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79AA" w14:textId="000FBCF1" w:rsidR="00907AE9" w:rsidRPr="004B58D3" w:rsidRDefault="00907AE9" w:rsidP="00566CCA">
      <w:pPr>
        <w:rPr>
          <w:rFonts w:ascii="Trebuchet MS" w:hAnsi="Trebuchet MS"/>
          <w:color w:val="000000" w:themeColor="text1"/>
        </w:rPr>
      </w:pPr>
    </w:p>
    <w:p w14:paraId="76D0178E" w14:textId="36D4F5EE" w:rsidR="008E17C3" w:rsidRPr="004B58D3" w:rsidRDefault="008E17C3" w:rsidP="00566CCA">
      <w:pPr>
        <w:rPr>
          <w:rFonts w:ascii="Trebuchet MS" w:hAnsi="Trebuchet MS"/>
          <w:color w:val="000000" w:themeColor="text1"/>
        </w:rPr>
      </w:pPr>
      <w:r w:rsidRPr="004B58D3">
        <w:rPr>
          <w:rFonts w:ascii="Trebuchet MS" w:hAnsi="Trebuchet MS"/>
          <w:color w:val="000000" w:themeColor="text1"/>
        </w:rPr>
        <w:t xml:space="preserve">                                                                                       </w:t>
      </w:r>
    </w:p>
    <w:p w14:paraId="1DCE5E11" w14:textId="0887FF11" w:rsidR="008E17C3" w:rsidRPr="007C36A1" w:rsidRDefault="008E17C3" w:rsidP="00566CCA">
      <w:pPr>
        <w:rPr>
          <w:rFonts w:ascii="Trebuchet MS" w:hAnsi="Trebuchet MS"/>
          <w:color w:val="000000" w:themeColor="text1"/>
          <w:sz w:val="32"/>
          <w:szCs w:val="32"/>
        </w:rPr>
      </w:pPr>
    </w:p>
    <w:p w14:paraId="6450D6A9" w14:textId="0C480709" w:rsidR="008E17C3" w:rsidRPr="007C36A1" w:rsidRDefault="008E17C3" w:rsidP="00566CCA">
      <w:pPr>
        <w:rPr>
          <w:rFonts w:ascii="Trebuchet MS" w:hAnsi="Trebuchet MS"/>
          <w:color w:val="000000" w:themeColor="text1"/>
          <w:sz w:val="32"/>
          <w:szCs w:val="32"/>
        </w:rPr>
      </w:pPr>
    </w:p>
    <w:p w14:paraId="726DF443" w14:textId="77777777" w:rsidR="00A97D1E" w:rsidRPr="007C36A1" w:rsidRDefault="00A97D1E" w:rsidP="00A97D1E">
      <w:pPr>
        <w:spacing w:after="0"/>
        <w:jc w:val="center"/>
        <w:rPr>
          <w:rFonts w:ascii="Algerian" w:eastAsia="Times New Roman" w:hAnsi="Algerian" w:cstheme="minorHAnsi"/>
          <w:b/>
          <w:bCs/>
          <w:color w:val="000000" w:themeColor="text1"/>
          <w:sz w:val="32"/>
          <w:szCs w:val="32"/>
          <w:lang w:val="en-US"/>
        </w:rPr>
      </w:pPr>
      <w:proofErr w:type="spellStart"/>
      <w:r w:rsidRPr="007C36A1">
        <w:rPr>
          <w:rFonts w:ascii="Algerian" w:eastAsia="Times New Roman" w:hAnsi="Algerian" w:cstheme="minorHAnsi"/>
          <w:b/>
          <w:bCs/>
          <w:color w:val="000000" w:themeColor="text1"/>
          <w:sz w:val="32"/>
          <w:szCs w:val="32"/>
          <w:lang w:val="en-US"/>
        </w:rPr>
        <w:t>Programul</w:t>
      </w:r>
      <w:proofErr w:type="spellEnd"/>
      <w:r w:rsidRPr="007C36A1">
        <w:rPr>
          <w:rFonts w:ascii="Algerian" w:eastAsia="Times New Roman" w:hAnsi="Algerian" w:cstheme="minorHAnsi"/>
          <w:b/>
          <w:bCs/>
          <w:color w:val="000000" w:themeColor="text1"/>
          <w:sz w:val="32"/>
          <w:szCs w:val="32"/>
          <w:lang w:val="en-US"/>
        </w:rPr>
        <w:t xml:space="preserve"> Regional Sud-</w:t>
      </w:r>
      <w:proofErr w:type="spellStart"/>
      <w:r w:rsidRPr="007C36A1">
        <w:rPr>
          <w:rFonts w:ascii="Algerian" w:eastAsia="Times New Roman" w:hAnsi="Algerian" w:cstheme="minorHAnsi"/>
          <w:b/>
          <w:bCs/>
          <w:color w:val="000000" w:themeColor="text1"/>
          <w:sz w:val="32"/>
          <w:szCs w:val="32"/>
          <w:lang w:val="en-US"/>
        </w:rPr>
        <w:t>Muntenia</w:t>
      </w:r>
      <w:proofErr w:type="spellEnd"/>
      <w:r w:rsidRPr="007C36A1">
        <w:rPr>
          <w:rFonts w:ascii="Algerian" w:eastAsia="Times New Roman" w:hAnsi="Algerian" w:cstheme="minorHAnsi"/>
          <w:b/>
          <w:bCs/>
          <w:color w:val="000000" w:themeColor="text1"/>
          <w:sz w:val="32"/>
          <w:szCs w:val="32"/>
          <w:lang w:val="en-US"/>
        </w:rPr>
        <w:t xml:space="preserve"> 2021-2027</w:t>
      </w:r>
    </w:p>
    <w:p w14:paraId="6AB57CEC" w14:textId="77777777" w:rsidR="007C36A1" w:rsidRPr="007C36A1" w:rsidRDefault="007C36A1" w:rsidP="00A97D1E">
      <w:pPr>
        <w:spacing w:after="0"/>
        <w:jc w:val="center"/>
        <w:rPr>
          <w:rFonts w:ascii="Algerian" w:eastAsia="Times New Roman" w:hAnsi="Algerian" w:cstheme="minorHAnsi"/>
          <w:b/>
          <w:bCs/>
          <w:color w:val="000000" w:themeColor="text1"/>
          <w:sz w:val="32"/>
          <w:szCs w:val="32"/>
          <w:lang w:val="en-US"/>
        </w:rPr>
      </w:pPr>
    </w:p>
    <w:p w14:paraId="7F40A94B" w14:textId="2642C613" w:rsidR="00A97D1E" w:rsidRPr="007C36A1" w:rsidRDefault="00A97D1E" w:rsidP="00A97D1E">
      <w:pPr>
        <w:spacing w:after="0"/>
        <w:jc w:val="center"/>
        <w:rPr>
          <w:rFonts w:ascii="Algerian" w:eastAsia="Times New Roman" w:hAnsi="Algerian" w:cstheme="minorHAnsi"/>
          <w:b/>
          <w:bCs/>
          <w:color w:val="000000" w:themeColor="text1"/>
          <w:sz w:val="32"/>
          <w:szCs w:val="32"/>
          <w:lang w:val="en-US"/>
        </w:rPr>
      </w:pPr>
      <w:proofErr w:type="spellStart"/>
      <w:r w:rsidRPr="007C36A1">
        <w:rPr>
          <w:rFonts w:ascii="Algerian" w:eastAsia="Times New Roman" w:hAnsi="Algerian" w:cstheme="minorHAnsi"/>
          <w:b/>
          <w:bCs/>
          <w:color w:val="000000" w:themeColor="text1"/>
          <w:sz w:val="32"/>
          <w:szCs w:val="32"/>
          <w:lang w:val="en-US"/>
        </w:rPr>
        <w:t>Ghidul</w:t>
      </w:r>
      <w:proofErr w:type="spellEnd"/>
      <w:r w:rsidRPr="007C36A1">
        <w:rPr>
          <w:rFonts w:ascii="Algerian" w:eastAsia="Times New Roman" w:hAnsi="Algerian" w:cstheme="minorHAnsi"/>
          <w:b/>
          <w:bCs/>
          <w:color w:val="000000" w:themeColor="text1"/>
          <w:sz w:val="32"/>
          <w:szCs w:val="32"/>
          <w:lang w:val="en-US"/>
        </w:rPr>
        <w:t xml:space="preserve"> </w:t>
      </w:r>
      <w:proofErr w:type="spellStart"/>
      <w:r w:rsidRPr="007C36A1">
        <w:rPr>
          <w:rFonts w:ascii="Algerian" w:eastAsia="Times New Roman" w:hAnsi="Algerian" w:cstheme="minorHAnsi"/>
          <w:b/>
          <w:bCs/>
          <w:color w:val="000000" w:themeColor="text1"/>
          <w:sz w:val="32"/>
          <w:szCs w:val="32"/>
          <w:lang w:val="en-US"/>
        </w:rPr>
        <w:t>Solicitantului</w:t>
      </w:r>
      <w:proofErr w:type="spellEnd"/>
    </w:p>
    <w:p w14:paraId="42429E7D" w14:textId="10C7006C" w:rsidR="008E17C3" w:rsidRPr="007C36A1" w:rsidRDefault="008E17C3" w:rsidP="00566CCA">
      <w:pPr>
        <w:rPr>
          <w:rFonts w:ascii="Trebuchet MS" w:hAnsi="Trebuchet MS" w:cstheme="minorHAnsi"/>
          <w:b/>
          <w:bCs/>
          <w:color w:val="000000" w:themeColor="text1"/>
          <w:sz w:val="32"/>
          <w:szCs w:val="32"/>
        </w:rPr>
      </w:pPr>
    </w:p>
    <w:p w14:paraId="3D67EF00" w14:textId="57489C94" w:rsidR="008E17C3" w:rsidRPr="004B58D3" w:rsidRDefault="008E17C3" w:rsidP="00566CCA">
      <w:pPr>
        <w:rPr>
          <w:rFonts w:ascii="Trebuchet MS" w:hAnsi="Trebuchet MS" w:cstheme="minorHAnsi"/>
          <w:b/>
          <w:bCs/>
          <w:color w:val="000000" w:themeColor="text1"/>
        </w:rPr>
      </w:pPr>
    </w:p>
    <w:p w14:paraId="7B670E7D" w14:textId="1512972B" w:rsidR="008E17C3" w:rsidRDefault="008E17C3" w:rsidP="00566CCA">
      <w:pPr>
        <w:rPr>
          <w:rFonts w:ascii="Trebuchet MS" w:hAnsi="Trebuchet MS"/>
          <w:color w:val="000000" w:themeColor="text1"/>
        </w:rPr>
      </w:pPr>
    </w:p>
    <w:p w14:paraId="053E17DA" w14:textId="3A25C7C2" w:rsidR="007C36A1" w:rsidRDefault="007C36A1" w:rsidP="00566CCA">
      <w:pPr>
        <w:rPr>
          <w:rFonts w:ascii="Trebuchet MS" w:hAnsi="Trebuchet MS"/>
          <w:color w:val="000000" w:themeColor="text1"/>
        </w:rPr>
      </w:pPr>
    </w:p>
    <w:p w14:paraId="566D34D8" w14:textId="77777777" w:rsidR="007C36A1" w:rsidRPr="007C36A1" w:rsidRDefault="007C36A1" w:rsidP="007C36A1">
      <w:pPr>
        <w:jc w:val="center"/>
        <w:rPr>
          <w:rFonts w:ascii="Algerian" w:hAnsi="Algerian"/>
          <w:b/>
          <w:bCs/>
          <w:color w:val="000000" w:themeColor="text1"/>
          <w:sz w:val="32"/>
          <w:szCs w:val="32"/>
        </w:rPr>
      </w:pPr>
    </w:p>
    <w:p w14:paraId="6C06D832" w14:textId="0C2E58B9" w:rsidR="001307EC" w:rsidRPr="007C36A1" w:rsidRDefault="006734DC" w:rsidP="007C36A1">
      <w:pPr>
        <w:jc w:val="center"/>
        <w:rPr>
          <w:rFonts w:ascii="Algerian" w:hAnsi="Algerian"/>
          <w:b/>
          <w:bCs/>
          <w:color w:val="000000" w:themeColor="text1"/>
          <w:sz w:val="32"/>
          <w:szCs w:val="32"/>
        </w:rPr>
      </w:pPr>
      <w:r w:rsidRPr="007C36A1">
        <w:rPr>
          <w:rFonts w:ascii="Algerian" w:hAnsi="Algerian"/>
          <w:b/>
          <w:bCs/>
          <w:color w:val="000000" w:themeColor="text1"/>
          <w:sz w:val="32"/>
          <w:szCs w:val="32"/>
        </w:rPr>
        <w:t>PROMOVAREA EFICIEN</w:t>
      </w:r>
      <w:r w:rsidRPr="007C36A1">
        <w:rPr>
          <w:rFonts w:ascii="Cambria" w:hAnsi="Cambria" w:cs="Cambria"/>
          <w:b/>
          <w:bCs/>
          <w:color w:val="000000" w:themeColor="text1"/>
          <w:sz w:val="32"/>
          <w:szCs w:val="32"/>
        </w:rPr>
        <w:t>Ț</w:t>
      </w:r>
      <w:r w:rsidRPr="007C36A1">
        <w:rPr>
          <w:rFonts w:ascii="Algerian" w:hAnsi="Algerian"/>
          <w:b/>
          <w:bCs/>
          <w:color w:val="000000" w:themeColor="text1"/>
          <w:sz w:val="32"/>
          <w:szCs w:val="32"/>
        </w:rPr>
        <w:t xml:space="preserve">EI ENERGETICE </w:t>
      </w:r>
      <w:r w:rsidRPr="007C36A1">
        <w:rPr>
          <w:rFonts w:ascii="Cambria" w:hAnsi="Cambria" w:cs="Cambria"/>
          <w:b/>
          <w:bCs/>
          <w:color w:val="000000" w:themeColor="text1"/>
          <w:sz w:val="32"/>
          <w:szCs w:val="32"/>
        </w:rPr>
        <w:t>Ș</w:t>
      </w:r>
      <w:r w:rsidRPr="007C36A1">
        <w:rPr>
          <w:rFonts w:ascii="Algerian" w:hAnsi="Algerian"/>
          <w:b/>
          <w:bCs/>
          <w:color w:val="000000" w:themeColor="text1"/>
          <w:sz w:val="32"/>
          <w:szCs w:val="32"/>
        </w:rPr>
        <w:t>I REDUCEREA EMISIILOR DE GAZE CU EFECT DE SER</w:t>
      </w:r>
      <w:r w:rsidRPr="007C36A1">
        <w:rPr>
          <w:rFonts w:ascii="Cambria" w:hAnsi="Cambria" w:cs="Cambria"/>
          <w:b/>
          <w:bCs/>
          <w:color w:val="000000" w:themeColor="text1"/>
          <w:sz w:val="32"/>
          <w:szCs w:val="32"/>
        </w:rPr>
        <w:t>Ă</w:t>
      </w:r>
      <w:r w:rsidRPr="007C36A1">
        <w:rPr>
          <w:rFonts w:ascii="Algerian" w:hAnsi="Algerian"/>
          <w:b/>
          <w:bCs/>
          <w:color w:val="000000" w:themeColor="text1"/>
          <w:sz w:val="32"/>
          <w:szCs w:val="32"/>
        </w:rPr>
        <w:t xml:space="preserve"> PRIN INVESTI</w:t>
      </w:r>
      <w:r w:rsidRPr="007C36A1">
        <w:rPr>
          <w:rFonts w:ascii="Cambria" w:hAnsi="Cambria" w:cs="Cambria"/>
          <w:b/>
          <w:bCs/>
          <w:color w:val="000000" w:themeColor="text1"/>
          <w:sz w:val="32"/>
          <w:szCs w:val="32"/>
        </w:rPr>
        <w:t>Ț</w:t>
      </w:r>
      <w:r w:rsidRPr="007C36A1">
        <w:rPr>
          <w:rFonts w:ascii="Algerian" w:hAnsi="Algerian"/>
          <w:b/>
          <w:bCs/>
          <w:color w:val="000000" w:themeColor="text1"/>
          <w:sz w:val="32"/>
          <w:szCs w:val="32"/>
        </w:rPr>
        <w:t xml:space="preserve">II </w:t>
      </w:r>
      <w:r w:rsidRPr="007C36A1">
        <w:rPr>
          <w:rFonts w:ascii="Algerian" w:hAnsi="Algerian" w:cs="Algerian"/>
          <w:b/>
          <w:bCs/>
          <w:color w:val="000000" w:themeColor="text1"/>
          <w:sz w:val="32"/>
          <w:szCs w:val="32"/>
        </w:rPr>
        <w:t>Î</w:t>
      </w:r>
      <w:r w:rsidRPr="007C36A1">
        <w:rPr>
          <w:rFonts w:ascii="Algerian" w:hAnsi="Algerian"/>
          <w:b/>
          <w:bCs/>
          <w:color w:val="000000" w:themeColor="text1"/>
          <w:sz w:val="32"/>
          <w:szCs w:val="32"/>
        </w:rPr>
        <w:t>N CL</w:t>
      </w:r>
      <w:r w:rsidRPr="007C36A1">
        <w:rPr>
          <w:rFonts w:ascii="Cambria" w:hAnsi="Cambria" w:cs="Cambria"/>
          <w:b/>
          <w:bCs/>
          <w:color w:val="000000" w:themeColor="text1"/>
          <w:sz w:val="32"/>
          <w:szCs w:val="32"/>
        </w:rPr>
        <w:t>Ă</w:t>
      </w:r>
      <w:r w:rsidRPr="007C36A1">
        <w:rPr>
          <w:rFonts w:ascii="Algerian" w:hAnsi="Algerian"/>
          <w:b/>
          <w:bCs/>
          <w:color w:val="000000" w:themeColor="text1"/>
          <w:sz w:val="32"/>
          <w:szCs w:val="32"/>
        </w:rPr>
        <w:t>DIRI PUBLICE</w:t>
      </w:r>
    </w:p>
    <w:p w14:paraId="7DF3C11F" w14:textId="0B44D0A1" w:rsidR="001307EC" w:rsidRPr="004B58D3" w:rsidRDefault="001307EC" w:rsidP="00566CCA">
      <w:pPr>
        <w:rPr>
          <w:rFonts w:ascii="Trebuchet MS" w:hAnsi="Trebuchet MS"/>
          <w:color w:val="000000" w:themeColor="text1"/>
        </w:rPr>
      </w:pPr>
    </w:p>
    <w:p w14:paraId="6A046875" w14:textId="1F7A5343" w:rsidR="001307EC" w:rsidRPr="004B58D3" w:rsidRDefault="001307EC" w:rsidP="00566CCA">
      <w:pPr>
        <w:rPr>
          <w:rFonts w:ascii="Trebuchet MS" w:hAnsi="Trebuchet MS"/>
          <w:color w:val="000000" w:themeColor="text1"/>
        </w:rPr>
      </w:pPr>
      <w:r w:rsidRPr="004B58D3">
        <w:rPr>
          <w:rFonts w:ascii="Trebuchet MS" w:hAnsi="Trebuchet MS"/>
          <w:color w:val="000000" w:themeColor="text1"/>
        </w:rPr>
        <w:t xml:space="preserve">                                                                                                    </w:t>
      </w:r>
    </w:p>
    <w:p w14:paraId="1DB427BF" w14:textId="51035C79" w:rsidR="00686436" w:rsidRDefault="001307EC" w:rsidP="00566CCA">
      <w:pPr>
        <w:rPr>
          <w:rFonts w:ascii="Trebuchet MS" w:hAnsi="Trebuchet MS"/>
          <w:color w:val="000000" w:themeColor="text1"/>
        </w:rPr>
      </w:pPr>
      <w:r w:rsidRPr="004B58D3">
        <w:rPr>
          <w:rFonts w:ascii="Trebuchet MS" w:hAnsi="Trebuchet MS"/>
          <w:color w:val="000000" w:themeColor="text1"/>
        </w:rPr>
        <w:t xml:space="preserve">                                             </w:t>
      </w:r>
    </w:p>
    <w:p w14:paraId="08FF6002" w14:textId="4812DC3B" w:rsidR="007C36A1" w:rsidRDefault="007C36A1" w:rsidP="00566CCA">
      <w:pPr>
        <w:rPr>
          <w:rFonts w:ascii="Trebuchet MS" w:hAnsi="Trebuchet MS"/>
          <w:color w:val="000000" w:themeColor="text1"/>
        </w:rPr>
      </w:pPr>
    </w:p>
    <w:p w14:paraId="1697A36B" w14:textId="52650D7F" w:rsidR="007C36A1" w:rsidRDefault="007C36A1" w:rsidP="00566CCA">
      <w:pPr>
        <w:rPr>
          <w:rFonts w:ascii="Trebuchet MS" w:hAnsi="Trebuchet MS"/>
          <w:color w:val="000000" w:themeColor="text1"/>
        </w:rPr>
      </w:pPr>
    </w:p>
    <w:p w14:paraId="09C3A1DF" w14:textId="3125AE98" w:rsidR="007C36A1" w:rsidRDefault="007C36A1" w:rsidP="00566CCA">
      <w:pPr>
        <w:rPr>
          <w:rFonts w:ascii="Trebuchet MS" w:hAnsi="Trebuchet MS"/>
          <w:color w:val="000000" w:themeColor="text1"/>
        </w:rPr>
      </w:pPr>
    </w:p>
    <w:p w14:paraId="0DA7DB1B" w14:textId="77777777" w:rsidR="007C36A1" w:rsidRPr="004B58D3" w:rsidRDefault="007C36A1" w:rsidP="00566CCA">
      <w:pPr>
        <w:rPr>
          <w:rFonts w:ascii="Trebuchet MS" w:hAnsi="Trebuchet MS"/>
          <w:color w:val="000000" w:themeColor="text1"/>
        </w:rPr>
      </w:pPr>
    </w:p>
    <w:p w14:paraId="6C3674BA" w14:textId="7267964D" w:rsidR="001307EC" w:rsidRPr="007C36A1" w:rsidRDefault="001307EC" w:rsidP="007C36A1">
      <w:pPr>
        <w:jc w:val="center"/>
        <w:rPr>
          <w:rFonts w:ascii="Algerian" w:hAnsi="Algerian"/>
          <w:color w:val="000000" w:themeColor="text1"/>
        </w:rPr>
      </w:pPr>
      <w:r w:rsidRPr="007C36A1">
        <w:rPr>
          <w:rFonts w:ascii="Algerian" w:hAnsi="Algerian"/>
          <w:color w:val="000000" w:themeColor="text1"/>
        </w:rPr>
        <w:t>Februarie 2023</w:t>
      </w:r>
    </w:p>
    <w:p w14:paraId="4190C9F6" w14:textId="7B8D6522" w:rsidR="00A35DA1" w:rsidRDefault="00A35DA1" w:rsidP="00566CCA">
      <w:pPr>
        <w:rPr>
          <w:rFonts w:ascii="Trebuchet MS" w:hAnsi="Trebuchet MS"/>
          <w:color w:val="000000" w:themeColor="text1"/>
        </w:rPr>
      </w:pPr>
    </w:p>
    <w:p w14:paraId="7912557D" w14:textId="4F6690EC" w:rsidR="007C36A1" w:rsidRDefault="007C36A1" w:rsidP="00566CCA">
      <w:pPr>
        <w:rPr>
          <w:rFonts w:ascii="Trebuchet MS" w:hAnsi="Trebuchet MS"/>
          <w:color w:val="000000" w:themeColor="text1"/>
        </w:rPr>
      </w:pPr>
    </w:p>
    <w:p w14:paraId="2CD298F5" w14:textId="77777777" w:rsidR="007C36A1" w:rsidRPr="004B58D3" w:rsidRDefault="007C36A1" w:rsidP="00566CCA">
      <w:pPr>
        <w:rPr>
          <w:rFonts w:ascii="Trebuchet MS" w:hAnsi="Trebuchet MS"/>
          <w:color w:val="000000" w:themeColor="text1"/>
        </w:rPr>
      </w:pPr>
    </w:p>
    <w:p w14:paraId="370286A6" w14:textId="77777777" w:rsidR="00B70E8F" w:rsidRDefault="00B70E8F" w:rsidP="007C36A1">
      <w:pPr>
        <w:jc w:val="center"/>
        <w:rPr>
          <w:rFonts w:ascii="Trebuchet MS" w:hAnsi="Trebuchet MS"/>
          <w:b/>
          <w:bCs/>
          <w:color w:val="000000" w:themeColor="text1"/>
        </w:rPr>
      </w:pPr>
    </w:p>
    <w:p w14:paraId="3B93DB22" w14:textId="739F07FE" w:rsidR="00686436" w:rsidRPr="007C36A1" w:rsidRDefault="007C36A1" w:rsidP="007C36A1">
      <w:pPr>
        <w:jc w:val="center"/>
        <w:rPr>
          <w:rFonts w:ascii="Trebuchet MS" w:hAnsi="Trebuchet MS"/>
          <w:b/>
          <w:bCs/>
          <w:color w:val="000000" w:themeColor="text1"/>
        </w:rPr>
      </w:pPr>
      <w:r w:rsidRPr="007C36A1">
        <w:rPr>
          <w:rFonts w:ascii="Trebuchet MS" w:hAnsi="Trebuchet MS"/>
          <w:b/>
          <w:bCs/>
          <w:color w:val="000000" w:themeColor="text1"/>
        </w:rPr>
        <w:t>CUPRINS</w:t>
      </w:r>
    </w:p>
    <w:p w14:paraId="35D6A217" w14:textId="035B9416" w:rsidR="00684273" w:rsidRPr="004B58D3" w:rsidRDefault="00BA4AAD">
      <w:pPr>
        <w:pStyle w:val="TOC2"/>
        <w:tabs>
          <w:tab w:val="right" w:leader="dot" w:pos="9396"/>
        </w:tabs>
        <w:rPr>
          <w:rFonts w:ascii="Trebuchet MS" w:eastAsiaTheme="minorEastAsia" w:hAnsi="Trebuchet MS" w:cstheme="minorBidi"/>
          <w:smallCaps w:val="0"/>
          <w:noProof/>
          <w:color w:val="000000" w:themeColor="text1"/>
          <w:sz w:val="22"/>
          <w:szCs w:val="22"/>
          <w:lang w:val="en-GB" w:eastAsia="en-GB"/>
        </w:rPr>
      </w:pPr>
      <w:r w:rsidRPr="004B58D3">
        <w:rPr>
          <w:rFonts w:ascii="Trebuchet MS" w:hAnsi="Trebuchet MS"/>
          <w:color w:val="000000" w:themeColor="text1"/>
          <w:sz w:val="22"/>
          <w:szCs w:val="22"/>
        </w:rPr>
        <w:fldChar w:fldCharType="begin"/>
      </w:r>
      <w:r w:rsidRPr="004B58D3">
        <w:rPr>
          <w:rFonts w:ascii="Trebuchet MS" w:hAnsi="Trebuchet MS"/>
          <w:color w:val="000000" w:themeColor="text1"/>
          <w:sz w:val="22"/>
          <w:szCs w:val="22"/>
        </w:rPr>
        <w:instrText xml:space="preserve"> TOC \o "1-3" \h \z \u </w:instrText>
      </w:r>
      <w:r w:rsidRPr="004B58D3">
        <w:rPr>
          <w:rFonts w:ascii="Trebuchet MS" w:hAnsi="Trebuchet MS"/>
          <w:color w:val="000000" w:themeColor="text1"/>
          <w:sz w:val="22"/>
          <w:szCs w:val="22"/>
        </w:rPr>
        <w:fldChar w:fldCharType="separate"/>
      </w:r>
      <w:hyperlink w:anchor="_Toc126652064" w:history="1">
        <w:r w:rsidR="00684273" w:rsidRPr="004B58D3">
          <w:rPr>
            <w:rStyle w:val="Hyperlink"/>
            <w:rFonts w:ascii="Trebuchet MS" w:hAnsi="Trebuchet MS"/>
            <w:b/>
            <w:bCs/>
            <w:noProof/>
            <w:color w:val="000000" w:themeColor="text1"/>
            <w:sz w:val="22"/>
            <w:szCs w:val="22"/>
          </w:rPr>
          <w:t>1.PREAMBUL, ABREVIERI ȘI GLOSAR</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_Toc126652064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4</w:t>
        </w:r>
        <w:r w:rsidR="00684273" w:rsidRPr="004B58D3">
          <w:rPr>
            <w:rFonts w:ascii="Trebuchet MS" w:hAnsi="Trebuchet MS"/>
            <w:noProof/>
            <w:webHidden/>
            <w:color w:val="000000" w:themeColor="text1"/>
            <w:sz w:val="22"/>
            <w:szCs w:val="22"/>
          </w:rPr>
          <w:fldChar w:fldCharType="end"/>
        </w:r>
      </w:hyperlink>
    </w:p>
    <w:p w14:paraId="06151950" w14:textId="7EE8FC78"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65" w:history="1">
        <w:r w:rsidR="00684273" w:rsidRPr="004B58D3">
          <w:rPr>
            <w:rStyle w:val="Hyperlink"/>
            <w:rFonts w:ascii="Trebuchet MS" w:hAnsi="Trebuchet MS"/>
            <w:b/>
            <w:bCs/>
            <w:noProof/>
            <w:color w:val="000000" w:themeColor="text1"/>
            <w:sz w:val="22"/>
            <w:szCs w:val="22"/>
          </w:rPr>
          <w:t>1.1.</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Preambul</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_Toc126652065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4</w:t>
        </w:r>
        <w:r w:rsidR="00684273" w:rsidRPr="004B58D3">
          <w:rPr>
            <w:rFonts w:ascii="Trebuchet MS" w:hAnsi="Trebuchet MS"/>
            <w:noProof/>
            <w:webHidden/>
            <w:color w:val="000000" w:themeColor="text1"/>
            <w:sz w:val="22"/>
            <w:szCs w:val="22"/>
          </w:rPr>
          <w:fldChar w:fldCharType="end"/>
        </w:r>
      </w:hyperlink>
    </w:p>
    <w:p w14:paraId="7278B414" w14:textId="396651C2"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66" w:history="1">
        <w:r w:rsidR="00684273" w:rsidRPr="004B58D3">
          <w:rPr>
            <w:rStyle w:val="Hyperlink"/>
            <w:rFonts w:ascii="Trebuchet MS" w:hAnsi="Trebuchet MS"/>
            <w:noProof/>
            <w:color w:val="000000" w:themeColor="text1"/>
            <w:sz w:val="22"/>
            <w:szCs w:val="22"/>
          </w:rPr>
          <w:t>1.2.</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noProof/>
            <w:color w:val="000000" w:themeColor="text1"/>
            <w:sz w:val="22"/>
            <w:szCs w:val="22"/>
          </w:rPr>
          <w:t>Abrevieri</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_Toc126652066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4</w:t>
        </w:r>
        <w:r w:rsidR="00684273" w:rsidRPr="004B58D3">
          <w:rPr>
            <w:rFonts w:ascii="Trebuchet MS" w:hAnsi="Trebuchet MS"/>
            <w:noProof/>
            <w:webHidden/>
            <w:color w:val="000000" w:themeColor="text1"/>
            <w:sz w:val="22"/>
            <w:szCs w:val="22"/>
          </w:rPr>
          <w:fldChar w:fldCharType="end"/>
        </w:r>
      </w:hyperlink>
    </w:p>
    <w:p w14:paraId="1BA14EF1" w14:textId="39620DEC"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67" w:history="1">
        <w:r w:rsidR="00684273" w:rsidRPr="004B58D3">
          <w:rPr>
            <w:rStyle w:val="Hyperlink"/>
            <w:rFonts w:ascii="Trebuchet MS" w:hAnsi="Trebuchet MS"/>
            <w:b/>
            <w:bCs/>
            <w:noProof/>
            <w:color w:val="000000" w:themeColor="text1"/>
            <w:sz w:val="22"/>
            <w:szCs w:val="22"/>
          </w:rPr>
          <w:t>1.3.</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Glosar</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_Toc126652067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5</w:t>
        </w:r>
        <w:r w:rsidR="00684273" w:rsidRPr="004B58D3">
          <w:rPr>
            <w:rFonts w:ascii="Trebuchet MS" w:hAnsi="Trebuchet MS"/>
            <w:noProof/>
            <w:webHidden/>
            <w:color w:val="000000" w:themeColor="text1"/>
            <w:sz w:val="22"/>
            <w:szCs w:val="22"/>
          </w:rPr>
          <w:fldChar w:fldCharType="end"/>
        </w:r>
      </w:hyperlink>
    </w:p>
    <w:p w14:paraId="165E27C7" w14:textId="46ED7A04" w:rsidR="00684273" w:rsidRPr="004B58D3" w:rsidRDefault="00C75B28">
      <w:pPr>
        <w:pStyle w:val="TOC2"/>
        <w:tabs>
          <w:tab w:val="left" w:pos="66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68" w:history="1">
        <w:r w:rsidR="00684273" w:rsidRPr="004B58D3">
          <w:rPr>
            <w:rStyle w:val="Hyperlink"/>
            <w:rFonts w:ascii="Trebuchet MS" w:hAnsi="Trebuchet MS"/>
            <w:b/>
            <w:bCs/>
            <w:noProof/>
            <w:color w:val="000000" w:themeColor="text1"/>
            <w:sz w:val="22"/>
            <w:szCs w:val="22"/>
          </w:rPr>
          <w:t>2.</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INFORMAȚII GENERALE</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_Toc126652068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7</w:t>
        </w:r>
        <w:r w:rsidR="00684273" w:rsidRPr="004B58D3">
          <w:rPr>
            <w:rFonts w:ascii="Trebuchet MS" w:hAnsi="Trebuchet MS"/>
            <w:noProof/>
            <w:webHidden/>
            <w:color w:val="000000" w:themeColor="text1"/>
            <w:sz w:val="22"/>
            <w:szCs w:val="22"/>
          </w:rPr>
          <w:fldChar w:fldCharType="end"/>
        </w:r>
      </w:hyperlink>
    </w:p>
    <w:p w14:paraId="3528C7EC" w14:textId="77ECD2E9"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69" w:history="1">
        <w:r w:rsidR="00684273" w:rsidRPr="004B58D3">
          <w:rPr>
            <w:rStyle w:val="Hyperlink"/>
            <w:rFonts w:ascii="Trebuchet MS" w:hAnsi="Trebuchet MS"/>
            <w:b/>
            <w:bCs/>
            <w:noProof/>
            <w:color w:val="000000" w:themeColor="text1"/>
            <w:sz w:val="22"/>
            <w:szCs w:val="22"/>
          </w:rPr>
          <w:t>2.1.</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Informații generale Program</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_Toc126652069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7</w:t>
        </w:r>
        <w:r w:rsidR="00684273" w:rsidRPr="004B58D3">
          <w:rPr>
            <w:rFonts w:ascii="Trebuchet MS" w:hAnsi="Trebuchet MS"/>
            <w:noProof/>
            <w:webHidden/>
            <w:color w:val="000000" w:themeColor="text1"/>
            <w:sz w:val="22"/>
            <w:szCs w:val="22"/>
          </w:rPr>
          <w:fldChar w:fldCharType="end"/>
        </w:r>
      </w:hyperlink>
    </w:p>
    <w:p w14:paraId="788A7F46" w14:textId="42F960DC"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70" w:history="1">
        <w:r w:rsidR="00684273" w:rsidRPr="004B58D3">
          <w:rPr>
            <w:rStyle w:val="Hyperlink"/>
            <w:rFonts w:ascii="Trebuchet MS" w:hAnsi="Trebuchet MS"/>
            <w:b/>
            <w:bCs/>
            <w:noProof/>
            <w:color w:val="000000" w:themeColor="text1"/>
            <w:sz w:val="22"/>
            <w:szCs w:val="22"/>
          </w:rPr>
          <w:t>2.2.</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Obiectivul de politică, Prioritatea, Obiectivul specific</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_Toc126652070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10</w:t>
        </w:r>
        <w:r w:rsidR="00684273" w:rsidRPr="004B58D3">
          <w:rPr>
            <w:rFonts w:ascii="Trebuchet MS" w:hAnsi="Trebuchet MS"/>
            <w:noProof/>
            <w:webHidden/>
            <w:color w:val="000000" w:themeColor="text1"/>
            <w:sz w:val="22"/>
            <w:szCs w:val="22"/>
          </w:rPr>
          <w:fldChar w:fldCharType="end"/>
        </w:r>
      </w:hyperlink>
    </w:p>
    <w:p w14:paraId="744198C3" w14:textId="195079B7"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71" w:history="1">
        <w:r w:rsidR="00684273" w:rsidRPr="004B58D3">
          <w:rPr>
            <w:rStyle w:val="Hyperlink"/>
            <w:rFonts w:ascii="Trebuchet MS" w:hAnsi="Trebuchet MS"/>
            <w:b/>
            <w:bCs/>
            <w:noProof/>
            <w:color w:val="000000" w:themeColor="text1"/>
            <w:sz w:val="22"/>
            <w:szCs w:val="22"/>
          </w:rPr>
          <w:t>2.3.</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Reglementări europne și naționale, documente programatice</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_Toc126652071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10</w:t>
        </w:r>
        <w:r w:rsidR="00684273" w:rsidRPr="004B58D3">
          <w:rPr>
            <w:rFonts w:ascii="Trebuchet MS" w:hAnsi="Trebuchet MS"/>
            <w:noProof/>
            <w:webHidden/>
            <w:color w:val="000000" w:themeColor="text1"/>
            <w:sz w:val="22"/>
            <w:szCs w:val="22"/>
          </w:rPr>
          <w:fldChar w:fldCharType="end"/>
        </w:r>
      </w:hyperlink>
    </w:p>
    <w:p w14:paraId="138E6641" w14:textId="7CD498D4"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72" w:history="1">
        <w:r w:rsidR="00684273" w:rsidRPr="004B58D3">
          <w:rPr>
            <w:rStyle w:val="Hyperlink"/>
            <w:rFonts w:ascii="Trebuchet MS" w:hAnsi="Trebuchet MS"/>
            <w:b/>
            <w:bCs/>
            <w:noProof/>
            <w:color w:val="000000" w:themeColor="text1"/>
            <w:sz w:val="22"/>
            <w:szCs w:val="22"/>
          </w:rPr>
          <w:t>2.4.</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Acțiuni sprijinite în cadrul apelului</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_Toc126652072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11</w:t>
        </w:r>
        <w:r w:rsidR="00684273" w:rsidRPr="004B58D3">
          <w:rPr>
            <w:rFonts w:ascii="Trebuchet MS" w:hAnsi="Trebuchet MS"/>
            <w:noProof/>
            <w:webHidden/>
            <w:color w:val="000000" w:themeColor="text1"/>
            <w:sz w:val="22"/>
            <w:szCs w:val="22"/>
          </w:rPr>
          <w:fldChar w:fldCharType="end"/>
        </w:r>
      </w:hyperlink>
    </w:p>
    <w:p w14:paraId="58F5975D" w14:textId="7F389966"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73" w:history="1">
        <w:r w:rsidR="00684273" w:rsidRPr="004B58D3">
          <w:rPr>
            <w:rStyle w:val="Hyperlink"/>
            <w:rFonts w:ascii="Trebuchet MS" w:hAnsi="Trebuchet MS"/>
            <w:b/>
            <w:bCs/>
            <w:noProof/>
            <w:color w:val="000000" w:themeColor="text1"/>
            <w:sz w:val="22"/>
            <w:szCs w:val="22"/>
          </w:rPr>
          <w:t>2.5.</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Indicatori</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_Toc126652073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13</w:t>
        </w:r>
        <w:r w:rsidR="00684273" w:rsidRPr="004B58D3">
          <w:rPr>
            <w:rFonts w:ascii="Trebuchet MS" w:hAnsi="Trebuchet MS"/>
            <w:noProof/>
            <w:webHidden/>
            <w:color w:val="000000" w:themeColor="text1"/>
            <w:sz w:val="22"/>
            <w:szCs w:val="22"/>
          </w:rPr>
          <w:fldChar w:fldCharType="end"/>
        </w:r>
      </w:hyperlink>
    </w:p>
    <w:p w14:paraId="60BCBD20" w14:textId="77653795"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074" w:history="1">
        <w:r w:rsidR="00684273" w:rsidRPr="004B58D3">
          <w:rPr>
            <w:rStyle w:val="Hyperlink"/>
            <w:rFonts w:ascii="Trebuchet MS" w:hAnsi="Trebuchet MS"/>
            <w:i w:val="0"/>
            <w:iCs w:val="0"/>
            <w:noProof/>
            <w:color w:val="000000" w:themeColor="text1"/>
            <w:sz w:val="22"/>
            <w:szCs w:val="22"/>
          </w:rPr>
          <w:t>2.5.1.</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Indicatori prestabiliți Programului</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_Toc126652074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14</w:t>
        </w:r>
        <w:r w:rsidR="00684273" w:rsidRPr="004B58D3">
          <w:rPr>
            <w:rFonts w:ascii="Trebuchet MS" w:hAnsi="Trebuchet MS"/>
            <w:i w:val="0"/>
            <w:iCs w:val="0"/>
            <w:noProof/>
            <w:webHidden/>
            <w:color w:val="000000" w:themeColor="text1"/>
            <w:sz w:val="22"/>
            <w:szCs w:val="22"/>
          </w:rPr>
          <w:fldChar w:fldCharType="end"/>
        </w:r>
      </w:hyperlink>
    </w:p>
    <w:p w14:paraId="43B05582" w14:textId="33E23F6D"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075" w:history="1">
        <w:r w:rsidR="00684273" w:rsidRPr="004B58D3">
          <w:rPr>
            <w:rStyle w:val="Hyperlink"/>
            <w:rFonts w:ascii="Trebuchet MS" w:hAnsi="Trebuchet MS"/>
            <w:i w:val="0"/>
            <w:iCs w:val="0"/>
            <w:noProof/>
            <w:color w:val="000000" w:themeColor="text1"/>
            <w:sz w:val="22"/>
            <w:szCs w:val="22"/>
          </w:rPr>
          <w:t>2.5.2.</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Indicatori suplimentari specifici Apelului de Proiecte</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_Toc126652075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14</w:t>
        </w:r>
        <w:r w:rsidR="00684273" w:rsidRPr="004B58D3">
          <w:rPr>
            <w:rFonts w:ascii="Trebuchet MS" w:hAnsi="Trebuchet MS"/>
            <w:i w:val="0"/>
            <w:iCs w:val="0"/>
            <w:noProof/>
            <w:webHidden/>
            <w:color w:val="000000" w:themeColor="text1"/>
            <w:sz w:val="22"/>
            <w:szCs w:val="22"/>
          </w:rPr>
          <w:fldChar w:fldCharType="end"/>
        </w:r>
      </w:hyperlink>
    </w:p>
    <w:p w14:paraId="5ECD30BE" w14:textId="0EB5DCED"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76" w:history="1">
        <w:r w:rsidR="00684273" w:rsidRPr="004B58D3">
          <w:rPr>
            <w:rStyle w:val="Hyperlink"/>
            <w:rFonts w:ascii="Trebuchet MS" w:hAnsi="Trebuchet MS"/>
            <w:b/>
            <w:bCs/>
            <w:noProof/>
            <w:color w:val="000000" w:themeColor="text1"/>
            <w:sz w:val="22"/>
            <w:szCs w:val="22"/>
          </w:rPr>
          <w:t>2.6.</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Rezultatele așteptate</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_Toc126652076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14</w:t>
        </w:r>
        <w:r w:rsidR="00684273" w:rsidRPr="004B58D3">
          <w:rPr>
            <w:rFonts w:ascii="Trebuchet MS" w:hAnsi="Trebuchet MS"/>
            <w:noProof/>
            <w:webHidden/>
            <w:color w:val="000000" w:themeColor="text1"/>
            <w:sz w:val="22"/>
            <w:szCs w:val="22"/>
          </w:rPr>
          <w:fldChar w:fldCharType="end"/>
        </w:r>
      </w:hyperlink>
    </w:p>
    <w:p w14:paraId="00D3E509" w14:textId="1949F187" w:rsidR="00684273" w:rsidRPr="004B58D3" w:rsidRDefault="00C75B28">
      <w:pPr>
        <w:pStyle w:val="TOC2"/>
        <w:tabs>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77" w:history="1">
        <w:r w:rsidR="00684273" w:rsidRPr="004B58D3">
          <w:rPr>
            <w:rStyle w:val="Hyperlink"/>
            <w:rFonts w:ascii="Trebuchet MS" w:hAnsi="Trebuchet MS"/>
            <w:b/>
            <w:bCs/>
            <w:noProof/>
            <w:color w:val="000000" w:themeColor="text1"/>
            <w:sz w:val="22"/>
            <w:szCs w:val="22"/>
          </w:rPr>
          <w:t>3. INFORMAȚII DESPRE APELUL DE PROIECTE</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_Toc126652077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14</w:t>
        </w:r>
        <w:r w:rsidR="00684273" w:rsidRPr="004B58D3">
          <w:rPr>
            <w:rFonts w:ascii="Trebuchet MS" w:hAnsi="Trebuchet MS"/>
            <w:noProof/>
            <w:webHidden/>
            <w:color w:val="000000" w:themeColor="text1"/>
            <w:sz w:val="22"/>
            <w:szCs w:val="22"/>
          </w:rPr>
          <w:fldChar w:fldCharType="end"/>
        </w:r>
      </w:hyperlink>
    </w:p>
    <w:p w14:paraId="5C062EFC" w14:textId="1CBC5417"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78" w:history="1">
        <w:r w:rsidR="00684273" w:rsidRPr="004B58D3">
          <w:rPr>
            <w:rStyle w:val="Hyperlink"/>
            <w:rFonts w:ascii="Trebuchet MS" w:hAnsi="Trebuchet MS"/>
            <w:b/>
            <w:bCs/>
            <w:noProof/>
            <w:color w:val="000000" w:themeColor="text1"/>
            <w:sz w:val="22"/>
            <w:szCs w:val="22"/>
          </w:rPr>
          <w:t>3.1.</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Tipul de apel de proiecte</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_Toc126652078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14</w:t>
        </w:r>
        <w:r w:rsidR="00684273" w:rsidRPr="004B58D3">
          <w:rPr>
            <w:rFonts w:ascii="Trebuchet MS" w:hAnsi="Trebuchet MS"/>
            <w:noProof/>
            <w:webHidden/>
            <w:color w:val="000000" w:themeColor="text1"/>
            <w:sz w:val="22"/>
            <w:szCs w:val="22"/>
          </w:rPr>
          <w:fldChar w:fldCharType="end"/>
        </w:r>
      </w:hyperlink>
    </w:p>
    <w:p w14:paraId="74455389" w14:textId="1F1EB760"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79" w:history="1">
        <w:r w:rsidR="00684273" w:rsidRPr="004B58D3">
          <w:rPr>
            <w:rStyle w:val="Hyperlink"/>
            <w:rFonts w:ascii="Trebuchet MS" w:hAnsi="Trebuchet MS"/>
            <w:b/>
            <w:bCs/>
            <w:noProof/>
            <w:color w:val="000000" w:themeColor="text1"/>
            <w:sz w:val="22"/>
            <w:szCs w:val="22"/>
          </w:rPr>
          <w:t>3.2.</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Perioada de depunere a proiectelor</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_Toc126652079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15</w:t>
        </w:r>
        <w:r w:rsidR="00684273" w:rsidRPr="004B58D3">
          <w:rPr>
            <w:rFonts w:ascii="Trebuchet MS" w:hAnsi="Trebuchet MS"/>
            <w:noProof/>
            <w:webHidden/>
            <w:color w:val="000000" w:themeColor="text1"/>
            <w:sz w:val="22"/>
            <w:szCs w:val="22"/>
          </w:rPr>
          <w:fldChar w:fldCharType="end"/>
        </w:r>
      </w:hyperlink>
    </w:p>
    <w:p w14:paraId="22A299D8" w14:textId="218757AD"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080" w:history="1">
        <w:r w:rsidR="00684273" w:rsidRPr="004B58D3">
          <w:rPr>
            <w:rStyle w:val="Hyperlink"/>
            <w:rFonts w:ascii="Trebuchet MS" w:hAnsi="Trebuchet MS"/>
            <w:i w:val="0"/>
            <w:iCs w:val="0"/>
            <w:noProof/>
            <w:color w:val="000000" w:themeColor="text1"/>
            <w:sz w:val="22"/>
            <w:szCs w:val="22"/>
          </w:rPr>
          <w:t>3.2.1.</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Data și ora lansării apelului de proiecte</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_Toc126652080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15</w:t>
        </w:r>
        <w:r w:rsidR="00684273" w:rsidRPr="004B58D3">
          <w:rPr>
            <w:rFonts w:ascii="Trebuchet MS" w:hAnsi="Trebuchet MS"/>
            <w:i w:val="0"/>
            <w:iCs w:val="0"/>
            <w:noProof/>
            <w:webHidden/>
            <w:color w:val="000000" w:themeColor="text1"/>
            <w:sz w:val="22"/>
            <w:szCs w:val="22"/>
          </w:rPr>
          <w:fldChar w:fldCharType="end"/>
        </w:r>
      </w:hyperlink>
    </w:p>
    <w:p w14:paraId="52F4BCAC" w14:textId="5D599A10"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081" w:history="1">
        <w:r w:rsidR="00684273" w:rsidRPr="004B58D3">
          <w:rPr>
            <w:rStyle w:val="Hyperlink"/>
            <w:rFonts w:ascii="Trebuchet MS" w:hAnsi="Trebuchet MS"/>
            <w:i w:val="0"/>
            <w:iCs w:val="0"/>
            <w:noProof/>
            <w:color w:val="000000" w:themeColor="text1"/>
            <w:sz w:val="22"/>
            <w:szCs w:val="22"/>
          </w:rPr>
          <w:t>3.2.2.</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Data și ora începere depunere de proiecte</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_Toc126652081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15</w:t>
        </w:r>
        <w:r w:rsidR="00684273" w:rsidRPr="004B58D3">
          <w:rPr>
            <w:rFonts w:ascii="Trebuchet MS" w:hAnsi="Trebuchet MS"/>
            <w:i w:val="0"/>
            <w:iCs w:val="0"/>
            <w:noProof/>
            <w:webHidden/>
            <w:color w:val="000000" w:themeColor="text1"/>
            <w:sz w:val="22"/>
            <w:szCs w:val="22"/>
          </w:rPr>
          <w:fldChar w:fldCharType="end"/>
        </w:r>
      </w:hyperlink>
    </w:p>
    <w:p w14:paraId="11F6FE16" w14:textId="0B8E5FE9"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082" w:history="1">
        <w:r w:rsidR="00684273" w:rsidRPr="004B58D3">
          <w:rPr>
            <w:rStyle w:val="Hyperlink"/>
            <w:rFonts w:ascii="Trebuchet MS" w:hAnsi="Trebuchet MS"/>
            <w:i w:val="0"/>
            <w:iCs w:val="0"/>
            <w:noProof/>
            <w:color w:val="000000" w:themeColor="text1"/>
            <w:sz w:val="22"/>
            <w:szCs w:val="22"/>
          </w:rPr>
          <w:t>3.2.3.</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Data și ora închiderii apelului de proiecte</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_Toc126652082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15</w:t>
        </w:r>
        <w:r w:rsidR="00684273" w:rsidRPr="004B58D3">
          <w:rPr>
            <w:rFonts w:ascii="Trebuchet MS" w:hAnsi="Trebuchet MS"/>
            <w:i w:val="0"/>
            <w:iCs w:val="0"/>
            <w:noProof/>
            <w:webHidden/>
            <w:color w:val="000000" w:themeColor="text1"/>
            <w:sz w:val="22"/>
            <w:szCs w:val="22"/>
          </w:rPr>
          <w:fldChar w:fldCharType="end"/>
        </w:r>
      </w:hyperlink>
    </w:p>
    <w:p w14:paraId="4B7E3F2C" w14:textId="1F7AD461"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83" w:history="1">
        <w:r w:rsidR="00684273" w:rsidRPr="004B58D3">
          <w:rPr>
            <w:rStyle w:val="Hyperlink"/>
            <w:rFonts w:ascii="Trebuchet MS" w:hAnsi="Trebuchet MS"/>
            <w:b/>
            <w:bCs/>
            <w:noProof/>
            <w:color w:val="000000" w:themeColor="text1"/>
            <w:sz w:val="22"/>
            <w:szCs w:val="22"/>
          </w:rPr>
          <w:t>3.3.</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Modalitatea de depunere a proiectelor</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_Toc126652083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15</w:t>
        </w:r>
        <w:r w:rsidR="00684273" w:rsidRPr="004B58D3">
          <w:rPr>
            <w:rFonts w:ascii="Trebuchet MS" w:hAnsi="Trebuchet MS"/>
            <w:noProof/>
            <w:webHidden/>
            <w:color w:val="000000" w:themeColor="text1"/>
            <w:sz w:val="22"/>
            <w:szCs w:val="22"/>
          </w:rPr>
          <w:fldChar w:fldCharType="end"/>
        </w:r>
      </w:hyperlink>
    </w:p>
    <w:p w14:paraId="454A6921" w14:textId="15674A6D"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84" w:history="1">
        <w:r w:rsidR="00684273" w:rsidRPr="004B58D3">
          <w:rPr>
            <w:rStyle w:val="Hyperlink"/>
            <w:rFonts w:ascii="Trebuchet MS" w:hAnsi="Trebuchet MS"/>
            <w:b/>
            <w:bCs/>
            <w:noProof/>
            <w:color w:val="000000" w:themeColor="text1"/>
            <w:sz w:val="22"/>
            <w:szCs w:val="22"/>
          </w:rPr>
          <w:t>3.4.</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Valoarea minimă și maximă eligibilă/nerambursabilă a unui proiect</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_Toc126652084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16</w:t>
        </w:r>
        <w:r w:rsidR="00684273" w:rsidRPr="004B58D3">
          <w:rPr>
            <w:rFonts w:ascii="Trebuchet MS" w:hAnsi="Trebuchet MS"/>
            <w:noProof/>
            <w:webHidden/>
            <w:color w:val="000000" w:themeColor="text1"/>
            <w:sz w:val="22"/>
            <w:szCs w:val="22"/>
          </w:rPr>
          <w:fldChar w:fldCharType="end"/>
        </w:r>
      </w:hyperlink>
    </w:p>
    <w:p w14:paraId="52AFF147" w14:textId="09C9C849"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085" w:history="1">
        <w:r w:rsidR="00684273" w:rsidRPr="004B58D3">
          <w:rPr>
            <w:rStyle w:val="Hyperlink"/>
            <w:rFonts w:ascii="Trebuchet MS" w:hAnsi="Trebuchet MS"/>
            <w:i w:val="0"/>
            <w:iCs w:val="0"/>
            <w:noProof/>
            <w:color w:val="000000" w:themeColor="text1"/>
            <w:sz w:val="22"/>
            <w:szCs w:val="22"/>
          </w:rPr>
          <w:t>3.4.1.</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Valoarea minimă eligibilă/nerambursabilă a unui proiect</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_Toc126652085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16</w:t>
        </w:r>
        <w:r w:rsidR="00684273" w:rsidRPr="004B58D3">
          <w:rPr>
            <w:rFonts w:ascii="Trebuchet MS" w:hAnsi="Trebuchet MS"/>
            <w:i w:val="0"/>
            <w:iCs w:val="0"/>
            <w:noProof/>
            <w:webHidden/>
            <w:color w:val="000000" w:themeColor="text1"/>
            <w:sz w:val="22"/>
            <w:szCs w:val="22"/>
          </w:rPr>
          <w:fldChar w:fldCharType="end"/>
        </w:r>
      </w:hyperlink>
    </w:p>
    <w:p w14:paraId="42C805E9" w14:textId="5492CCFF"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086" w:history="1">
        <w:r w:rsidR="00684273" w:rsidRPr="004B58D3">
          <w:rPr>
            <w:rStyle w:val="Hyperlink"/>
            <w:rFonts w:ascii="Trebuchet MS" w:hAnsi="Trebuchet MS"/>
            <w:i w:val="0"/>
            <w:iCs w:val="0"/>
            <w:noProof/>
            <w:color w:val="000000" w:themeColor="text1"/>
            <w:sz w:val="22"/>
            <w:szCs w:val="22"/>
          </w:rPr>
          <w:t>3.4.2.</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Valoarea maximă eligibilă/nerambursabilă a unui proiect</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_Toc126652086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16</w:t>
        </w:r>
        <w:r w:rsidR="00684273" w:rsidRPr="004B58D3">
          <w:rPr>
            <w:rFonts w:ascii="Trebuchet MS" w:hAnsi="Trebuchet MS"/>
            <w:i w:val="0"/>
            <w:iCs w:val="0"/>
            <w:noProof/>
            <w:webHidden/>
            <w:color w:val="000000" w:themeColor="text1"/>
            <w:sz w:val="22"/>
            <w:szCs w:val="22"/>
          </w:rPr>
          <w:fldChar w:fldCharType="end"/>
        </w:r>
      </w:hyperlink>
    </w:p>
    <w:p w14:paraId="0E97A2AD" w14:textId="110626A9"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87" w:history="1">
        <w:r w:rsidR="00684273" w:rsidRPr="004B58D3">
          <w:rPr>
            <w:rStyle w:val="Hyperlink"/>
            <w:rFonts w:ascii="Trebuchet MS" w:hAnsi="Trebuchet MS"/>
            <w:b/>
            <w:bCs/>
            <w:noProof/>
            <w:color w:val="000000" w:themeColor="text1"/>
            <w:sz w:val="22"/>
            <w:szCs w:val="22"/>
          </w:rPr>
          <w:t>3.5.</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Cuantumul cofinanțării acordate</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_Toc126652087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17</w:t>
        </w:r>
        <w:r w:rsidR="00684273" w:rsidRPr="004B58D3">
          <w:rPr>
            <w:rFonts w:ascii="Trebuchet MS" w:hAnsi="Trebuchet MS"/>
            <w:noProof/>
            <w:webHidden/>
            <w:color w:val="000000" w:themeColor="text1"/>
            <w:sz w:val="22"/>
            <w:szCs w:val="22"/>
          </w:rPr>
          <w:fldChar w:fldCharType="end"/>
        </w:r>
      </w:hyperlink>
    </w:p>
    <w:p w14:paraId="6A4870F5" w14:textId="62A11432"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88" w:history="1">
        <w:r w:rsidR="00684273" w:rsidRPr="004B58D3">
          <w:rPr>
            <w:rStyle w:val="Hyperlink"/>
            <w:rFonts w:ascii="Trebuchet MS" w:hAnsi="Trebuchet MS"/>
            <w:b/>
            <w:bCs/>
            <w:noProof/>
            <w:color w:val="000000" w:themeColor="text1"/>
            <w:sz w:val="22"/>
            <w:szCs w:val="22"/>
          </w:rPr>
          <w:t>3.6.</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Alocarea apelului de proiecte</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_Toc126652088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17</w:t>
        </w:r>
        <w:r w:rsidR="00684273" w:rsidRPr="004B58D3">
          <w:rPr>
            <w:rFonts w:ascii="Trebuchet MS" w:hAnsi="Trebuchet MS"/>
            <w:noProof/>
            <w:webHidden/>
            <w:color w:val="000000" w:themeColor="text1"/>
            <w:sz w:val="22"/>
            <w:szCs w:val="22"/>
          </w:rPr>
          <w:fldChar w:fldCharType="end"/>
        </w:r>
      </w:hyperlink>
    </w:p>
    <w:p w14:paraId="782243FD" w14:textId="3EF161B5"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89" w:history="1">
        <w:r w:rsidR="00684273" w:rsidRPr="004B58D3">
          <w:rPr>
            <w:rStyle w:val="Hyperlink"/>
            <w:rFonts w:ascii="Trebuchet MS" w:hAnsi="Trebuchet MS"/>
            <w:b/>
            <w:bCs/>
            <w:noProof/>
            <w:color w:val="000000" w:themeColor="text1"/>
            <w:sz w:val="22"/>
            <w:szCs w:val="22"/>
          </w:rPr>
          <w:t>3.7.</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Solicitanți eligibili</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_Toc126652089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17</w:t>
        </w:r>
        <w:r w:rsidR="00684273" w:rsidRPr="004B58D3">
          <w:rPr>
            <w:rFonts w:ascii="Trebuchet MS" w:hAnsi="Trebuchet MS"/>
            <w:noProof/>
            <w:webHidden/>
            <w:color w:val="000000" w:themeColor="text1"/>
            <w:sz w:val="22"/>
            <w:szCs w:val="22"/>
          </w:rPr>
          <w:fldChar w:fldCharType="end"/>
        </w:r>
      </w:hyperlink>
    </w:p>
    <w:p w14:paraId="55972AB5" w14:textId="6711B344"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90" w:history="1">
        <w:r w:rsidR="00684273" w:rsidRPr="004B58D3">
          <w:rPr>
            <w:rStyle w:val="Hyperlink"/>
            <w:rFonts w:ascii="Trebuchet MS" w:hAnsi="Trebuchet MS"/>
            <w:b/>
            <w:bCs/>
            <w:noProof/>
            <w:color w:val="000000" w:themeColor="text1"/>
            <w:sz w:val="22"/>
            <w:szCs w:val="22"/>
          </w:rPr>
          <w:t>3.8.</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Aplicarea regulilor privind ajutorul de stat</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_Toc126652090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18</w:t>
        </w:r>
        <w:r w:rsidR="00684273" w:rsidRPr="004B58D3">
          <w:rPr>
            <w:rFonts w:ascii="Trebuchet MS" w:hAnsi="Trebuchet MS"/>
            <w:noProof/>
            <w:webHidden/>
            <w:color w:val="000000" w:themeColor="text1"/>
            <w:sz w:val="22"/>
            <w:szCs w:val="22"/>
          </w:rPr>
          <w:fldChar w:fldCharType="end"/>
        </w:r>
      </w:hyperlink>
    </w:p>
    <w:p w14:paraId="234E4DE1" w14:textId="6EABD23E"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91" w:history="1">
        <w:r w:rsidR="00684273" w:rsidRPr="004B58D3">
          <w:rPr>
            <w:rStyle w:val="Hyperlink"/>
            <w:rFonts w:ascii="Trebuchet MS" w:hAnsi="Trebuchet MS"/>
            <w:b/>
            <w:bCs/>
            <w:noProof/>
            <w:color w:val="000000" w:themeColor="text1"/>
            <w:sz w:val="22"/>
            <w:szCs w:val="22"/>
          </w:rPr>
          <w:t>3.9.</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Teme orizontale</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_Toc126652091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18</w:t>
        </w:r>
        <w:r w:rsidR="00684273" w:rsidRPr="004B58D3">
          <w:rPr>
            <w:rFonts w:ascii="Trebuchet MS" w:hAnsi="Trebuchet MS"/>
            <w:noProof/>
            <w:webHidden/>
            <w:color w:val="000000" w:themeColor="text1"/>
            <w:sz w:val="22"/>
            <w:szCs w:val="22"/>
          </w:rPr>
          <w:fldChar w:fldCharType="end"/>
        </w:r>
      </w:hyperlink>
    </w:p>
    <w:p w14:paraId="0E0E6857" w14:textId="2E8B712E" w:rsidR="00684273" w:rsidRPr="004B58D3" w:rsidRDefault="00C75B28">
      <w:pPr>
        <w:pStyle w:val="TOC2"/>
        <w:tabs>
          <w:tab w:val="left" w:pos="66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92" w:history="1">
        <w:r w:rsidR="00684273" w:rsidRPr="004B58D3">
          <w:rPr>
            <w:rStyle w:val="Hyperlink"/>
            <w:rFonts w:ascii="Trebuchet MS" w:hAnsi="Trebuchet MS"/>
            <w:b/>
            <w:bCs/>
            <w:noProof/>
            <w:color w:val="000000" w:themeColor="text1"/>
            <w:sz w:val="22"/>
            <w:szCs w:val="22"/>
          </w:rPr>
          <w:t>4.</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CRITERII DE ELIGIBILITATE</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_Toc126652092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18</w:t>
        </w:r>
        <w:r w:rsidR="00684273" w:rsidRPr="004B58D3">
          <w:rPr>
            <w:rFonts w:ascii="Trebuchet MS" w:hAnsi="Trebuchet MS"/>
            <w:noProof/>
            <w:webHidden/>
            <w:color w:val="000000" w:themeColor="text1"/>
            <w:sz w:val="22"/>
            <w:szCs w:val="22"/>
          </w:rPr>
          <w:fldChar w:fldCharType="end"/>
        </w:r>
      </w:hyperlink>
    </w:p>
    <w:p w14:paraId="59C57C8A" w14:textId="2AE0E39D"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93" w:history="1">
        <w:r w:rsidR="00684273" w:rsidRPr="004B58D3">
          <w:rPr>
            <w:rStyle w:val="Hyperlink"/>
            <w:rFonts w:ascii="Trebuchet MS" w:hAnsi="Trebuchet MS"/>
            <w:noProof/>
            <w:color w:val="000000" w:themeColor="text1"/>
            <w:sz w:val="22"/>
            <w:szCs w:val="22"/>
          </w:rPr>
          <w:t>4.1.</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noProof/>
            <w:color w:val="000000" w:themeColor="text1"/>
            <w:sz w:val="22"/>
            <w:szCs w:val="22"/>
          </w:rPr>
          <w:t>Eligibilitatea solicitanților</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_Toc126652093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18</w:t>
        </w:r>
        <w:r w:rsidR="00684273" w:rsidRPr="004B58D3">
          <w:rPr>
            <w:rFonts w:ascii="Trebuchet MS" w:hAnsi="Trebuchet MS"/>
            <w:noProof/>
            <w:webHidden/>
            <w:color w:val="000000" w:themeColor="text1"/>
            <w:sz w:val="22"/>
            <w:szCs w:val="22"/>
          </w:rPr>
          <w:fldChar w:fldCharType="end"/>
        </w:r>
      </w:hyperlink>
    </w:p>
    <w:p w14:paraId="0847970C" w14:textId="6B1C7193"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94" w:history="1">
        <w:r w:rsidR="00684273" w:rsidRPr="004B58D3">
          <w:rPr>
            <w:rStyle w:val="Hyperlink"/>
            <w:rFonts w:ascii="Trebuchet MS" w:hAnsi="Trebuchet MS"/>
            <w:noProof/>
            <w:color w:val="000000" w:themeColor="text1"/>
            <w:sz w:val="22"/>
            <w:szCs w:val="22"/>
          </w:rPr>
          <w:t>4.2.</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noProof/>
            <w:color w:val="000000" w:themeColor="text1"/>
            <w:sz w:val="22"/>
            <w:szCs w:val="22"/>
          </w:rPr>
          <w:t>Eligibilitatea proiectului și a activităților</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_Toc126652094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19</w:t>
        </w:r>
        <w:r w:rsidR="00684273" w:rsidRPr="004B58D3">
          <w:rPr>
            <w:rFonts w:ascii="Trebuchet MS" w:hAnsi="Trebuchet MS"/>
            <w:noProof/>
            <w:webHidden/>
            <w:color w:val="000000" w:themeColor="text1"/>
            <w:sz w:val="22"/>
            <w:szCs w:val="22"/>
          </w:rPr>
          <w:fldChar w:fldCharType="end"/>
        </w:r>
      </w:hyperlink>
    </w:p>
    <w:p w14:paraId="3D7A63D4" w14:textId="0D1D2483"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095" w:history="1">
        <w:r w:rsidR="00684273" w:rsidRPr="004B58D3">
          <w:rPr>
            <w:rStyle w:val="Hyperlink"/>
            <w:rFonts w:ascii="Trebuchet MS" w:hAnsi="Trebuchet MS"/>
            <w:i w:val="0"/>
            <w:iCs w:val="0"/>
            <w:noProof/>
            <w:color w:val="000000" w:themeColor="text1"/>
            <w:sz w:val="22"/>
            <w:szCs w:val="22"/>
          </w:rPr>
          <w:t>4.2.1.</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Criteriile generale aplicabile prezentului apel de proiecte cu privire la eligibilitatea proiectului și a activităților</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_Toc126652095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19</w:t>
        </w:r>
        <w:r w:rsidR="00684273" w:rsidRPr="004B58D3">
          <w:rPr>
            <w:rFonts w:ascii="Trebuchet MS" w:hAnsi="Trebuchet MS"/>
            <w:i w:val="0"/>
            <w:iCs w:val="0"/>
            <w:noProof/>
            <w:webHidden/>
            <w:color w:val="000000" w:themeColor="text1"/>
            <w:sz w:val="22"/>
            <w:szCs w:val="22"/>
          </w:rPr>
          <w:fldChar w:fldCharType="end"/>
        </w:r>
      </w:hyperlink>
    </w:p>
    <w:p w14:paraId="1B5485E6" w14:textId="6D0FAC49"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096" w:history="1">
        <w:r w:rsidR="00684273" w:rsidRPr="004B58D3">
          <w:rPr>
            <w:rStyle w:val="Hyperlink"/>
            <w:rFonts w:ascii="Trebuchet MS" w:hAnsi="Trebuchet MS"/>
            <w:i w:val="0"/>
            <w:iCs w:val="0"/>
            <w:noProof/>
            <w:color w:val="000000" w:themeColor="text1"/>
            <w:sz w:val="22"/>
            <w:szCs w:val="22"/>
          </w:rPr>
          <w:t>4.2.2.</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Criteriile specifice de evaluare tehnică și financiară aplicabile prezentului apel de proiecte cu privire la eligibilitatea proiectului și a activităților</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_Toc126652096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21</w:t>
        </w:r>
        <w:r w:rsidR="00684273" w:rsidRPr="004B58D3">
          <w:rPr>
            <w:rFonts w:ascii="Trebuchet MS" w:hAnsi="Trebuchet MS"/>
            <w:i w:val="0"/>
            <w:iCs w:val="0"/>
            <w:noProof/>
            <w:webHidden/>
            <w:color w:val="000000" w:themeColor="text1"/>
            <w:sz w:val="22"/>
            <w:szCs w:val="22"/>
          </w:rPr>
          <w:fldChar w:fldCharType="end"/>
        </w:r>
      </w:hyperlink>
    </w:p>
    <w:p w14:paraId="14A17FC8" w14:textId="06CAB222"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97" w:history="1">
        <w:r w:rsidR="00684273" w:rsidRPr="004B58D3">
          <w:rPr>
            <w:rStyle w:val="Hyperlink"/>
            <w:rFonts w:ascii="Trebuchet MS" w:hAnsi="Trebuchet MS"/>
            <w:b/>
            <w:bCs/>
            <w:noProof/>
            <w:color w:val="000000" w:themeColor="text1"/>
            <w:sz w:val="22"/>
            <w:szCs w:val="22"/>
          </w:rPr>
          <w:t>4.3.</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Eligibilitatea cheltuielilor</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_Toc126652097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25</w:t>
        </w:r>
        <w:r w:rsidR="00684273" w:rsidRPr="004B58D3">
          <w:rPr>
            <w:rFonts w:ascii="Trebuchet MS" w:hAnsi="Trebuchet MS"/>
            <w:noProof/>
            <w:webHidden/>
            <w:color w:val="000000" w:themeColor="text1"/>
            <w:sz w:val="22"/>
            <w:szCs w:val="22"/>
          </w:rPr>
          <w:fldChar w:fldCharType="end"/>
        </w:r>
      </w:hyperlink>
    </w:p>
    <w:p w14:paraId="12AFCA1D" w14:textId="5F40A192"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098" w:history="1">
        <w:r w:rsidR="00684273" w:rsidRPr="004B58D3">
          <w:rPr>
            <w:rStyle w:val="Hyperlink"/>
            <w:rFonts w:ascii="Trebuchet MS" w:hAnsi="Trebuchet MS"/>
            <w:i w:val="0"/>
            <w:iCs w:val="0"/>
            <w:noProof/>
            <w:color w:val="000000" w:themeColor="text1"/>
            <w:sz w:val="22"/>
            <w:szCs w:val="22"/>
          </w:rPr>
          <w:t>4.3.1.</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Baza legală pentru stabilirea eligibilității cheltuielilor</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_Toc126652098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25</w:t>
        </w:r>
        <w:r w:rsidR="00684273" w:rsidRPr="004B58D3">
          <w:rPr>
            <w:rFonts w:ascii="Trebuchet MS" w:hAnsi="Trebuchet MS"/>
            <w:i w:val="0"/>
            <w:iCs w:val="0"/>
            <w:noProof/>
            <w:webHidden/>
            <w:color w:val="000000" w:themeColor="text1"/>
            <w:sz w:val="22"/>
            <w:szCs w:val="22"/>
          </w:rPr>
          <w:fldChar w:fldCharType="end"/>
        </w:r>
      </w:hyperlink>
    </w:p>
    <w:p w14:paraId="7CE985AF" w14:textId="4192BB6A" w:rsidR="00684273" w:rsidRPr="004B58D3" w:rsidRDefault="00C75B28">
      <w:pPr>
        <w:pStyle w:val="TOC2"/>
        <w:tabs>
          <w:tab w:val="left" w:pos="66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099" w:history="1">
        <w:r w:rsidR="00684273" w:rsidRPr="004B58D3">
          <w:rPr>
            <w:rStyle w:val="Hyperlink"/>
            <w:rFonts w:ascii="Trebuchet MS" w:hAnsi="Trebuchet MS"/>
            <w:b/>
            <w:bCs/>
            <w:noProof/>
            <w:color w:val="000000" w:themeColor="text1"/>
            <w:sz w:val="22"/>
            <w:szCs w:val="22"/>
          </w:rPr>
          <w:t>5.</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COMPLETAREA CERERILOR DE FINANȚARE</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_Toc126652099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32</w:t>
        </w:r>
        <w:r w:rsidR="00684273" w:rsidRPr="004B58D3">
          <w:rPr>
            <w:rFonts w:ascii="Trebuchet MS" w:hAnsi="Trebuchet MS"/>
            <w:noProof/>
            <w:webHidden/>
            <w:color w:val="000000" w:themeColor="text1"/>
            <w:sz w:val="22"/>
            <w:szCs w:val="22"/>
          </w:rPr>
          <w:fldChar w:fldCharType="end"/>
        </w:r>
      </w:hyperlink>
    </w:p>
    <w:p w14:paraId="25BA91E6" w14:textId="0D576B46"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100" w:history="1">
        <w:r w:rsidR="00684273" w:rsidRPr="004B58D3">
          <w:rPr>
            <w:rStyle w:val="Hyperlink"/>
            <w:rFonts w:ascii="Trebuchet MS" w:hAnsi="Trebuchet MS"/>
            <w:b/>
            <w:bCs/>
            <w:noProof/>
            <w:color w:val="000000" w:themeColor="text1"/>
            <w:sz w:val="22"/>
            <w:szCs w:val="22"/>
          </w:rPr>
          <w:t>5.1.</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Completarea formularului cererii</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_Toc126652100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32</w:t>
        </w:r>
        <w:r w:rsidR="00684273" w:rsidRPr="004B58D3">
          <w:rPr>
            <w:rFonts w:ascii="Trebuchet MS" w:hAnsi="Trebuchet MS"/>
            <w:noProof/>
            <w:webHidden/>
            <w:color w:val="000000" w:themeColor="text1"/>
            <w:sz w:val="22"/>
            <w:szCs w:val="22"/>
          </w:rPr>
          <w:fldChar w:fldCharType="end"/>
        </w:r>
      </w:hyperlink>
    </w:p>
    <w:p w14:paraId="017BD9D5" w14:textId="3F6EC5A6"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101" w:history="1">
        <w:r w:rsidR="00684273" w:rsidRPr="004B58D3">
          <w:rPr>
            <w:rStyle w:val="Hyperlink"/>
            <w:rFonts w:ascii="Trebuchet MS" w:hAnsi="Trebuchet MS"/>
            <w:i w:val="0"/>
            <w:iCs w:val="0"/>
            <w:noProof/>
            <w:color w:val="000000" w:themeColor="text1"/>
            <w:sz w:val="22"/>
            <w:szCs w:val="22"/>
          </w:rPr>
          <w:t>5.1.1.</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Limba utilizată în completarea cererii de finanțare</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_Toc126652101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32</w:t>
        </w:r>
        <w:r w:rsidR="00684273" w:rsidRPr="004B58D3">
          <w:rPr>
            <w:rFonts w:ascii="Trebuchet MS" w:hAnsi="Trebuchet MS"/>
            <w:i w:val="0"/>
            <w:iCs w:val="0"/>
            <w:noProof/>
            <w:webHidden/>
            <w:color w:val="000000" w:themeColor="text1"/>
            <w:sz w:val="22"/>
            <w:szCs w:val="22"/>
          </w:rPr>
          <w:fldChar w:fldCharType="end"/>
        </w:r>
      </w:hyperlink>
    </w:p>
    <w:p w14:paraId="0760797A" w14:textId="1FDE325C"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102" w:history="1">
        <w:r w:rsidR="00684273" w:rsidRPr="004B58D3">
          <w:rPr>
            <w:rStyle w:val="Hyperlink"/>
            <w:rFonts w:ascii="Trebuchet MS" w:hAnsi="Trebuchet MS"/>
            <w:i w:val="0"/>
            <w:iCs w:val="0"/>
            <w:noProof/>
            <w:color w:val="000000" w:themeColor="text1"/>
            <w:sz w:val="22"/>
            <w:szCs w:val="22"/>
          </w:rPr>
          <w:t>5.1.2.</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Completarea și justificarea bugetului cererii de finanțare</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_Toc126652102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33</w:t>
        </w:r>
        <w:r w:rsidR="00684273" w:rsidRPr="004B58D3">
          <w:rPr>
            <w:rFonts w:ascii="Trebuchet MS" w:hAnsi="Trebuchet MS"/>
            <w:i w:val="0"/>
            <w:iCs w:val="0"/>
            <w:noProof/>
            <w:webHidden/>
            <w:color w:val="000000" w:themeColor="text1"/>
            <w:sz w:val="22"/>
            <w:szCs w:val="22"/>
          </w:rPr>
          <w:fldChar w:fldCharType="end"/>
        </w:r>
      </w:hyperlink>
    </w:p>
    <w:p w14:paraId="1B210089" w14:textId="4341B872"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103" w:history="1">
        <w:r w:rsidR="00684273" w:rsidRPr="004B58D3">
          <w:rPr>
            <w:rStyle w:val="Hyperlink"/>
            <w:rFonts w:ascii="Trebuchet MS" w:hAnsi="Trebuchet MS"/>
            <w:b/>
            <w:bCs/>
            <w:noProof/>
            <w:color w:val="000000" w:themeColor="text1"/>
            <w:sz w:val="22"/>
            <w:szCs w:val="22"/>
          </w:rPr>
          <w:t>5.2.</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Anexele obligatorii la depunerea cererii</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_Toc126652103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33</w:t>
        </w:r>
        <w:r w:rsidR="00684273" w:rsidRPr="004B58D3">
          <w:rPr>
            <w:rFonts w:ascii="Trebuchet MS" w:hAnsi="Trebuchet MS"/>
            <w:noProof/>
            <w:webHidden/>
            <w:color w:val="000000" w:themeColor="text1"/>
            <w:sz w:val="22"/>
            <w:szCs w:val="22"/>
          </w:rPr>
          <w:fldChar w:fldCharType="end"/>
        </w:r>
      </w:hyperlink>
    </w:p>
    <w:p w14:paraId="5C1E441F" w14:textId="044EBE5B"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104" w:history="1">
        <w:r w:rsidR="00684273" w:rsidRPr="004B58D3">
          <w:rPr>
            <w:rStyle w:val="Hyperlink"/>
            <w:rFonts w:ascii="Trebuchet MS" w:hAnsi="Trebuchet MS"/>
            <w:b/>
            <w:bCs/>
            <w:noProof/>
            <w:color w:val="000000" w:themeColor="text1"/>
            <w:sz w:val="22"/>
            <w:szCs w:val="22"/>
          </w:rPr>
          <w:t>5.3.</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Anexele obligatorii la momentul contractării</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_Toc126652104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37</w:t>
        </w:r>
        <w:r w:rsidR="00684273" w:rsidRPr="004B58D3">
          <w:rPr>
            <w:rFonts w:ascii="Trebuchet MS" w:hAnsi="Trebuchet MS"/>
            <w:noProof/>
            <w:webHidden/>
            <w:color w:val="000000" w:themeColor="text1"/>
            <w:sz w:val="22"/>
            <w:szCs w:val="22"/>
          </w:rPr>
          <w:fldChar w:fldCharType="end"/>
        </w:r>
      </w:hyperlink>
    </w:p>
    <w:p w14:paraId="1028523D" w14:textId="215393AB" w:rsidR="00684273" w:rsidRPr="004B58D3" w:rsidRDefault="00C75B28">
      <w:pPr>
        <w:pStyle w:val="TOC2"/>
        <w:tabs>
          <w:tab w:val="left" w:pos="66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105" w:history="1">
        <w:r w:rsidR="00684273" w:rsidRPr="004B58D3">
          <w:rPr>
            <w:rStyle w:val="Hyperlink"/>
            <w:rFonts w:ascii="Trebuchet MS" w:hAnsi="Trebuchet MS"/>
            <w:b/>
            <w:bCs/>
            <w:noProof/>
            <w:color w:val="000000" w:themeColor="text1"/>
            <w:sz w:val="22"/>
            <w:szCs w:val="22"/>
          </w:rPr>
          <w:t>6.</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PROCESUL DE EVALUARE, SELECȚIE ȘI CONTRACTARE A PROIECTELOR</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_Toc126652105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40</w:t>
        </w:r>
        <w:r w:rsidR="00684273" w:rsidRPr="004B58D3">
          <w:rPr>
            <w:rFonts w:ascii="Trebuchet MS" w:hAnsi="Trebuchet MS"/>
            <w:noProof/>
            <w:webHidden/>
            <w:color w:val="000000" w:themeColor="text1"/>
            <w:sz w:val="22"/>
            <w:szCs w:val="22"/>
          </w:rPr>
          <w:fldChar w:fldCharType="end"/>
        </w:r>
      </w:hyperlink>
    </w:p>
    <w:p w14:paraId="75E7986B" w14:textId="38279BF9"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106" w:history="1">
        <w:r w:rsidR="00684273" w:rsidRPr="004B58D3">
          <w:rPr>
            <w:rStyle w:val="Hyperlink"/>
            <w:rFonts w:ascii="Trebuchet MS" w:hAnsi="Trebuchet MS"/>
            <w:b/>
            <w:bCs/>
            <w:noProof/>
            <w:color w:val="000000" w:themeColor="text1"/>
            <w:sz w:val="22"/>
            <w:szCs w:val="22"/>
          </w:rPr>
          <w:t>6.1.</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Conformitate administrativă</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_Toc126652106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40</w:t>
        </w:r>
        <w:r w:rsidR="00684273" w:rsidRPr="004B58D3">
          <w:rPr>
            <w:rFonts w:ascii="Trebuchet MS" w:hAnsi="Trebuchet MS"/>
            <w:noProof/>
            <w:webHidden/>
            <w:color w:val="000000" w:themeColor="text1"/>
            <w:sz w:val="22"/>
            <w:szCs w:val="22"/>
          </w:rPr>
          <w:fldChar w:fldCharType="end"/>
        </w:r>
      </w:hyperlink>
    </w:p>
    <w:p w14:paraId="50CF2BCB" w14:textId="66887C20"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107" w:history="1">
        <w:r w:rsidR="00684273" w:rsidRPr="004B58D3">
          <w:rPr>
            <w:rStyle w:val="Hyperlink"/>
            <w:rFonts w:ascii="Trebuchet MS" w:hAnsi="Trebuchet MS"/>
            <w:b/>
            <w:bCs/>
            <w:noProof/>
            <w:color w:val="000000" w:themeColor="text1"/>
            <w:sz w:val="22"/>
            <w:szCs w:val="22"/>
          </w:rPr>
          <w:t>6.2.</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Evaluarea tehnică și financiară</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_Toc126652107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41</w:t>
        </w:r>
        <w:r w:rsidR="00684273" w:rsidRPr="004B58D3">
          <w:rPr>
            <w:rFonts w:ascii="Trebuchet MS" w:hAnsi="Trebuchet MS"/>
            <w:noProof/>
            <w:webHidden/>
            <w:color w:val="000000" w:themeColor="text1"/>
            <w:sz w:val="22"/>
            <w:szCs w:val="22"/>
          </w:rPr>
          <w:fldChar w:fldCharType="end"/>
        </w:r>
      </w:hyperlink>
    </w:p>
    <w:p w14:paraId="36CFEC61" w14:textId="5C66BE1A"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108" w:history="1">
        <w:r w:rsidR="00684273" w:rsidRPr="004B58D3">
          <w:rPr>
            <w:rStyle w:val="Hyperlink"/>
            <w:rFonts w:ascii="Trebuchet MS" w:hAnsi="Trebuchet MS"/>
            <w:b/>
            <w:bCs/>
            <w:noProof/>
            <w:color w:val="000000" w:themeColor="text1"/>
            <w:sz w:val="22"/>
            <w:szCs w:val="22"/>
          </w:rPr>
          <w:t>6.3.</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Renunțarea la cererea de finanțare</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_Toc126652108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42</w:t>
        </w:r>
        <w:r w:rsidR="00684273" w:rsidRPr="004B58D3">
          <w:rPr>
            <w:rFonts w:ascii="Trebuchet MS" w:hAnsi="Trebuchet MS"/>
            <w:noProof/>
            <w:webHidden/>
            <w:color w:val="000000" w:themeColor="text1"/>
            <w:sz w:val="22"/>
            <w:szCs w:val="22"/>
          </w:rPr>
          <w:fldChar w:fldCharType="end"/>
        </w:r>
      </w:hyperlink>
    </w:p>
    <w:p w14:paraId="61AC12B6" w14:textId="1732FF47"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109" w:history="1">
        <w:r w:rsidR="00684273" w:rsidRPr="004B58D3">
          <w:rPr>
            <w:rStyle w:val="Hyperlink"/>
            <w:rFonts w:ascii="Trebuchet MS" w:hAnsi="Trebuchet MS"/>
            <w:b/>
            <w:bCs/>
            <w:noProof/>
            <w:color w:val="000000" w:themeColor="text1"/>
            <w:sz w:val="22"/>
            <w:szCs w:val="22"/>
          </w:rPr>
          <w:t>6.4.</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Contestații</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_Toc126652109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42</w:t>
        </w:r>
        <w:r w:rsidR="00684273" w:rsidRPr="004B58D3">
          <w:rPr>
            <w:rFonts w:ascii="Trebuchet MS" w:hAnsi="Trebuchet MS"/>
            <w:noProof/>
            <w:webHidden/>
            <w:color w:val="000000" w:themeColor="text1"/>
            <w:sz w:val="22"/>
            <w:szCs w:val="22"/>
          </w:rPr>
          <w:fldChar w:fldCharType="end"/>
        </w:r>
      </w:hyperlink>
    </w:p>
    <w:p w14:paraId="2156C947" w14:textId="0A585D41"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110" w:history="1">
        <w:r w:rsidR="00684273" w:rsidRPr="004B58D3">
          <w:rPr>
            <w:rStyle w:val="Hyperlink"/>
            <w:rFonts w:ascii="Trebuchet MS" w:hAnsi="Trebuchet MS"/>
            <w:b/>
            <w:bCs/>
            <w:noProof/>
            <w:color w:val="000000" w:themeColor="text1"/>
            <w:sz w:val="22"/>
            <w:szCs w:val="22"/>
          </w:rPr>
          <w:t>6.5.</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Contractarea proiectelor</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_Toc126652110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43</w:t>
        </w:r>
        <w:r w:rsidR="00684273" w:rsidRPr="004B58D3">
          <w:rPr>
            <w:rFonts w:ascii="Trebuchet MS" w:hAnsi="Trebuchet MS"/>
            <w:noProof/>
            <w:webHidden/>
            <w:color w:val="000000" w:themeColor="text1"/>
            <w:sz w:val="22"/>
            <w:szCs w:val="22"/>
          </w:rPr>
          <w:fldChar w:fldCharType="end"/>
        </w:r>
      </w:hyperlink>
    </w:p>
    <w:p w14:paraId="1974779F" w14:textId="08E1752F"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111" w:history="1">
        <w:r w:rsidR="00684273" w:rsidRPr="004B58D3">
          <w:rPr>
            <w:rStyle w:val="Hyperlink"/>
            <w:rFonts w:ascii="Trebuchet MS" w:hAnsi="Trebuchet MS"/>
            <w:i w:val="0"/>
            <w:iCs w:val="0"/>
            <w:noProof/>
            <w:color w:val="000000" w:themeColor="text1"/>
            <w:sz w:val="22"/>
            <w:szCs w:val="22"/>
          </w:rPr>
          <w:t>6.5.1.</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Stabilirea planului de monitorizare al proiectului</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_Toc126652111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43</w:t>
        </w:r>
        <w:r w:rsidR="00684273" w:rsidRPr="004B58D3">
          <w:rPr>
            <w:rFonts w:ascii="Trebuchet MS" w:hAnsi="Trebuchet MS"/>
            <w:i w:val="0"/>
            <w:iCs w:val="0"/>
            <w:noProof/>
            <w:webHidden/>
            <w:color w:val="000000" w:themeColor="text1"/>
            <w:sz w:val="22"/>
            <w:szCs w:val="22"/>
          </w:rPr>
          <w:fldChar w:fldCharType="end"/>
        </w:r>
      </w:hyperlink>
    </w:p>
    <w:p w14:paraId="241DC589" w14:textId="1532E98E"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112" w:history="1">
        <w:r w:rsidR="00684273" w:rsidRPr="004B58D3">
          <w:rPr>
            <w:rStyle w:val="Hyperlink"/>
            <w:rFonts w:ascii="Trebuchet MS" w:hAnsi="Trebuchet MS"/>
            <w:i w:val="0"/>
            <w:iCs w:val="0"/>
            <w:noProof/>
            <w:color w:val="000000" w:themeColor="text1"/>
            <w:sz w:val="22"/>
            <w:szCs w:val="22"/>
          </w:rPr>
          <w:t>6.5.2.</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Semnarea contractului de finanțare</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_Toc126652112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44</w:t>
        </w:r>
        <w:r w:rsidR="00684273" w:rsidRPr="004B58D3">
          <w:rPr>
            <w:rFonts w:ascii="Trebuchet MS" w:hAnsi="Trebuchet MS"/>
            <w:i w:val="0"/>
            <w:iCs w:val="0"/>
            <w:noProof/>
            <w:webHidden/>
            <w:color w:val="000000" w:themeColor="text1"/>
            <w:sz w:val="22"/>
            <w:szCs w:val="22"/>
          </w:rPr>
          <w:fldChar w:fldCharType="end"/>
        </w:r>
      </w:hyperlink>
    </w:p>
    <w:p w14:paraId="252FEA25" w14:textId="15790289"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113" w:history="1">
        <w:r w:rsidR="00684273" w:rsidRPr="004B58D3">
          <w:rPr>
            <w:rStyle w:val="Hyperlink"/>
            <w:rFonts w:ascii="Trebuchet MS" w:hAnsi="Trebuchet MS"/>
            <w:i w:val="0"/>
            <w:iCs w:val="0"/>
            <w:noProof/>
            <w:color w:val="000000" w:themeColor="text1"/>
            <w:sz w:val="22"/>
            <w:szCs w:val="22"/>
          </w:rPr>
          <w:t>6.5.3.</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Principalele prevederi ale contractelor de finanțare</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_Toc126652113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44</w:t>
        </w:r>
        <w:r w:rsidR="00684273" w:rsidRPr="004B58D3">
          <w:rPr>
            <w:rFonts w:ascii="Trebuchet MS" w:hAnsi="Trebuchet MS"/>
            <w:i w:val="0"/>
            <w:iCs w:val="0"/>
            <w:noProof/>
            <w:webHidden/>
            <w:color w:val="000000" w:themeColor="text1"/>
            <w:sz w:val="22"/>
            <w:szCs w:val="22"/>
          </w:rPr>
          <w:fldChar w:fldCharType="end"/>
        </w:r>
      </w:hyperlink>
    </w:p>
    <w:p w14:paraId="3A364AF5" w14:textId="18C59CC3"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114" w:history="1">
        <w:r w:rsidR="00684273" w:rsidRPr="004B58D3">
          <w:rPr>
            <w:rStyle w:val="Hyperlink"/>
            <w:rFonts w:ascii="Trebuchet MS" w:hAnsi="Trebuchet MS"/>
            <w:i w:val="0"/>
            <w:iCs w:val="0"/>
            <w:noProof/>
            <w:color w:val="000000" w:themeColor="text1"/>
            <w:sz w:val="22"/>
            <w:szCs w:val="22"/>
          </w:rPr>
          <w:t>6.5.4.</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Verificarea proiectului tehnic după semnarea contractului de finanțare</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_Toc126652114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45</w:t>
        </w:r>
        <w:r w:rsidR="00684273" w:rsidRPr="004B58D3">
          <w:rPr>
            <w:rFonts w:ascii="Trebuchet MS" w:hAnsi="Trebuchet MS"/>
            <w:i w:val="0"/>
            <w:iCs w:val="0"/>
            <w:noProof/>
            <w:webHidden/>
            <w:color w:val="000000" w:themeColor="text1"/>
            <w:sz w:val="22"/>
            <w:szCs w:val="22"/>
          </w:rPr>
          <w:fldChar w:fldCharType="end"/>
        </w:r>
      </w:hyperlink>
    </w:p>
    <w:p w14:paraId="4FE677B6" w14:textId="72103AA8" w:rsidR="00684273" w:rsidRPr="004B58D3" w:rsidRDefault="00C75B28">
      <w:pPr>
        <w:pStyle w:val="TOC3"/>
        <w:tabs>
          <w:tab w:val="left" w:pos="1320"/>
          <w:tab w:val="right" w:leader="dot" w:pos="9396"/>
        </w:tabs>
        <w:rPr>
          <w:rFonts w:ascii="Trebuchet MS" w:eastAsiaTheme="minorEastAsia" w:hAnsi="Trebuchet MS" w:cstheme="minorBidi"/>
          <w:i w:val="0"/>
          <w:iCs w:val="0"/>
          <w:noProof/>
          <w:color w:val="000000" w:themeColor="text1"/>
          <w:sz w:val="22"/>
          <w:szCs w:val="22"/>
          <w:lang w:val="en-GB" w:eastAsia="en-GB"/>
        </w:rPr>
      </w:pPr>
      <w:hyperlink w:anchor="_Toc126652115" w:history="1">
        <w:r w:rsidR="00684273" w:rsidRPr="004B58D3">
          <w:rPr>
            <w:rStyle w:val="Hyperlink"/>
            <w:rFonts w:ascii="Trebuchet MS" w:hAnsi="Trebuchet MS"/>
            <w:i w:val="0"/>
            <w:iCs w:val="0"/>
            <w:noProof/>
            <w:color w:val="000000" w:themeColor="text1"/>
            <w:sz w:val="22"/>
            <w:szCs w:val="22"/>
          </w:rPr>
          <w:t>6.5.5.</w:t>
        </w:r>
        <w:r w:rsidR="00684273" w:rsidRPr="004B58D3">
          <w:rPr>
            <w:rFonts w:ascii="Trebuchet MS" w:eastAsiaTheme="minorEastAsia" w:hAnsi="Trebuchet MS" w:cstheme="minorBidi"/>
            <w:i w:val="0"/>
            <w:iCs w:val="0"/>
            <w:noProof/>
            <w:color w:val="000000" w:themeColor="text1"/>
            <w:sz w:val="22"/>
            <w:szCs w:val="22"/>
            <w:lang w:val="en-GB" w:eastAsia="en-GB"/>
          </w:rPr>
          <w:tab/>
        </w:r>
        <w:r w:rsidR="00684273" w:rsidRPr="004B58D3">
          <w:rPr>
            <w:rStyle w:val="Hyperlink"/>
            <w:rFonts w:ascii="Trebuchet MS" w:hAnsi="Trebuchet MS"/>
            <w:i w:val="0"/>
            <w:iCs w:val="0"/>
            <w:noProof/>
            <w:color w:val="000000" w:themeColor="text1"/>
            <w:sz w:val="22"/>
            <w:szCs w:val="22"/>
          </w:rPr>
          <w:t>Vizita pe teren</w:t>
        </w:r>
        <w:r w:rsidR="00684273" w:rsidRPr="004B58D3">
          <w:rPr>
            <w:rFonts w:ascii="Trebuchet MS" w:hAnsi="Trebuchet MS"/>
            <w:i w:val="0"/>
            <w:iCs w:val="0"/>
            <w:noProof/>
            <w:webHidden/>
            <w:color w:val="000000" w:themeColor="text1"/>
            <w:sz w:val="22"/>
            <w:szCs w:val="22"/>
          </w:rPr>
          <w:tab/>
        </w:r>
        <w:r w:rsidR="00684273" w:rsidRPr="004B58D3">
          <w:rPr>
            <w:rFonts w:ascii="Trebuchet MS" w:hAnsi="Trebuchet MS"/>
            <w:i w:val="0"/>
            <w:iCs w:val="0"/>
            <w:noProof/>
            <w:webHidden/>
            <w:color w:val="000000" w:themeColor="text1"/>
            <w:sz w:val="22"/>
            <w:szCs w:val="22"/>
          </w:rPr>
          <w:fldChar w:fldCharType="begin"/>
        </w:r>
        <w:r w:rsidR="00684273" w:rsidRPr="004B58D3">
          <w:rPr>
            <w:rFonts w:ascii="Trebuchet MS" w:hAnsi="Trebuchet MS"/>
            <w:i w:val="0"/>
            <w:iCs w:val="0"/>
            <w:noProof/>
            <w:webHidden/>
            <w:color w:val="000000" w:themeColor="text1"/>
            <w:sz w:val="22"/>
            <w:szCs w:val="22"/>
          </w:rPr>
          <w:instrText xml:space="preserve"> PAGEREF _Toc126652115 \h </w:instrText>
        </w:r>
        <w:r w:rsidR="00684273" w:rsidRPr="004B58D3">
          <w:rPr>
            <w:rFonts w:ascii="Trebuchet MS" w:hAnsi="Trebuchet MS"/>
            <w:i w:val="0"/>
            <w:iCs w:val="0"/>
            <w:noProof/>
            <w:webHidden/>
            <w:color w:val="000000" w:themeColor="text1"/>
            <w:sz w:val="22"/>
            <w:szCs w:val="22"/>
          </w:rPr>
        </w:r>
        <w:r w:rsidR="00684273" w:rsidRPr="004B58D3">
          <w:rPr>
            <w:rFonts w:ascii="Trebuchet MS" w:hAnsi="Trebuchet MS"/>
            <w:i w:val="0"/>
            <w:iCs w:val="0"/>
            <w:noProof/>
            <w:webHidden/>
            <w:color w:val="000000" w:themeColor="text1"/>
            <w:sz w:val="22"/>
            <w:szCs w:val="22"/>
          </w:rPr>
          <w:fldChar w:fldCharType="separate"/>
        </w:r>
        <w:r w:rsidR="00DF0069" w:rsidRPr="004B58D3">
          <w:rPr>
            <w:rFonts w:ascii="Trebuchet MS" w:hAnsi="Trebuchet MS"/>
            <w:i w:val="0"/>
            <w:iCs w:val="0"/>
            <w:noProof/>
            <w:webHidden/>
            <w:color w:val="000000" w:themeColor="text1"/>
            <w:sz w:val="22"/>
            <w:szCs w:val="22"/>
          </w:rPr>
          <w:t>45</w:t>
        </w:r>
        <w:r w:rsidR="00684273" w:rsidRPr="004B58D3">
          <w:rPr>
            <w:rFonts w:ascii="Trebuchet MS" w:hAnsi="Trebuchet MS"/>
            <w:i w:val="0"/>
            <w:iCs w:val="0"/>
            <w:noProof/>
            <w:webHidden/>
            <w:color w:val="000000" w:themeColor="text1"/>
            <w:sz w:val="22"/>
            <w:szCs w:val="22"/>
          </w:rPr>
          <w:fldChar w:fldCharType="end"/>
        </w:r>
      </w:hyperlink>
    </w:p>
    <w:p w14:paraId="578B71BC" w14:textId="72BBAC55"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116" w:history="1">
        <w:r w:rsidR="00684273" w:rsidRPr="004B58D3">
          <w:rPr>
            <w:rStyle w:val="Hyperlink"/>
            <w:rFonts w:ascii="Trebuchet MS" w:hAnsi="Trebuchet MS"/>
            <w:b/>
            <w:bCs/>
            <w:noProof/>
            <w:color w:val="000000" w:themeColor="text1"/>
            <w:sz w:val="22"/>
            <w:szCs w:val="22"/>
          </w:rPr>
          <w:t>7.1.</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Aspectele care pot face obiectul modificărilor prevederilor ghidului solicitantului</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_Toc126652116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45</w:t>
        </w:r>
        <w:r w:rsidR="00684273" w:rsidRPr="004B58D3">
          <w:rPr>
            <w:rFonts w:ascii="Trebuchet MS" w:hAnsi="Trebuchet MS"/>
            <w:noProof/>
            <w:webHidden/>
            <w:color w:val="000000" w:themeColor="text1"/>
            <w:sz w:val="22"/>
            <w:szCs w:val="22"/>
          </w:rPr>
          <w:fldChar w:fldCharType="end"/>
        </w:r>
      </w:hyperlink>
    </w:p>
    <w:p w14:paraId="1B97135D" w14:textId="0FC6DA3F" w:rsidR="00684273" w:rsidRPr="004B58D3" w:rsidRDefault="00C75B28">
      <w:pPr>
        <w:pStyle w:val="TOC2"/>
        <w:tabs>
          <w:tab w:val="left" w:pos="880"/>
          <w:tab w:val="right" w:leader="dot" w:pos="9396"/>
        </w:tabs>
        <w:rPr>
          <w:rFonts w:ascii="Trebuchet MS" w:eastAsiaTheme="minorEastAsia" w:hAnsi="Trebuchet MS" w:cstheme="minorBidi"/>
          <w:smallCaps w:val="0"/>
          <w:noProof/>
          <w:color w:val="000000" w:themeColor="text1"/>
          <w:sz w:val="22"/>
          <w:szCs w:val="22"/>
          <w:lang w:val="en-GB" w:eastAsia="en-GB"/>
        </w:rPr>
      </w:pPr>
      <w:hyperlink w:anchor="_Toc126652117" w:history="1">
        <w:r w:rsidR="00684273" w:rsidRPr="004B58D3">
          <w:rPr>
            <w:rStyle w:val="Hyperlink"/>
            <w:rFonts w:ascii="Trebuchet MS" w:hAnsi="Trebuchet MS"/>
            <w:b/>
            <w:bCs/>
            <w:noProof/>
            <w:color w:val="000000" w:themeColor="text1"/>
            <w:sz w:val="22"/>
            <w:szCs w:val="22"/>
          </w:rPr>
          <w:t>7.2.</w:t>
        </w:r>
        <w:r w:rsidR="00684273" w:rsidRPr="004B58D3">
          <w:rPr>
            <w:rFonts w:ascii="Trebuchet MS" w:eastAsiaTheme="minorEastAsia" w:hAnsi="Trebuchet MS" w:cstheme="minorBidi"/>
            <w:smallCaps w:val="0"/>
            <w:noProof/>
            <w:color w:val="000000" w:themeColor="text1"/>
            <w:sz w:val="22"/>
            <w:szCs w:val="22"/>
            <w:lang w:val="en-GB" w:eastAsia="en-GB"/>
          </w:rPr>
          <w:tab/>
        </w:r>
        <w:r w:rsidR="00684273" w:rsidRPr="004B58D3">
          <w:rPr>
            <w:rStyle w:val="Hyperlink"/>
            <w:rFonts w:ascii="Trebuchet MS" w:hAnsi="Trebuchet MS"/>
            <w:b/>
            <w:bCs/>
            <w:noProof/>
            <w:color w:val="000000" w:themeColor="text1"/>
            <w:sz w:val="22"/>
            <w:szCs w:val="22"/>
          </w:rPr>
          <w:t>Condiții privind aplicarea modificărilor pentru cererile de finanțare aflate în procesul de selecție</w:t>
        </w:r>
        <w:r w:rsidR="00684273" w:rsidRPr="004B58D3">
          <w:rPr>
            <w:rFonts w:ascii="Trebuchet MS" w:hAnsi="Trebuchet MS"/>
            <w:noProof/>
            <w:webHidden/>
            <w:color w:val="000000" w:themeColor="text1"/>
            <w:sz w:val="22"/>
            <w:szCs w:val="22"/>
          </w:rPr>
          <w:tab/>
        </w:r>
        <w:r w:rsidR="00684273" w:rsidRPr="004B58D3">
          <w:rPr>
            <w:rFonts w:ascii="Trebuchet MS" w:hAnsi="Trebuchet MS"/>
            <w:noProof/>
            <w:webHidden/>
            <w:color w:val="000000" w:themeColor="text1"/>
            <w:sz w:val="22"/>
            <w:szCs w:val="22"/>
          </w:rPr>
          <w:fldChar w:fldCharType="begin"/>
        </w:r>
        <w:r w:rsidR="00684273" w:rsidRPr="004B58D3">
          <w:rPr>
            <w:rFonts w:ascii="Trebuchet MS" w:hAnsi="Trebuchet MS"/>
            <w:noProof/>
            <w:webHidden/>
            <w:color w:val="000000" w:themeColor="text1"/>
            <w:sz w:val="22"/>
            <w:szCs w:val="22"/>
          </w:rPr>
          <w:instrText xml:space="preserve"> PAGEREF _Toc126652117 \h </w:instrText>
        </w:r>
        <w:r w:rsidR="00684273" w:rsidRPr="004B58D3">
          <w:rPr>
            <w:rFonts w:ascii="Trebuchet MS" w:hAnsi="Trebuchet MS"/>
            <w:noProof/>
            <w:webHidden/>
            <w:color w:val="000000" w:themeColor="text1"/>
            <w:sz w:val="22"/>
            <w:szCs w:val="22"/>
          </w:rPr>
        </w:r>
        <w:r w:rsidR="00684273" w:rsidRPr="004B58D3">
          <w:rPr>
            <w:rFonts w:ascii="Trebuchet MS" w:hAnsi="Trebuchet MS"/>
            <w:noProof/>
            <w:webHidden/>
            <w:color w:val="000000" w:themeColor="text1"/>
            <w:sz w:val="22"/>
            <w:szCs w:val="22"/>
          </w:rPr>
          <w:fldChar w:fldCharType="separate"/>
        </w:r>
        <w:r w:rsidR="00DF0069" w:rsidRPr="004B58D3">
          <w:rPr>
            <w:rFonts w:ascii="Trebuchet MS" w:hAnsi="Trebuchet MS"/>
            <w:noProof/>
            <w:webHidden/>
            <w:color w:val="000000" w:themeColor="text1"/>
            <w:sz w:val="22"/>
            <w:szCs w:val="22"/>
          </w:rPr>
          <w:t>46</w:t>
        </w:r>
        <w:r w:rsidR="00684273" w:rsidRPr="004B58D3">
          <w:rPr>
            <w:rFonts w:ascii="Trebuchet MS" w:hAnsi="Trebuchet MS"/>
            <w:noProof/>
            <w:webHidden/>
            <w:color w:val="000000" w:themeColor="text1"/>
            <w:sz w:val="22"/>
            <w:szCs w:val="22"/>
          </w:rPr>
          <w:fldChar w:fldCharType="end"/>
        </w:r>
      </w:hyperlink>
    </w:p>
    <w:p w14:paraId="3266FA2E" w14:textId="0DCE9701" w:rsidR="00A35DA1" w:rsidRPr="004B58D3" w:rsidRDefault="00BA4AAD" w:rsidP="00566CCA">
      <w:pPr>
        <w:rPr>
          <w:rFonts w:ascii="Trebuchet MS" w:hAnsi="Trebuchet MS"/>
          <w:color w:val="000000" w:themeColor="text1"/>
        </w:rPr>
      </w:pPr>
      <w:r w:rsidRPr="004B58D3">
        <w:rPr>
          <w:rFonts w:ascii="Trebuchet MS" w:hAnsi="Trebuchet MS"/>
          <w:color w:val="000000" w:themeColor="text1"/>
        </w:rPr>
        <w:fldChar w:fldCharType="end"/>
      </w:r>
    </w:p>
    <w:p w14:paraId="0A706330" w14:textId="77777777" w:rsidR="00A97D1E" w:rsidRPr="004B58D3" w:rsidRDefault="00A97D1E" w:rsidP="00566CCA">
      <w:pPr>
        <w:rPr>
          <w:rFonts w:ascii="Trebuchet MS" w:hAnsi="Trebuchet MS"/>
          <w:color w:val="000000" w:themeColor="text1"/>
        </w:rPr>
      </w:pPr>
    </w:p>
    <w:p w14:paraId="18C21A78" w14:textId="6666BADB" w:rsidR="008E17C3" w:rsidRPr="004B58D3" w:rsidRDefault="008E17C3" w:rsidP="00566CCA">
      <w:pPr>
        <w:rPr>
          <w:rFonts w:ascii="Trebuchet MS" w:hAnsi="Trebuchet MS"/>
          <w:color w:val="000000" w:themeColor="text1"/>
        </w:rPr>
      </w:pPr>
    </w:p>
    <w:p w14:paraId="0E1B4126" w14:textId="469EFD43" w:rsidR="008E4661" w:rsidRPr="004B58D3" w:rsidRDefault="008E4661" w:rsidP="00566CCA">
      <w:pPr>
        <w:rPr>
          <w:rFonts w:ascii="Trebuchet MS" w:hAnsi="Trebuchet MS"/>
          <w:color w:val="000000" w:themeColor="text1"/>
        </w:rPr>
      </w:pPr>
    </w:p>
    <w:p w14:paraId="5C66BE7E" w14:textId="32F7C5D5" w:rsidR="008E4661" w:rsidRPr="004B58D3" w:rsidRDefault="008E4661" w:rsidP="00566CCA">
      <w:pPr>
        <w:rPr>
          <w:rFonts w:ascii="Trebuchet MS" w:hAnsi="Trebuchet MS"/>
          <w:color w:val="000000" w:themeColor="text1"/>
        </w:rPr>
      </w:pPr>
    </w:p>
    <w:p w14:paraId="666D4ECC" w14:textId="2B50A69F" w:rsidR="008E4661" w:rsidRPr="004B58D3" w:rsidRDefault="008E4661" w:rsidP="00566CCA">
      <w:pPr>
        <w:rPr>
          <w:rFonts w:ascii="Trebuchet MS" w:hAnsi="Trebuchet MS"/>
          <w:color w:val="000000" w:themeColor="text1"/>
        </w:rPr>
      </w:pPr>
    </w:p>
    <w:p w14:paraId="5014F0E3" w14:textId="0B73A89E" w:rsidR="008E4661" w:rsidRPr="004B58D3" w:rsidRDefault="008E4661" w:rsidP="00566CCA">
      <w:pPr>
        <w:rPr>
          <w:rFonts w:ascii="Trebuchet MS" w:hAnsi="Trebuchet MS"/>
          <w:color w:val="000000" w:themeColor="text1"/>
        </w:rPr>
      </w:pPr>
    </w:p>
    <w:p w14:paraId="6F185FA8" w14:textId="6E8E9EE7" w:rsidR="008E4661" w:rsidRPr="004B58D3" w:rsidRDefault="008E4661" w:rsidP="00566CCA">
      <w:pPr>
        <w:rPr>
          <w:rFonts w:ascii="Trebuchet MS" w:hAnsi="Trebuchet MS"/>
          <w:color w:val="000000" w:themeColor="text1"/>
        </w:rPr>
      </w:pPr>
    </w:p>
    <w:p w14:paraId="7072FD13" w14:textId="75755EE7" w:rsidR="008E4661" w:rsidRPr="004B58D3" w:rsidRDefault="008E4661" w:rsidP="00566CCA">
      <w:pPr>
        <w:rPr>
          <w:rFonts w:ascii="Trebuchet MS" w:hAnsi="Trebuchet MS"/>
          <w:color w:val="000000" w:themeColor="text1"/>
        </w:rPr>
      </w:pPr>
    </w:p>
    <w:p w14:paraId="32C6CA6A" w14:textId="3A250321" w:rsidR="008E4661" w:rsidRPr="004B58D3" w:rsidRDefault="008E4661" w:rsidP="00566CCA">
      <w:pPr>
        <w:rPr>
          <w:rFonts w:ascii="Trebuchet MS" w:hAnsi="Trebuchet MS"/>
          <w:color w:val="000000" w:themeColor="text1"/>
        </w:rPr>
      </w:pPr>
    </w:p>
    <w:p w14:paraId="38F5E035" w14:textId="7D7D52A4" w:rsidR="008E4661" w:rsidRPr="004B58D3" w:rsidRDefault="008E4661" w:rsidP="00566CCA">
      <w:pPr>
        <w:rPr>
          <w:rFonts w:ascii="Trebuchet MS" w:hAnsi="Trebuchet MS"/>
          <w:color w:val="000000" w:themeColor="text1"/>
        </w:rPr>
      </w:pPr>
    </w:p>
    <w:p w14:paraId="4BD857DC" w14:textId="01F6907E" w:rsidR="008E4661" w:rsidRPr="004B58D3" w:rsidRDefault="008E4661" w:rsidP="00566CCA">
      <w:pPr>
        <w:rPr>
          <w:rFonts w:ascii="Trebuchet MS" w:hAnsi="Trebuchet MS"/>
          <w:color w:val="000000" w:themeColor="text1"/>
        </w:rPr>
      </w:pPr>
    </w:p>
    <w:p w14:paraId="6B11E0E7" w14:textId="208BE242" w:rsidR="008E4661" w:rsidRPr="004B58D3" w:rsidRDefault="008E4661" w:rsidP="00566CCA">
      <w:pPr>
        <w:rPr>
          <w:rFonts w:ascii="Trebuchet MS" w:hAnsi="Trebuchet MS"/>
          <w:color w:val="000000" w:themeColor="text1"/>
        </w:rPr>
      </w:pPr>
    </w:p>
    <w:p w14:paraId="3173D305" w14:textId="283AADB5" w:rsidR="008E4661" w:rsidRPr="004B58D3" w:rsidRDefault="008E4661" w:rsidP="00566CCA">
      <w:pPr>
        <w:rPr>
          <w:rFonts w:ascii="Trebuchet MS" w:hAnsi="Trebuchet MS"/>
          <w:color w:val="000000" w:themeColor="text1"/>
        </w:rPr>
      </w:pPr>
    </w:p>
    <w:p w14:paraId="6E26BFB5" w14:textId="20EA9AC7" w:rsidR="008E4661" w:rsidRPr="004B58D3" w:rsidRDefault="008E4661" w:rsidP="00566CCA">
      <w:pPr>
        <w:rPr>
          <w:rFonts w:ascii="Trebuchet MS" w:hAnsi="Trebuchet MS"/>
          <w:color w:val="000000" w:themeColor="text1"/>
        </w:rPr>
      </w:pPr>
    </w:p>
    <w:p w14:paraId="61FA3796" w14:textId="77777777" w:rsidR="008E4661" w:rsidRPr="004B58D3" w:rsidRDefault="008E4661" w:rsidP="00E10CB2">
      <w:pPr>
        <w:pStyle w:val="Heading2"/>
        <w:rPr>
          <w:rFonts w:ascii="Trebuchet MS" w:hAnsi="Trebuchet MS"/>
          <w:b/>
          <w:bCs/>
          <w:color w:val="000000" w:themeColor="text1"/>
          <w:sz w:val="22"/>
          <w:szCs w:val="22"/>
        </w:rPr>
      </w:pPr>
    </w:p>
    <w:p w14:paraId="7469A1A1" w14:textId="2A9780D3" w:rsidR="00566CCA" w:rsidRPr="004B58D3" w:rsidRDefault="00BA4AAD" w:rsidP="00E10CB2">
      <w:pPr>
        <w:pStyle w:val="Heading2"/>
        <w:rPr>
          <w:rFonts w:ascii="Trebuchet MS" w:hAnsi="Trebuchet MS"/>
          <w:b/>
          <w:bCs/>
          <w:color w:val="000000" w:themeColor="text1"/>
          <w:sz w:val="22"/>
          <w:szCs w:val="22"/>
        </w:rPr>
      </w:pPr>
      <w:bookmarkStart w:id="0" w:name="_Toc126231219"/>
      <w:bookmarkStart w:id="1" w:name="_Toc126652064"/>
      <w:r w:rsidRPr="004B58D3">
        <w:rPr>
          <w:rFonts w:ascii="Trebuchet MS" w:hAnsi="Trebuchet MS"/>
          <w:b/>
          <w:bCs/>
          <w:color w:val="000000" w:themeColor="text1"/>
          <w:sz w:val="22"/>
          <w:szCs w:val="22"/>
        </w:rPr>
        <w:t>1.</w:t>
      </w:r>
      <w:r w:rsidR="00566CCA" w:rsidRPr="004B58D3">
        <w:rPr>
          <w:rFonts w:ascii="Trebuchet MS" w:hAnsi="Trebuchet MS"/>
          <w:b/>
          <w:bCs/>
          <w:color w:val="000000" w:themeColor="text1"/>
          <w:sz w:val="22"/>
          <w:szCs w:val="22"/>
        </w:rPr>
        <w:t>PREAMBUL, ABREVIERI ȘI GLOSAR</w:t>
      </w:r>
      <w:bookmarkEnd w:id="0"/>
      <w:bookmarkEnd w:id="1"/>
      <w:r w:rsidR="00566CCA" w:rsidRPr="004B58D3">
        <w:rPr>
          <w:rFonts w:ascii="Trebuchet MS" w:hAnsi="Trebuchet MS"/>
          <w:b/>
          <w:bCs/>
          <w:color w:val="000000" w:themeColor="text1"/>
          <w:sz w:val="22"/>
          <w:szCs w:val="22"/>
        </w:rPr>
        <w:tab/>
      </w:r>
    </w:p>
    <w:p w14:paraId="136A90A8" w14:textId="037E9C78" w:rsidR="00566CCA" w:rsidRPr="004B58D3" w:rsidRDefault="00566CCA" w:rsidP="0021565C">
      <w:pPr>
        <w:pStyle w:val="Heading2"/>
        <w:rPr>
          <w:rFonts w:ascii="Trebuchet MS" w:hAnsi="Trebuchet MS"/>
          <w:b/>
          <w:bCs/>
          <w:color w:val="000000" w:themeColor="text1"/>
          <w:sz w:val="22"/>
          <w:szCs w:val="22"/>
        </w:rPr>
      </w:pPr>
      <w:bookmarkStart w:id="2" w:name="_Toc126231220"/>
      <w:bookmarkStart w:id="3" w:name="_Toc126652065"/>
      <w:r w:rsidRPr="004B58D3">
        <w:rPr>
          <w:rFonts w:ascii="Trebuchet MS" w:hAnsi="Trebuchet MS"/>
          <w:b/>
          <w:bCs/>
          <w:color w:val="000000" w:themeColor="text1"/>
          <w:sz w:val="22"/>
          <w:szCs w:val="22"/>
        </w:rPr>
        <w:t>1.1.</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Preambul</w:t>
      </w:r>
      <w:bookmarkEnd w:id="2"/>
      <w:bookmarkEnd w:id="3"/>
      <w:proofErr w:type="spellEnd"/>
      <w:r w:rsidRPr="004B58D3">
        <w:rPr>
          <w:rFonts w:ascii="Trebuchet MS" w:hAnsi="Trebuchet MS"/>
          <w:b/>
          <w:bCs/>
          <w:color w:val="000000" w:themeColor="text1"/>
          <w:sz w:val="22"/>
          <w:szCs w:val="22"/>
        </w:rPr>
        <w:t xml:space="preserve"> </w:t>
      </w:r>
      <w:r w:rsidRPr="004B58D3">
        <w:rPr>
          <w:rFonts w:ascii="Trebuchet MS" w:hAnsi="Trebuchet MS"/>
          <w:b/>
          <w:bCs/>
          <w:color w:val="000000" w:themeColor="text1"/>
          <w:sz w:val="22"/>
          <w:szCs w:val="22"/>
        </w:rPr>
        <w:tab/>
      </w:r>
    </w:p>
    <w:tbl>
      <w:tblPr>
        <w:tblStyle w:val="TableGrid"/>
        <w:tblW w:w="0" w:type="auto"/>
        <w:tblLook w:val="04A0" w:firstRow="1" w:lastRow="0" w:firstColumn="1" w:lastColumn="0" w:noHBand="0" w:noVBand="1"/>
      </w:tblPr>
      <w:tblGrid>
        <w:gridCol w:w="9396"/>
      </w:tblGrid>
      <w:tr w:rsidR="00907AE9" w:rsidRPr="004B58D3" w14:paraId="638B4804" w14:textId="77777777" w:rsidTr="00907AE9">
        <w:tc>
          <w:tcPr>
            <w:tcW w:w="9396" w:type="dxa"/>
          </w:tcPr>
          <w:p w14:paraId="33096582" w14:textId="0D547962" w:rsidR="001307EC" w:rsidRPr="004B58D3" w:rsidRDefault="001307EC" w:rsidP="007C36A1">
            <w:pPr>
              <w:pStyle w:val="marked"/>
              <w:spacing w:after="0"/>
              <w:ind w:left="0"/>
              <w:rPr>
                <w:rFonts w:cs="Calibri"/>
                <w:color w:val="000000" w:themeColor="text1"/>
                <w:sz w:val="22"/>
                <w:szCs w:val="22"/>
              </w:rPr>
            </w:pPr>
            <w:bookmarkStart w:id="4" w:name="_Hlk122444172"/>
            <w:r w:rsidRPr="004B58D3">
              <w:rPr>
                <w:rFonts w:cs="Calibri"/>
                <w:color w:val="000000" w:themeColor="text1"/>
                <w:sz w:val="22"/>
                <w:szCs w:val="22"/>
              </w:rPr>
              <w:t xml:space="preserve">Acest document se aplică apelului de proiecte cu numărul </w:t>
            </w:r>
            <w:bookmarkStart w:id="5" w:name="_Hlk112854810"/>
            <w:bookmarkStart w:id="6" w:name="_Hlk126587146"/>
            <w:r w:rsidRPr="004B58D3">
              <w:rPr>
                <w:rFonts w:cs="Calibri"/>
                <w:bCs/>
                <w:color w:val="000000" w:themeColor="text1"/>
                <w:sz w:val="22"/>
                <w:szCs w:val="22"/>
              </w:rPr>
              <w:t>PR SM/ID/B/2/</w:t>
            </w:r>
            <w:bookmarkEnd w:id="5"/>
            <w:r w:rsidRPr="004B58D3">
              <w:rPr>
                <w:rFonts w:cs="Calibri"/>
                <w:bCs/>
                <w:color w:val="000000" w:themeColor="text1"/>
                <w:sz w:val="22"/>
                <w:szCs w:val="22"/>
              </w:rPr>
              <w:t>b(i)/clădiri publice</w:t>
            </w:r>
            <w:bookmarkEnd w:id="6"/>
            <w:r w:rsidRPr="004B58D3">
              <w:rPr>
                <w:rFonts w:cs="Calibri"/>
                <w:color w:val="000000" w:themeColor="text1"/>
                <w:sz w:val="22"/>
                <w:szCs w:val="22"/>
              </w:rPr>
              <w:t xml:space="preserve">, Prioritatea 2, Obiectivul Specific </w:t>
            </w:r>
            <w:r w:rsidR="007C36A1">
              <w:rPr>
                <w:rFonts w:cs="Calibri"/>
                <w:color w:val="000000" w:themeColor="text1"/>
                <w:sz w:val="22"/>
                <w:szCs w:val="22"/>
              </w:rPr>
              <w:t xml:space="preserve">RSO 2.1- </w:t>
            </w:r>
            <w:r w:rsidR="007C36A1" w:rsidRPr="007C36A1">
              <w:rPr>
                <w:rFonts w:cs="Calibri"/>
                <w:color w:val="000000" w:themeColor="text1"/>
                <w:sz w:val="22"/>
                <w:szCs w:val="22"/>
              </w:rPr>
              <w:t>Promovarea eficienței energetice și</w:t>
            </w:r>
            <w:r w:rsidR="007C36A1">
              <w:rPr>
                <w:rFonts w:cs="Calibri"/>
                <w:color w:val="000000" w:themeColor="text1"/>
                <w:sz w:val="22"/>
                <w:szCs w:val="22"/>
              </w:rPr>
              <w:t xml:space="preserve"> </w:t>
            </w:r>
            <w:r w:rsidR="007C36A1" w:rsidRPr="007C36A1">
              <w:rPr>
                <w:rFonts w:cs="Calibri"/>
                <w:color w:val="000000" w:themeColor="text1"/>
                <w:sz w:val="22"/>
                <w:szCs w:val="22"/>
              </w:rPr>
              <w:t>reducerea emisiilor de gaze cu efect de seră</w:t>
            </w:r>
            <w:r w:rsidRPr="004B58D3">
              <w:rPr>
                <w:rFonts w:cs="Calibri"/>
                <w:color w:val="000000" w:themeColor="text1"/>
                <w:sz w:val="22"/>
                <w:szCs w:val="22"/>
              </w:rPr>
              <w:t>, în cadrul Programului Regional Sud Muntena 2021-2027.</w:t>
            </w:r>
          </w:p>
          <w:p w14:paraId="0A87EE2B" w14:textId="77777777" w:rsidR="001307EC" w:rsidRPr="004B58D3" w:rsidRDefault="001307EC" w:rsidP="001307EC">
            <w:pPr>
              <w:pStyle w:val="marked"/>
              <w:pBdr>
                <w:left w:val="none" w:sz="0" w:space="0" w:color="auto"/>
              </w:pBdr>
              <w:spacing w:before="0" w:after="0"/>
              <w:ind w:left="0"/>
              <w:rPr>
                <w:rFonts w:cs="Calibri"/>
                <w:color w:val="000000" w:themeColor="text1"/>
                <w:sz w:val="22"/>
                <w:szCs w:val="22"/>
              </w:rPr>
            </w:pPr>
          </w:p>
          <w:p w14:paraId="1BC8951B" w14:textId="77777777" w:rsidR="001307EC" w:rsidRPr="004B58D3" w:rsidRDefault="001307EC" w:rsidP="001307EC">
            <w:pPr>
              <w:pStyle w:val="marked"/>
              <w:pBdr>
                <w:left w:val="none" w:sz="0" w:space="0" w:color="auto"/>
              </w:pBdr>
              <w:spacing w:before="0" w:after="0"/>
              <w:ind w:left="0"/>
              <w:rPr>
                <w:rFonts w:cs="Calibri"/>
                <w:color w:val="000000" w:themeColor="text1"/>
                <w:sz w:val="22"/>
                <w:szCs w:val="22"/>
              </w:rPr>
            </w:pPr>
            <w:r w:rsidRPr="004B58D3">
              <w:rPr>
                <w:rFonts w:cs="Calibri"/>
                <w:color w:val="000000" w:themeColor="text1"/>
                <w:sz w:val="22"/>
                <w:szCs w:val="22"/>
              </w:rPr>
              <w:t>Apelul de proiecte se lansează prin aplicația electronică MySMIS.</w:t>
            </w:r>
          </w:p>
          <w:p w14:paraId="790CEA19" w14:textId="77777777" w:rsidR="001307EC" w:rsidRPr="004B58D3" w:rsidRDefault="001307EC" w:rsidP="001307EC">
            <w:pPr>
              <w:pStyle w:val="marked"/>
              <w:pBdr>
                <w:left w:val="none" w:sz="0" w:space="0" w:color="auto"/>
              </w:pBdr>
              <w:spacing w:before="0" w:after="0"/>
              <w:ind w:left="0"/>
              <w:rPr>
                <w:rFonts w:cs="Calibri"/>
                <w:color w:val="000000" w:themeColor="text1"/>
                <w:sz w:val="22"/>
                <w:szCs w:val="22"/>
              </w:rPr>
            </w:pPr>
          </w:p>
          <w:p w14:paraId="7F7DB13F" w14:textId="77777777" w:rsidR="001307EC" w:rsidRPr="004B58D3" w:rsidRDefault="001307EC" w:rsidP="001307EC">
            <w:pPr>
              <w:pStyle w:val="marked"/>
              <w:pBdr>
                <w:left w:val="none" w:sz="0" w:space="0" w:color="auto"/>
              </w:pBdr>
              <w:spacing w:before="0" w:after="0"/>
              <w:ind w:left="0"/>
              <w:rPr>
                <w:color w:val="000000" w:themeColor="text1"/>
                <w:sz w:val="22"/>
                <w:szCs w:val="22"/>
              </w:rPr>
            </w:pPr>
            <w:r w:rsidRPr="004B58D3">
              <w:rPr>
                <w:color w:val="000000" w:themeColor="text1"/>
                <w:sz w:val="22"/>
                <w:szCs w:val="22"/>
              </w:rPr>
              <w:t>Vă recomandăm ca, înainte de a începe completarea cererii de finanțare, să vă asiguraţi că aţi parcurs toate informaţiile din prezentul document şi să vă asigurați că aţi înţeles toate aspectele legate de specificul intervențiilor Priorității 2 – O regiune cu orașe prietenoase cu mediul.</w:t>
            </w:r>
          </w:p>
          <w:p w14:paraId="1405BAF2" w14:textId="77777777" w:rsidR="001307EC" w:rsidRPr="004B58D3" w:rsidRDefault="001307EC" w:rsidP="001307EC">
            <w:pPr>
              <w:pStyle w:val="marked"/>
              <w:pBdr>
                <w:left w:val="none" w:sz="0" w:space="0" w:color="auto"/>
              </w:pBdr>
              <w:spacing w:before="0" w:after="0"/>
              <w:ind w:left="0"/>
              <w:rPr>
                <w:color w:val="000000" w:themeColor="text1"/>
                <w:sz w:val="22"/>
                <w:szCs w:val="22"/>
              </w:rPr>
            </w:pPr>
          </w:p>
          <w:p w14:paraId="3AE18F89" w14:textId="77777777" w:rsidR="001307EC" w:rsidRPr="004B58D3" w:rsidRDefault="001307EC" w:rsidP="001307EC">
            <w:pPr>
              <w:pStyle w:val="marked"/>
              <w:pBdr>
                <w:left w:val="none" w:sz="0" w:space="0" w:color="auto"/>
              </w:pBdr>
              <w:spacing w:before="0" w:after="0"/>
              <w:ind w:left="0"/>
              <w:rPr>
                <w:color w:val="000000" w:themeColor="text1"/>
                <w:sz w:val="22"/>
                <w:szCs w:val="22"/>
              </w:rPr>
            </w:pPr>
            <w:r w:rsidRPr="004B58D3">
              <w:rPr>
                <w:color w:val="000000" w:themeColor="text1"/>
                <w:sz w:val="22"/>
                <w:szCs w:val="22"/>
              </w:rPr>
              <w:t xml:space="preserve">Vă recomandăm să consultaţi periodic pagina de internet </w:t>
            </w:r>
            <w:r>
              <w:fldChar w:fldCharType="begin"/>
            </w:r>
            <w:r>
              <w:instrText>HYPERLINK "http://www.2021-2027.adrmuntenia.ro"</w:instrText>
            </w:r>
            <w:r>
              <w:fldChar w:fldCharType="separate"/>
            </w:r>
            <w:r w:rsidRPr="004B58D3">
              <w:rPr>
                <w:rStyle w:val="Hyperlink"/>
                <w:color w:val="000000" w:themeColor="text1"/>
                <w:sz w:val="22"/>
                <w:szCs w:val="22"/>
              </w:rPr>
              <w:t>2021-2027.adrmuntenia.ro</w:t>
            </w:r>
            <w:r>
              <w:rPr>
                <w:rStyle w:val="Hyperlink"/>
                <w:color w:val="000000" w:themeColor="text1"/>
                <w:sz w:val="22"/>
                <w:szCs w:val="22"/>
              </w:rPr>
              <w:fldChar w:fldCharType="end"/>
            </w:r>
            <w:r w:rsidRPr="004B58D3">
              <w:rPr>
                <w:color w:val="000000" w:themeColor="text1"/>
                <w:sz w:val="22"/>
                <w:szCs w:val="22"/>
              </w:rPr>
              <w:t xml:space="preserve"> pentru a urmări eventualele modificări ale condiţiilor prezentului ghid, precum și alte comunicări/ clarificări pentru accesarea fondurilor în cadrul Programului Regional Sud Muntenia 2021-2027.</w:t>
            </w:r>
          </w:p>
          <w:p w14:paraId="7A4C4864" w14:textId="77777777" w:rsidR="001307EC" w:rsidRPr="004B58D3" w:rsidRDefault="001307EC" w:rsidP="001307EC">
            <w:pPr>
              <w:pStyle w:val="marked"/>
              <w:pBdr>
                <w:left w:val="none" w:sz="0" w:space="0" w:color="auto"/>
              </w:pBdr>
              <w:spacing w:before="0" w:after="0"/>
              <w:ind w:left="0"/>
              <w:rPr>
                <w:color w:val="000000" w:themeColor="text1"/>
                <w:sz w:val="22"/>
                <w:szCs w:val="22"/>
              </w:rPr>
            </w:pPr>
          </w:p>
          <w:p w14:paraId="5BC9B0AA" w14:textId="5B822B6C" w:rsidR="00DA693E" w:rsidRPr="004B58D3" w:rsidRDefault="001307EC" w:rsidP="001307EC">
            <w:pPr>
              <w:rPr>
                <w:rFonts w:ascii="Trebuchet MS" w:hAnsi="Trebuchet MS"/>
                <w:i/>
                <w:color w:val="000000" w:themeColor="text1"/>
              </w:rPr>
            </w:pPr>
            <w:r w:rsidRPr="004B58D3">
              <w:rPr>
                <w:rFonts w:ascii="Trebuchet MS" w:hAnsi="Trebuchet MS"/>
                <w:color w:val="000000" w:themeColor="text1"/>
              </w:rPr>
              <w:t>În cadrul ADR Sud Muntenia funcţionează un serviciu de helpdesk, unde solicitanţii pot fi asistaţi, în mod gratuit, în clarificarea unor aspecte legate de completarea şi pregătirea cererii de finanţare.</w:t>
            </w:r>
          </w:p>
        </w:tc>
      </w:tr>
      <w:bookmarkEnd w:id="4"/>
    </w:tbl>
    <w:p w14:paraId="2EF44C9F" w14:textId="77777777" w:rsidR="004925C7" w:rsidRPr="004B58D3" w:rsidRDefault="004925C7" w:rsidP="00566CCA">
      <w:pPr>
        <w:rPr>
          <w:rFonts w:ascii="Trebuchet MS" w:hAnsi="Trebuchet MS"/>
          <w:i/>
          <w:color w:val="000000" w:themeColor="text1"/>
        </w:rPr>
      </w:pPr>
    </w:p>
    <w:p w14:paraId="7A3C378C" w14:textId="0A9B6E8D" w:rsidR="00566CCA" w:rsidRPr="004B58D3" w:rsidRDefault="00566CCA" w:rsidP="0021565C">
      <w:pPr>
        <w:pStyle w:val="Heading2"/>
        <w:rPr>
          <w:rFonts w:ascii="Trebuchet MS" w:hAnsi="Trebuchet MS"/>
          <w:b/>
          <w:bCs/>
          <w:color w:val="000000" w:themeColor="text1"/>
          <w:sz w:val="22"/>
          <w:szCs w:val="22"/>
        </w:rPr>
      </w:pPr>
      <w:bookmarkStart w:id="7" w:name="_Toc126231221"/>
      <w:bookmarkStart w:id="8" w:name="_Toc126652066"/>
      <w:r w:rsidRPr="004B58D3">
        <w:rPr>
          <w:rFonts w:ascii="Trebuchet MS" w:hAnsi="Trebuchet MS"/>
          <w:b/>
          <w:bCs/>
          <w:color w:val="000000" w:themeColor="text1"/>
          <w:sz w:val="22"/>
          <w:szCs w:val="22"/>
        </w:rPr>
        <w:t>1.2.</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Abrevieri</w:t>
      </w:r>
      <w:bookmarkEnd w:id="7"/>
      <w:bookmarkEnd w:id="8"/>
      <w:proofErr w:type="spellEnd"/>
      <w:r w:rsidRPr="004B58D3">
        <w:rPr>
          <w:rFonts w:ascii="Trebuchet MS" w:hAnsi="Trebuchet MS"/>
          <w:b/>
          <w:bCs/>
          <w:color w:val="000000" w:themeColor="text1"/>
          <w:sz w:val="22"/>
          <w:szCs w:val="22"/>
        </w:rPr>
        <w:tab/>
      </w:r>
    </w:p>
    <w:tbl>
      <w:tblPr>
        <w:tblStyle w:val="TableGrid"/>
        <w:tblW w:w="0" w:type="auto"/>
        <w:tblLook w:val="04A0" w:firstRow="1" w:lastRow="0" w:firstColumn="1" w:lastColumn="0" w:noHBand="0" w:noVBand="1"/>
      </w:tblPr>
      <w:tblGrid>
        <w:gridCol w:w="9396"/>
      </w:tblGrid>
      <w:tr w:rsidR="00907AE9" w:rsidRPr="004B58D3" w14:paraId="443DBB50" w14:textId="77777777" w:rsidTr="00635B7D">
        <w:tc>
          <w:tcPr>
            <w:tcW w:w="9396" w:type="dxa"/>
          </w:tcPr>
          <w:p w14:paraId="53A9CFA9" w14:textId="77777777" w:rsidR="001307EC" w:rsidRPr="004B58D3" w:rsidRDefault="001307EC" w:rsidP="001307EC">
            <w:pPr>
              <w:rPr>
                <w:rFonts w:ascii="Trebuchet MS" w:eastAsia="SimSun" w:hAnsi="Trebuchet MS"/>
                <w:color w:val="000000" w:themeColor="text1"/>
              </w:rPr>
            </w:pPr>
            <w:r w:rsidRPr="004B58D3">
              <w:rPr>
                <w:rFonts w:ascii="Trebuchet MS" w:eastAsia="SimSun" w:hAnsi="Trebuchet MS"/>
                <w:color w:val="000000" w:themeColor="text1"/>
              </w:rPr>
              <w:t>AM PRSM – Autoritatea de Management pentru Programul Regional Sud-Muntenia</w:t>
            </w:r>
          </w:p>
          <w:p w14:paraId="3490701F" w14:textId="77777777" w:rsidR="001307EC" w:rsidRPr="004B58D3" w:rsidRDefault="001307EC" w:rsidP="001307EC">
            <w:pPr>
              <w:rPr>
                <w:rFonts w:ascii="Trebuchet MS" w:eastAsia="SimSun" w:hAnsi="Trebuchet MS"/>
                <w:color w:val="000000" w:themeColor="text1"/>
              </w:rPr>
            </w:pPr>
            <w:r w:rsidRPr="004B58D3">
              <w:rPr>
                <w:rFonts w:ascii="Trebuchet MS" w:eastAsia="SimSun" w:hAnsi="Trebuchet MS"/>
                <w:color w:val="000000" w:themeColor="text1"/>
              </w:rPr>
              <w:t>PRSM – Programul Regional Sud-Muntenia</w:t>
            </w:r>
          </w:p>
          <w:p w14:paraId="242A140E" w14:textId="77777777" w:rsidR="001307EC" w:rsidRPr="004B58D3" w:rsidRDefault="001307EC" w:rsidP="001307EC">
            <w:pPr>
              <w:jc w:val="both"/>
              <w:rPr>
                <w:rFonts w:ascii="Trebuchet MS" w:hAnsi="Trebuchet MS" w:cs="Calibri"/>
                <w:iCs/>
                <w:color w:val="000000" w:themeColor="text1"/>
              </w:rPr>
            </w:pPr>
            <w:r w:rsidRPr="004B58D3">
              <w:rPr>
                <w:rFonts w:ascii="Trebuchet MS" w:hAnsi="Trebuchet MS" w:cs="Calibri"/>
                <w:color w:val="000000" w:themeColor="text1"/>
              </w:rPr>
              <w:t>DNSH – principiul „Do No Significant Harm” (a nu prejudicia semnificativ)</w:t>
            </w:r>
            <w:r w:rsidRPr="004B58D3">
              <w:rPr>
                <w:rFonts w:ascii="Trebuchet MS" w:hAnsi="Trebuchet MS" w:cs="Calibri"/>
                <w:iCs/>
                <w:color w:val="000000" w:themeColor="text1"/>
              </w:rPr>
              <w:t>.</w:t>
            </w:r>
          </w:p>
          <w:p w14:paraId="7D5018CD" w14:textId="77777777" w:rsidR="001307EC" w:rsidRPr="004B58D3" w:rsidRDefault="001307EC" w:rsidP="001307EC">
            <w:pPr>
              <w:rPr>
                <w:rFonts w:ascii="Trebuchet MS" w:eastAsia="SimSun" w:hAnsi="Trebuchet MS"/>
                <w:color w:val="000000" w:themeColor="text1"/>
              </w:rPr>
            </w:pPr>
            <w:r w:rsidRPr="004B58D3">
              <w:rPr>
                <w:rFonts w:ascii="Trebuchet MS" w:eastAsia="SimSun" w:hAnsi="Trebuchet MS"/>
                <w:color w:val="000000" w:themeColor="text1"/>
              </w:rPr>
              <w:t>SIDU – Strategie Integrată de Dezvoltare Durabilă Urbană</w:t>
            </w:r>
          </w:p>
          <w:p w14:paraId="04D467C3" w14:textId="77777777" w:rsidR="001307EC" w:rsidRPr="004B58D3" w:rsidRDefault="001307EC" w:rsidP="001307EC">
            <w:pPr>
              <w:rPr>
                <w:rFonts w:ascii="Trebuchet MS" w:eastAsia="SimSun" w:hAnsi="Trebuchet MS"/>
                <w:color w:val="000000" w:themeColor="text1"/>
              </w:rPr>
            </w:pPr>
            <w:r w:rsidRPr="004B58D3">
              <w:rPr>
                <w:rFonts w:ascii="Trebuchet MS" w:eastAsia="SimSun" w:hAnsi="Trebuchet MS"/>
                <w:color w:val="000000" w:themeColor="text1"/>
              </w:rPr>
              <w:t>SIDJ – Strategie Integrată de Dezvoltare Durabilă Județeană</w:t>
            </w:r>
          </w:p>
          <w:p w14:paraId="639D5DE8" w14:textId="77777777" w:rsidR="001307EC" w:rsidRPr="004B58D3" w:rsidRDefault="001307EC" w:rsidP="001307EC">
            <w:pPr>
              <w:rPr>
                <w:rFonts w:ascii="Trebuchet MS" w:eastAsia="SimSun" w:hAnsi="Trebuchet MS"/>
                <w:color w:val="000000" w:themeColor="text1"/>
              </w:rPr>
            </w:pPr>
            <w:r w:rsidRPr="004B58D3">
              <w:rPr>
                <w:rFonts w:ascii="Trebuchet MS" w:eastAsia="SimSun" w:hAnsi="Trebuchet MS"/>
                <w:color w:val="000000" w:themeColor="text1"/>
              </w:rPr>
              <w:t>GES - Gaze cu Efect de Seră</w:t>
            </w:r>
          </w:p>
          <w:p w14:paraId="272884B8" w14:textId="77777777" w:rsidR="001307EC" w:rsidRPr="004B58D3" w:rsidRDefault="001307EC" w:rsidP="001307EC">
            <w:pPr>
              <w:rPr>
                <w:rFonts w:ascii="Trebuchet MS" w:eastAsia="SimSun" w:hAnsi="Trebuchet MS"/>
                <w:color w:val="000000" w:themeColor="text1"/>
              </w:rPr>
            </w:pPr>
            <w:r w:rsidRPr="004B58D3">
              <w:rPr>
                <w:rFonts w:ascii="Trebuchet MS" w:eastAsia="SimSun" w:hAnsi="Trebuchet MS"/>
                <w:color w:val="000000" w:themeColor="text1"/>
              </w:rPr>
              <w:t>OCPI - Oficiul de Cadastru și Publicitate Imobiliară</w:t>
            </w:r>
          </w:p>
          <w:p w14:paraId="58784ED9" w14:textId="77777777" w:rsidR="001307EC" w:rsidRPr="004B58D3" w:rsidRDefault="001307EC" w:rsidP="001307EC">
            <w:pPr>
              <w:rPr>
                <w:rFonts w:ascii="Trebuchet MS" w:eastAsia="SimSun" w:hAnsi="Trebuchet MS"/>
                <w:color w:val="000000" w:themeColor="text1"/>
              </w:rPr>
            </w:pPr>
            <w:r w:rsidRPr="004B58D3">
              <w:rPr>
                <w:rFonts w:ascii="Trebuchet MS" w:eastAsia="SimSun" w:hAnsi="Trebuchet MS"/>
                <w:color w:val="000000" w:themeColor="text1"/>
              </w:rPr>
              <w:t>OS - Obiectiv specific</w:t>
            </w:r>
          </w:p>
          <w:p w14:paraId="1A75CA07" w14:textId="77777777" w:rsidR="001307EC" w:rsidRPr="004B58D3" w:rsidRDefault="001307EC" w:rsidP="001307EC">
            <w:pPr>
              <w:rPr>
                <w:rFonts w:ascii="Trebuchet MS" w:eastAsia="SimSun" w:hAnsi="Trebuchet MS"/>
                <w:color w:val="000000" w:themeColor="text1"/>
              </w:rPr>
            </w:pPr>
            <w:r w:rsidRPr="004B58D3">
              <w:rPr>
                <w:rFonts w:ascii="Trebuchet MS" w:eastAsia="SimSun" w:hAnsi="Trebuchet MS"/>
                <w:color w:val="000000" w:themeColor="text1"/>
              </w:rPr>
              <w:t>PDR - Planul de Dezvoltare Regională</w:t>
            </w:r>
          </w:p>
          <w:p w14:paraId="33D4374D" w14:textId="77777777" w:rsidR="001307EC" w:rsidRPr="004B58D3" w:rsidRDefault="001307EC" w:rsidP="001307EC">
            <w:pPr>
              <w:rPr>
                <w:rFonts w:ascii="Trebuchet MS" w:eastAsia="SimSun" w:hAnsi="Trebuchet MS"/>
                <w:color w:val="000000" w:themeColor="text1"/>
              </w:rPr>
            </w:pPr>
            <w:r w:rsidRPr="004B58D3">
              <w:rPr>
                <w:rFonts w:ascii="Trebuchet MS" w:eastAsia="SimSun" w:hAnsi="Trebuchet MS"/>
                <w:color w:val="000000" w:themeColor="text1"/>
              </w:rPr>
              <w:t>P - Priorități (de investiție)</w:t>
            </w:r>
          </w:p>
          <w:p w14:paraId="6F5A46C2" w14:textId="77777777" w:rsidR="001307EC" w:rsidRPr="004B58D3" w:rsidRDefault="001307EC" w:rsidP="001307EC">
            <w:pPr>
              <w:rPr>
                <w:rFonts w:ascii="Trebuchet MS" w:eastAsia="SimSun" w:hAnsi="Trebuchet MS"/>
                <w:color w:val="000000" w:themeColor="text1"/>
              </w:rPr>
            </w:pPr>
            <w:r w:rsidRPr="004B58D3">
              <w:rPr>
                <w:rFonts w:ascii="Trebuchet MS" w:eastAsia="SimSun" w:hAnsi="Trebuchet MS"/>
                <w:color w:val="000000" w:themeColor="text1"/>
              </w:rPr>
              <w:t>PAED -Plan de acțiune pentru energie durabilă</w:t>
            </w:r>
          </w:p>
          <w:p w14:paraId="75596CBF" w14:textId="77777777" w:rsidR="001307EC" w:rsidRPr="004B58D3" w:rsidRDefault="001307EC" w:rsidP="001307EC">
            <w:pPr>
              <w:rPr>
                <w:rFonts w:ascii="Trebuchet MS" w:eastAsia="SimSun" w:hAnsi="Trebuchet MS"/>
                <w:color w:val="000000" w:themeColor="text1"/>
              </w:rPr>
            </w:pPr>
            <w:r w:rsidRPr="004B58D3">
              <w:rPr>
                <w:rFonts w:ascii="Trebuchet MS" w:eastAsia="SimSun" w:hAnsi="Trebuchet MS"/>
                <w:color w:val="000000" w:themeColor="text1"/>
              </w:rPr>
              <w:t>PAASC - Plan de Acțiune pentru Adaptarea la Schimbările Climatice</w:t>
            </w:r>
          </w:p>
          <w:p w14:paraId="02ADC75D" w14:textId="77777777" w:rsidR="001307EC" w:rsidRPr="004B58D3" w:rsidRDefault="001307EC" w:rsidP="001307EC">
            <w:pPr>
              <w:rPr>
                <w:rFonts w:ascii="Trebuchet MS" w:eastAsia="SimSun" w:hAnsi="Trebuchet MS"/>
                <w:color w:val="000000" w:themeColor="text1"/>
              </w:rPr>
            </w:pPr>
            <w:r w:rsidRPr="004B58D3">
              <w:rPr>
                <w:rFonts w:ascii="Trebuchet MS" w:eastAsia="SimSun" w:hAnsi="Trebuchet MS"/>
                <w:color w:val="000000" w:themeColor="text1"/>
              </w:rPr>
              <w:t>PNIESC - Planul National Integrat de Energie și Schimbări Climatice 2021-2030</w:t>
            </w:r>
          </w:p>
          <w:p w14:paraId="5FC5E485" w14:textId="77777777" w:rsidR="001307EC" w:rsidRPr="004B58D3" w:rsidRDefault="001307EC" w:rsidP="001307EC">
            <w:pPr>
              <w:rPr>
                <w:rFonts w:ascii="Trebuchet MS" w:eastAsia="SimSun" w:hAnsi="Trebuchet MS"/>
                <w:color w:val="000000" w:themeColor="text1"/>
              </w:rPr>
            </w:pPr>
            <w:r w:rsidRPr="004B58D3">
              <w:rPr>
                <w:rFonts w:ascii="Trebuchet MS" w:eastAsia="SimSun" w:hAnsi="Trebuchet MS"/>
                <w:color w:val="000000" w:themeColor="text1"/>
              </w:rPr>
              <w:t>PODD – Programul Operațional Dezvoltare Durabilă</w:t>
            </w:r>
          </w:p>
          <w:p w14:paraId="506EC30D" w14:textId="6996A7A2" w:rsidR="00DA693E" w:rsidRPr="004B58D3" w:rsidRDefault="00DA693E" w:rsidP="005C2565">
            <w:pPr>
              <w:spacing w:after="160"/>
              <w:jc w:val="both"/>
              <w:rPr>
                <w:rFonts w:ascii="Trebuchet MS" w:hAnsi="Trebuchet MS"/>
                <w:b/>
                <w:bCs/>
                <w:i/>
                <w:color w:val="000000" w:themeColor="text1"/>
                <w:lang w:val="en-GB"/>
              </w:rPr>
            </w:pPr>
          </w:p>
        </w:tc>
      </w:tr>
    </w:tbl>
    <w:p w14:paraId="0B614FD1" w14:textId="77777777" w:rsidR="00907AE9" w:rsidRPr="004B58D3" w:rsidRDefault="00907AE9" w:rsidP="00566CCA">
      <w:pPr>
        <w:rPr>
          <w:rFonts w:ascii="Trebuchet MS" w:hAnsi="Trebuchet MS"/>
          <w:i/>
          <w:color w:val="000000" w:themeColor="text1"/>
        </w:rPr>
      </w:pPr>
    </w:p>
    <w:p w14:paraId="732BF0BD" w14:textId="4631BE8D" w:rsidR="00566CCA" w:rsidRPr="004B58D3" w:rsidRDefault="00566CCA" w:rsidP="0021565C">
      <w:pPr>
        <w:pStyle w:val="Heading2"/>
        <w:rPr>
          <w:rFonts w:ascii="Trebuchet MS" w:hAnsi="Trebuchet MS"/>
          <w:b/>
          <w:bCs/>
          <w:color w:val="000000" w:themeColor="text1"/>
          <w:sz w:val="22"/>
          <w:szCs w:val="22"/>
        </w:rPr>
      </w:pPr>
      <w:bookmarkStart w:id="9" w:name="_Toc126231222"/>
      <w:bookmarkStart w:id="10" w:name="_Toc126652067"/>
      <w:r w:rsidRPr="004B58D3">
        <w:rPr>
          <w:rFonts w:ascii="Trebuchet MS" w:hAnsi="Trebuchet MS"/>
          <w:b/>
          <w:bCs/>
          <w:color w:val="000000" w:themeColor="text1"/>
          <w:sz w:val="22"/>
          <w:szCs w:val="22"/>
        </w:rPr>
        <w:lastRenderedPageBreak/>
        <w:t>1.3.</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Glosar</w:t>
      </w:r>
      <w:bookmarkEnd w:id="9"/>
      <w:bookmarkEnd w:id="10"/>
      <w:proofErr w:type="spellEnd"/>
      <w:r w:rsidRPr="004B58D3">
        <w:rPr>
          <w:rFonts w:ascii="Trebuchet MS" w:hAnsi="Trebuchet MS"/>
          <w:b/>
          <w:bCs/>
          <w:color w:val="000000" w:themeColor="text1"/>
          <w:sz w:val="22"/>
          <w:szCs w:val="22"/>
        </w:rPr>
        <w:tab/>
      </w:r>
    </w:p>
    <w:tbl>
      <w:tblPr>
        <w:tblStyle w:val="TableGrid"/>
        <w:tblW w:w="0" w:type="auto"/>
        <w:tblLook w:val="04A0" w:firstRow="1" w:lastRow="0" w:firstColumn="1" w:lastColumn="0" w:noHBand="0" w:noVBand="1"/>
      </w:tblPr>
      <w:tblGrid>
        <w:gridCol w:w="9396"/>
      </w:tblGrid>
      <w:tr w:rsidR="00907AE9" w:rsidRPr="004B58D3" w14:paraId="519C6847" w14:textId="77777777" w:rsidTr="00635B7D">
        <w:tc>
          <w:tcPr>
            <w:tcW w:w="9396" w:type="dxa"/>
          </w:tcPr>
          <w:p w14:paraId="1EFAE416" w14:textId="77777777" w:rsidR="000869BA" w:rsidRPr="004B58D3" w:rsidRDefault="000869BA">
            <w:pPr>
              <w:pStyle w:val="ListParagraph"/>
              <w:numPr>
                <w:ilvl w:val="0"/>
                <w:numId w:val="1"/>
              </w:numPr>
              <w:spacing w:line="276" w:lineRule="auto"/>
              <w:jc w:val="both"/>
              <w:rPr>
                <w:rFonts w:ascii="Trebuchet MS" w:hAnsi="Trebuchet MS" w:cs="Times New Roman"/>
                <w:color w:val="000000" w:themeColor="text1"/>
              </w:rPr>
            </w:pPr>
            <w:r w:rsidRPr="004B58D3">
              <w:rPr>
                <w:rFonts w:ascii="Trebuchet MS" w:hAnsi="Trebuchet MS" w:cs="Times New Roman"/>
                <w:i/>
                <w:color w:val="000000" w:themeColor="text1"/>
              </w:rPr>
              <w:t>Activitate de bază în cadrul unui proiect</w:t>
            </w:r>
            <w:r w:rsidRPr="004B58D3">
              <w:rPr>
                <w:rFonts w:ascii="Trebuchet MS" w:hAnsi="Trebuchet MS" w:cs="Times New Roman"/>
                <w:color w:val="000000" w:themeColor="text1"/>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1A0CE1EF" w14:textId="77777777" w:rsidR="000869BA" w:rsidRPr="004B58D3" w:rsidRDefault="000869BA" w:rsidP="000869BA">
            <w:pPr>
              <w:spacing w:line="276" w:lineRule="auto"/>
              <w:ind w:left="1304"/>
              <w:jc w:val="both"/>
              <w:rPr>
                <w:rFonts w:ascii="Trebuchet MS" w:hAnsi="Trebuchet MS" w:cs="Times New Roman"/>
                <w:color w:val="000000" w:themeColor="text1"/>
              </w:rPr>
            </w:pPr>
            <w:r w:rsidRPr="004B58D3">
              <w:rPr>
                <w:rFonts w:ascii="Trebuchet MS" w:hAnsi="Trebuchet MS" w:cs="Times New Roman"/>
                <w:color w:val="000000" w:themeColor="text1"/>
              </w:rPr>
              <w:t>a.1) are legătură directă cu obiectul proiectului pentru care se acordă finanțarea și contribuie în mod direct și semnificativ la realizarea obiectivelor acesteia;</w:t>
            </w:r>
          </w:p>
          <w:p w14:paraId="7B443B4D" w14:textId="77777777" w:rsidR="000869BA" w:rsidRPr="004B58D3" w:rsidRDefault="000869BA" w:rsidP="000869BA">
            <w:pPr>
              <w:spacing w:line="276" w:lineRule="auto"/>
              <w:ind w:left="1304"/>
              <w:jc w:val="both"/>
              <w:rPr>
                <w:rFonts w:ascii="Trebuchet MS" w:hAnsi="Trebuchet MS" w:cs="Times New Roman"/>
                <w:color w:val="000000" w:themeColor="text1"/>
              </w:rPr>
            </w:pPr>
            <w:r w:rsidRPr="004B58D3">
              <w:rPr>
                <w:rFonts w:ascii="Trebuchet MS" w:hAnsi="Trebuchet MS" w:cs="Times New Roman"/>
                <w:color w:val="000000" w:themeColor="text1"/>
              </w:rPr>
              <w:t>a.2) se regăsește în cererea de finanțare sub forma activităților eligibile obligatorii specificate în Ghidul Solicitantului;</w:t>
            </w:r>
          </w:p>
          <w:p w14:paraId="03A402FF" w14:textId="77777777" w:rsidR="000869BA" w:rsidRPr="004B58D3" w:rsidRDefault="000869BA" w:rsidP="000869BA">
            <w:pPr>
              <w:spacing w:line="276" w:lineRule="auto"/>
              <w:ind w:left="1304"/>
              <w:jc w:val="both"/>
              <w:rPr>
                <w:rFonts w:ascii="Trebuchet MS" w:hAnsi="Trebuchet MS" w:cs="Times New Roman"/>
                <w:color w:val="000000" w:themeColor="text1"/>
              </w:rPr>
            </w:pPr>
            <w:r w:rsidRPr="004B58D3">
              <w:rPr>
                <w:rFonts w:ascii="Trebuchet MS" w:hAnsi="Trebuchet MS" w:cs="Times New Roman"/>
                <w:color w:val="000000" w:themeColor="text1"/>
              </w:rPr>
              <w:t>a.3) nu face parte din activitățile conexe, așa cum sunt acestea definite în Ghidul Solicitantului;</w:t>
            </w:r>
          </w:p>
          <w:p w14:paraId="4613943A" w14:textId="77777777" w:rsidR="000869BA" w:rsidRPr="004B58D3" w:rsidRDefault="000869BA" w:rsidP="000869BA">
            <w:pPr>
              <w:spacing w:line="276" w:lineRule="auto"/>
              <w:ind w:left="1304"/>
              <w:jc w:val="both"/>
              <w:rPr>
                <w:rFonts w:ascii="Trebuchet MS" w:hAnsi="Trebuchet MS" w:cs="Times New Roman"/>
                <w:color w:val="000000" w:themeColor="text1"/>
              </w:rPr>
            </w:pPr>
            <w:r w:rsidRPr="004B58D3">
              <w:rPr>
                <w:rFonts w:ascii="Trebuchet MS" w:hAnsi="Trebuchet MS" w:cs="Times New Roman"/>
                <w:color w:val="000000" w:themeColor="text1"/>
              </w:rPr>
              <w:t>a.4) bugetul estimat alocat activității sau pachetului de activități reprezintă minim 50% din bugetul eligibil al proiectului;</w:t>
            </w:r>
          </w:p>
          <w:p w14:paraId="782A599F" w14:textId="77777777" w:rsidR="000869BA" w:rsidRPr="004B58D3" w:rsidRDefault="000869BA">
            <w:pPr>
              <w:pStyle w:val="Default"/>
              <w:numPr>
                <w:ilvl w:val="0"/>
                <w:numId w:val="1"/>
              </w:numPr>
              <w:spacing w:line="276" w:lineRule="auto"/>
              <w:jc w:val="both"/>
              <w:rPr>
                <w:rFonts w:ascii="Trebuchet MS" w:hAnsi="Trebuchet MS"/>
                <w:color w:val="000000" w:themeColor="text1"/>
                <w:sz w:val="22"/>
                <w:szCs w:val="22"/>
                <w:lang w:val="ro-RO"/>
              </w:rPr>
            </w:pPr>
            <w:r w:rsidRPr="004B58D3">
              <w:rPr>
                <w:rFonts w:ascii="Trebuchet MS" w:hAnsi="Trebuchet MS"/>
                <w:i/>
                <w:color w:val="000000" w:themeColor="text1"/>
                <w:sz w:val="22"/>
                <w:szCs w:val="22"/>
                <w:lang w:val="ro-RO"/>
              </w:rPr>
              <w:t>Apel de proiecte</w:t>
            </w:r>
            <w:r w:rsidRPr="004B58D3">
              <w:rPr>
                <w:rFonts w:ascii="Trebuchet MS" w:hAnsi="Trebuchet MS"/>
                <w:color w:val="000000" w:themeColor="text1"/>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0BBD1FD4" w14:textId="77777777" w:rsidR="000869BA" w:rsidRPr="004B58D3" w:rsidRDefault="000869BA">
            <w:pPr>
              <w:pStyle w:val="Default"/>
              <w:numPr>
                <w:ilvl w:val="0"/>
                <w:numId w:val="1"/>
              </w:numPr>
              <w:spacing w:line="276" w:lineRule="auto"/>
              <w:jc w:val="both"/>
              <w:rPr>
                <w:rFonts w:ascii="Trebuchet MS" w:hAnsi="Trebuchet MS"/>
                <w:color w:val="000000" w:themeColor="text1"/>
                <w:sz w:val="22"/>
                <w:szCs w:val="22"/>
                <w:lang w:val="ro-RO"/>
              </w:rPr>
            </w:pPr>
            <w:r w:rsidRPr="004B58D3">
              <w:rPr>
                <w:rFonts w:ascii="Trebuchet MS" w:hAnsi="Trebuchet MS"/>
                <w:i/>
                <w:color w:val="000000" w:themeColor="text1"/>
                <w:sz w:val="22"/>
                <w:szCs w:val="22"/>
                <w:lang w:val="ro-RO"/>
              </w:rPr>
              <w:t>Calendar de apeluri de proiecte</w:t>
            </w:r>
            <w:r w:rsidRPr="004B58D3">
              <w:rPr>
                <w:rFonts w:ascii="Trebuchet MS" w:hAnsi="Trebuchet MS"/>
                <w:color w:val="000000" w:themeColor="text1"/>
                <w:sz w:val="22"/>
                <w:szCs w:val="22"/>
                <w:lang w:val="ro-RO"/>
              </w:rPr>
              <w:t xml:space="preserve"> – calendarul lansării apelurilor de proiecte planificate de autoritatea de management pe durata unui an calendaristic, care, pe lângă informațiile minime prevăzute la art. 49 alin (2) din Regulamentul (UE) 2021/1060,</w:t>
            </w:r>
            <w:r w:rsidRPr="004B58D3">
              <w:rPr>
                <w:rFonts w:ascii="Trebuchet MS" w:hAnsi="Trebuchet MS"/>
                <w:color w:val="000000" w:themeColor="text1"/>
                <w:sz w:val="22"/>
                <w:szCs w:val="22"/>
              </w:rPr>
              <w:t xml:space="preserve"> cu </w:t>
            </w:r>
            <w:proofErr w:type="spellStart"/>
            <w:r w:rsidRPr="004B58D3">
              <w:rPr>
                <w:rFonts w:ascii="Trebuchet MS" w:hAnsi="Trebuchet MS"/>
                <w:color w:val="000000" w:themeColor="text1"/>
                <w:sz w:val="22"/>
                <w:szCs w:val="22"/>
              </w:rPr>
              <w:t>modificările</w:t>
            </w:r>
            <w:proofErr w:type="spellEnd"/>
            <w:r w:rsidRPr="004B58D3">
              <w:rPr>
                <w:rFonts w:ascii="Trebuchet MS" w:hAnsi="Trebuchet MS"/>
                <w:color w:val="000000" w:themeColor="text1"/>
                <w:sz w:val="22"/>
                <w:szCs w:val="22"/>
              </w:rPr>
              <w:t xml:space="preserve"> </w:t>
            </w:r>
            <w:proofErr w:type="spellStart"/>
            <w:r w:rsidRPr="004B58D3">
              <w:rPr>
                <w:rFonts w:ascii="Trebuchet MS" w:hAnsi="Trebuchet MS"/>
                <w:color w:val="000000" w:themeColor="text1"/>
                <w:sz w:val="22"/>
                <w:szCs w:val="22"/>
              </w:rPr>
              <w:t>și</w:t>
            </w:r>
            <w:proofErr w:type="spellEnd"/>
            <w:r w:rsidRPr="004B58D3">
              <w:rPr>
                <w:rFonts w:ascii="Trebuchet MS" w:hAnsi="Trebuchet MS"/>
                <w:color w:val="000000" w:themeColor="text1"/>
                <w:sz w:val="22"/>
                <w:szCs w:val="22"/>
              </w:rPr>
              <w:t xml:space="preserve"> </w:t>
            </w:r>
            <w:proofErr w:type="spellStart"/>
            <w:r w:rsidRPr="004B58D3">
              <w:rPr>
                <w:rFonts w:ascii="Trebuchet MS" w:hAnsi="Trebuchet MS"/>
                <w:color w:val="000000" w:themeColor="text1"/>
                <w:sz w:val="22"/>
                <w:szCs w:val="22"/>
              </w:rPr>
              <w:t>completările</w:t>
            </w:r>
            <w:proofErr w:type="spellEnd"/>
            <w:r w:rsidRPr="004B58D3">
              <w:rPr>
                <w:rFonts w:ascii="Trebuchet MS" w:hAnsi="Trebuchet MS"/>
                <w:color w:val="000000" w:themeColor="text1"/>
                <w:sz w:val="22"/>
                <w:szCs w:val="22"/>
              </w:rPr>
              <w:t xml:space="preserve"> </w:t>
            </w:r>
            <w:proofErr w:type="spellStart"/>
            <w:r w:rsidRPr="004B58D3">
              <w:rPr>
                <w:rFonts w:ascii="Trebuchet MS" w:hAnsi="Trebuchet MS"/>
                <w:color w:val="000000" w:themeColor="text1"/>
                <w:sz w:val="22"/>
                <w:szCs w:val="22"/>
              </w:rPr>
              <w:t>ulterioare</w:t>
            </w:r>
            <w:proofErr w:type="spellEnd"/>
            <w:r w:rsidRPr="004B58D3">
              <w:rPr>
                <w:rFonts w:ascii="Trebuchet MS" w:hAnsi="Trebuchet MS"/>
                <w:color w:val="000000" w:themeColor="text1"/>
                <w:sz w:val="22"/>
                <w:szCs w:val="22"/>
              </w:rPr>
              <w:t>,</w:t>
            </w:r>
            <w:r w:rsidRPr="004B58D3">
              <w:rPr>
                <w:rFonts w:ascii="Trebuchet MS" w:hAnsi="Trebuchet MS"/>
                <w:color w:val="000000" w:themeColor="text1"/>
                <w:sz w:val="22"/>
                <w:szCs w:val="22"/>
                <w:lang w:val="ro-RO"/>
              </w:rPr>
              <w:t xml:space="preserve"> include perioadele estimate pentru evaluare și contractare în vederea asigurării predictibilității accesului la fondurile externe nerambursabile;</w:t>
            </w:r>
          </w:p>
          <w:p w14:paraId="717AAD41" w14:textId="77777777" w:rsidR="000869BA" w:rsidRPr="004B58D3" w:rsidRDefault="000869BA">
            <w:pPr>
              <w:pStyle w:val="Default"/>
              <w:numPr>
                <w:ilvl w:val="0"/>
                <w:numId w:val="1"/>
              </w:numPr>
              <w:spacing w:line="276" w:lineRule="auto"/>
              <w:jc w:val="both"/>
              <w:rPr>
                <w:rFonts w:ascii="Trebuchet MS" w:hAnsi="Trebuchet MS"/>
                <w:color w:val="000000" w:themeColor="text1"/>
                <w:sz w:val="22"/>
                <w:szCs w:val="22"/>
                <w:lang w:val="ro-RO"/>
              </w:rPr>
            </w:pPr>
            <w:r w:rsidRPr="004B58D3">
              <w:rPr>
                <w:rFonts w:ascii="Trebuchet MS" w:hAnsi="Trebuchet MS"/>
                <w:i/>
                <w:color w:val="000000" w:themeColor="text1"/>
                <w:sz w:val="22"/>
                <w:szCs w:val="22"/>
                <w:lang w:val="ro-RO"/>
              </w:rPr>
              <w:t>Cerere de finanțare</w:t>
            </w:r>
            <w:r w:rsidRPr="004B58D3">
              <w:rPr>
                <w:rFonts w:ascii="Trebuchet MS" w:hAnsi="Trebuchet MS"/>
                <w:color w:val="000000" w:themeColor="text1"/>
                <w:sz w:val="22"/>
                <w:szCs w:val="22"/>
                <w:lang w:val="ro-RO"/>
              </w:rPr>
              <w:t xml:space="preserve"> – document standardizat, disponibil în sistemul informatic mysmis2021/SMIS2021+, prin care este solicitat sprijin financiar în cadrul oricăruia dintre programele cofinanțate din Fondul </w:t>
            </w:r>
            <w:bookmarkStart w:id="11" w:name="_Hlk124347242"/>
            <w:r w:rsidRPr="004B58D3">
              <w:rPr>
                <w:rFonts w:ascii="Trebuchet MS" w:hAnsi="Trebuchet MS"/>
                <w:color w:val="000000" w:themeColor="text1"/>
                <w:sz w:val="22"/>
                <w:szCs w:val="22"/>
                <w:lang w:val="ro-RO"/>
              </w:rPr>
              <w:t>european de dezvoltare regională</w:t>
            </w:r>
            <w:bookmarkEnd w:id="11"/>
            <w:r w:rsidRPr="004B58D3">
              <w:rPr>
                <w:rFonts w:ascii="Trebuchet MS" w:hAnsi="Trebuchet MS"/>
                <w:color w:val="000000" w:themeColor="text1"/>
                <w:sz w:val="22"/>
                <w:szCs w:val="22"/>
                <w:lang w:val="ro-RO"/>
              </w:rPr>
              <w:t xml:space="preserve">, Fondul de coeziune, Fondul </w:t>
            </w:r>
            <w:bookmarkStart w:id="12" w:name="_Hlk124347255"/>
            <w:r w:rsidRPr="004B58D3">
              <w:rPr>
                <w:rFonts w:ascii="Trebuchet MS" w:hAnsi="Trebuchet MS"/>
                <w:color w:val="000000" w:themeColor="text1"/>
                <w:sz w:val="22"/>
                <w:szCs w:val="22"/>
                <w:lang w:val="ro-RO"/>
              </w:rPr>
              <w:t xml:space="preserve">social european </w:t>
            </w:r>
            <w:bookmarkEnd w:id="12"/>
            <w:r w:rsidRPr="004B58D3">
              <w:rPr>
                <w:rFonts w:ascii="Trebuchet MS" w:hAnsi="Trebuchet MS"/>
                <w:color w:val="000000" w:themeColor="text1"/>
                <w:sz w:val="22"/>
                <w:szCs w:val="22"/>
                <w:lang w:val="ro-RO"/>
              </w:rPr>
              <w:t xml:space="preserve">Plus și Fondul pentru o </w:t>
            </w:r>
            <w:bookmarkStart w:id="13" w:name="_Hlk124347266"/>
            <w:r w:rsidRPr="004B58D3">
              <w:rPr>
                <w:rFonts w:ascii="Trebuchet MS" w:hAnsi="Trebuchet MS"/>
                <w:color w:val="000000" w:themeColor="text1"/>
                <w:sz w:val="22"/>
                <w:szCs w:val="22"/>
                <w:lang w:val="ro-RO"/>
              </w:rPr>
              <w:t xml:space="preserve">tranziție justă </w:t>
            </w:r>
            <w:bookmarkEnd w:id="13"/>
            <w:r w:rsidRPr="004B58D3">
              <w:rPr>
                <w:rFonts w:ascii="Trebuchet MS" w:hAnsi="Trebuchet MS"/>
                <w:color w:val="000000" w:themeColor="text1"/>
                <w:sz w:val="22"/>
                <w:szCs w:val="22"/>
                <w:lang w:val="ro-RO"/>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0A557B05" w14:textId="77777777" w:rsidR="000869BA" w:rsidRPr="004B58D3" w:rsidRDefault="000869BA">
            <w:pPr>
              <w:pStyle w:val="ListParagraph"/>
              <w:numPr>
                <w:ilvl w:val="0"/>
                <w:numId w:val="1"/>
              </w:numPr>
              <w:spacing w:line="276" w:lineRule="auto"/>
              <w:jc w:val="both"/>
              <w:rPr>
                <w:rFonts w:ascii="Trebuchet MS" w:hAnsi="Trebuchet MS" w:cs="Times New Roman"/>
                <w:color w:val="000000" w:themeColor="text1"/>
              </w:rPr>
            </w:pPr>
            <w:r w:rsidRPr="004B58D3">
              <w:rPr>
                <w:rFonts w:ascii="Trebuchet MS" w:hAnsi="Trebuchet MS" w:cs="Times New Roman"/>
                <w:i/>
                <w:color w:val="000000" w:themeColor="text1"/>
              </w:rPr>
              <w:t>Dată</w:t>
            </w:r>
            <w:r w:rsidRPr="004B58D3">
              <w:rPr>
                <w:rFonts w:ascii="Trebuchet MS" w:hAnsi="Trebuchet MS" w:cs="Times New Roman"/>
                <w:color w:val="000000" w:themeColor="text1"/>
              </w:rPr>
              <w:t xml:space="preserve"> </w:t>
            </w:r>
            <w:r w:rsidRPr="004B58D3">
              <w:rPr>
                <w:rFonts w:ascii="Trebuchet MS" w:hAnsi="Trebuchet MS" w:cs="Times New Roman"/>
                <w:i/>
                <w:color w:val="000000" w:themeColor="text1"/>
              </w:rPr>
              <w:t>lansare apel de proiecte</w:t>
            </w:r>
            <w:r w:rsidRPr="004B58D3">
              <w:rPr>
                <w:rFonts w:ascii="Trebuchet MS" w:hAnsi="Trebuchet MS" w:cs="Times New Roman"/>
                <w:color w:val="000000" w:themeColor="text1"/>
              </w:rPr>
              <w:t xml:space="preserve"> – data de la care solicitanții pot depune cereri de finanțare în cadrul apelului de proiecte deschis în sistemul informatic mysmis2021/SMIS2021+ de către autoritatea de management/organismul intermediar, după caz;</w:t>
            </w:r>
          </w:p>
          <w:p w14:paraId="0C5D3195" w14:textId="77777777" w:rsidR="000869BA" w:rsidRPr="004B58D3" w:rsidRDefault="000869BA">
            <w:pPr>
              <w:pStyle w:val="ListParagraph"/>
              <w:numPr>
                <w:ilvl w:val="0"/>
                <w:numId w:val="1"/>
              </w:numPr>
              <w:spacing w:line="276" w:lineRule="auto"/>
              <w:jc w:val="both"/>
              <w:rPr>
                <w:rFonts w:ascii="Trebuchet MS" w:hAnsi="Trebuchet MS" w:cs="Times New Roman"/>
                <w:color w:val="000000" w:themeColor="text1"/>
              </w:rPr>
            </w:pPr>
            <w:r w:rsidRPr="004B58D3">
              <w:rPr>
                <w:rFonts w:ascii="Trebuchet MS" w:hAnsi="Trebuchet MS" w:cs="Times New Roman"/>
                <w:color w:val="000000" w:themeColor="text1"/>
              </w:rPr>
              <w:lastRenderedPageBreak/>
              <w:t>Costurile directe - acele cheltuieli eligibile care sunt direct legate de punerea în aplicare a investiției sau a proiectului și pentru care poate fi demonstrată legătura directă cu respectiva investiție sau proiect individual.</w:t>
            </w:r>
          </w:p>
          <w:p w14:paraId="6E43CE88" w14:textId="77777777" w:rsidR="000869BA" w:rsidRPr="004B58D3" w:rsidRDefault="000869BA">
            <w:pPr>
              <w:pStyle w:val="ListParagraph"/>
              <w:numPr>
                <w:ilvl w:val="0"/>
                <w:numId w:val="1"/>
              </w:numPr>
              <w:spacing w:line="276" w:lineRule="auto"/>
              <w:jc w:val="both"/>
              <w:rPr>
                <w:rFonts w:ascii="Trebuchet MS" w:hAnsi="Trebuchet MS" w:cs="Times New Roman"/>
                <w:color w:val="000000" w:themeColor="text1"/>
              </w:rPr>
            </w:pPr>
            <w:r w:rsidRPr="004B58D3">
              <w:rPr>
                <w:rFonts w:ascii="Trebuchet MS" w:hAnsi="Trebuchet MS" w:cs="Times New Roman"/>
                <w:color w:val="000000" w:themeColor="text1"/>
              </w:rPr>
              <w:t>Costurile indirecte -  toate acele cheltuieli care nu se încadrează în categoria costurilor directe.</w:t>
            </w:r>
          </w:p>
          <w:p w14:paraId="3A573A75" w14:textId="77777777" w:rsidR="000869BA" w:rsidRPr="004B58D3" w:rsidRDefault="000869BA">
            <w:pPr>
              <w:pStyle w:val="ListParagraph"/>
              <w:numPr>
                <w:ilvl w:val="0"/>
                <w:numId w:val="1"/>
              </w:numPr>
              <w:spacing w:line="276" w:lineRule="auto"/>
              <w:jc w:val="both"/>
              <w:rPr>
                <w:rFonts w:ascii="Trebuchet MS" w:hAnsi="Trebuchet MS" w:cs="Times New Roman"/>
                <w:color w:val="000000" w:themeColor="text1"/>
              </w:rPr>
            </w:pPr>
            <w:r w:rsidRPr="004B58D3">
              <w:rPr>
                <w:rFonts w:ascii="Trebuchet MS" w:hAnsi="Trebuchet MS" w:cs="Times New Roman"/>
                <w:i/>
                <w:color w:val="000000" w:themeColor="text1"/>
              </w:rPr>
              <w:t>Declarație unică a solicitantului/partenerului/liderului de parteneriat</w:t>
            </w:r>
            <w:r w:rsidRPr="004B58D3">
              <w:rPr>
                <w:rFonts w:ascii="Trebuchet MS" w:hAnsi="Trebuchet MS" w:cs="Times New Roman"/>
                <w:color w:val="000000" w:themeColor="text1"/>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3F6A6881" w14:textId="77777777" w:rsidR="000869BA" w:rsidRPr="004B58D3" w:rsidRDefault="000869BA">
            <w:pPr>
              <w:pStyle w:val="Default"/>
              <w:numPr>
                <w:ilvl w:val="0"/>
                <w:numId w:val="1"/>
              </w:numPr>
              <w:spacing w:line="276" w:lineRule="auto"/>
              <w:jc w:val="both"/>
              <w:rPr>
                <w:rFonts w:ascii="Trebuchet MS" w:hAnsi="Trebuchet MS"/>
                <w:color w:val="000000" w:themeColor="text1"/>
                <w:sz w:val="22"/>
                <w:szCs w:val="22"/>
                <w:lang w:val="ro-RO"/>
              </w:rPr>
            </w:pPr>
            <w:r w:rsidRPr="004B58D3">
              <w:rPr>
                <w:rFonts w:ascii="Trebuchet MS" w:hAnsi="Trebuchet MS"/>
                <w:i/>
                <w:color w:val="000000" w:themeColor="text1"/>
                <w:sz w:val="22"/>
                <w:szCs w:val="22"/>
                <w:lang w:val="ro-RO"/>
              </w:rPr>
              <w:t>Ghidul Solicitantului</w:t>
            </w:r>
            <w:r w:rsidRPr="004B58D3">
              <w:rPr>
                <w:rFonts w:ascii="Trebuchet MS" w:hAnsi="Trebuchet MS"/>
                <w:color w:val="000000" w:themeColor="text1"/>
                <w:sz w:val="22"/>
                <w:szCs w:val="22"/>
                <w:lang w:val="ro-RO"/>
              </w:rPr>
              <w:t xml:space="preserve"> - documentul asimilat celui prevăzut la art. 73 alin. (3) din Regulamentul (UE) 2021/1060</w:t>
            </w:r>
            <w:bookmarkStart w:id="14" w:name="_Hlk124346714"/>
            <w:r w:rsidRPr="004B58D3">
              <w:rPr>
                <w:rFonts w:ascii="Trebuchet MS" w:hAnsi="Trebuchet MS"/>
                <w:color w:val="000000" w:themeColor="text1"/>
                <w:sz w:val="22"/>
                <w:szCs w:val="22"/>
                <w:lang w:val="ro-RO"/>
              </w:rPr>
              <w:t>,</w:t>
            </w:r>
            <w:r w:rsidRPr="004B58D3">
              <w:rPr>
                <w:rFonts w:ascii="Trebuchet MS" w:hAnsi="Trebuchet MS"/>
                <w:color w:val="000000" w:themeColor="text1"/>
                <w:sz w:val="22"/>
                <w:szCs w:val="22"/>
              </w:rPr>
              <w:t xml:space="preserve"> cu </w:t>
            </w:r>
            <w:proofErr w:type="spellStart"/>
            <w:r w:rsidRPr="004B58D3">
              <w:rPr>
                <w:rFonts w:ascii="Trebuchet MS" w:hAnsi="Trebuchet MS"/>
                <w:color w:val="000000" w:themeColor="text1"/>
                <w:sz w:val="22"/>
                <w:szCs w:val="22"/>
              </w:rPr>
              <w:t>modificările</w:t>
            </w:r>
            <w:proofErr w:type="spellEnd"/>
            <w:r w:rsidRPr="004B58D3">
              <w:rPr>
                <w:rFonts w:ascii="Trebuchet MS" w:hAnsi="Trebuchet MS"/>
                <w:color w:val="000000" w:themeColor="text1"/>
                <w:sz w:val="22"/>
                <w:szCs w:val="22"/>
              </w:rPr>
              <w:t xml:space="preserve"> </w:t>
            </w:r>
            <w:proofErr w:type="spellStart"/>
            <w:r w:rsidRPr="004B58D3">
              <w:rPr>
                <w:rFonts w:ascii="Trebuchet MS" w:hAnsi="Trebuchet MS"/>
                <w:color w:val="000000" w:themeColor="text1"/>
                <w:sz w:val="22"/>
                <w:szCs w:val="22"/>
              </w:rPr>
              <w:t>și</w:t>
            </w:r>
            <w:proofErr w:type="spellEnd"/>
            <w:r w:rsidRPr="004B58D3">
              <w:rPr>
                <w:rFonts w:ascii="Trebuchet MS" w:hAnsi="Trebuchet MS"/>
                <w:color w:val="000000" w:themeColor="text1"/>
                <w:sz w:val="22"/>
                <w:szCs w:val="22"/>
              </w:rPr>
              <w:t xml:space="preserve"> </w:t>
            </w:r>
            <w:proofErr w:type="spellStart"/>
            <w:r w:rsidRPr="004B58D3">
              <w:rPr>
                <w:rFonts w:ascii="Trebuchet MS" w:hAnsi="Trebuchet MS"/>
                <w:color w:val="000000" w:themeColor="text1"/>
                <w:sz w:val="22"/>
                <w:szCs w:val="22"/>
              </w:rPr>
              <w:t>completările</w:t>
            </w:r>
            <w:proofErr w:type="spellEnd"/>
            <w:r w:rsidRPr="004B58D3">
              <w:rPr>
                <w:rFonts w:ascii="Trebuchet MS" w:hAnsi="Trebuchet MS"/>
                <w:color w:val="000000" w:themeColor="text1"/>
                <w:sz w:val="22"/>
                <w:szCs w:val="22"/>
              </w:rPr>
              <w:t xml:space="preserve"> </w:t>
            </w:r>
            <w:proofErr w:type="spellStart"/>
            <w:r w:rsidRPr="004B58D3">
              <w:rPr>
                <w:rFonts w:ascii="Trebuchet MS" w:hAnsi="Trebuchet MS"/>
                <w:color w:val="000000" w:themeColor="text1"/>
                <w:sz w:val="22"/>
                <w:szCs w:val="22"/>
              </w:rPr>
              <w:t>ulterioare</w:t>
            </w:r>
            <w:proofErr w:type="spellEnd"/>
            <w:r w:rsidRPr="004B58D3">
              <w:rPr>
                <w:rFonts w:ascii="Trebuchet MS" w:hAnsi="Trebuchet MS"/>
                <w:color w:val="000000" w:themeColor="text1"/>
                <w:sz w:val="22"/>
                <w:szCs w:val="22"/>
              </w:rPr>
              <w:t>,</w:t>
            </w:r>
            <w:r w:rsidRPr="004B58D3">
              <w:rPr>
                <w:rFonts w:ascii="Trebuchet MS" w:hAnsi="Trebuchet MS"/>
                <w:color w:val="000000" w:themeColor="text1"/>
                <w:sz w:val="22"/>
                <w:szCs w:val="22"/>
                <w:lang w:val="ro-RO"/>
              </w:rPr>
              <w:t xml:space="preserve"> </w:t>
            </w:r>
            <w:bookmarkEnd w:id="14"/>
            <w:r w:rsidRPr="004B58D3">
              <w:rPr>
                <w:rFonts w:ascii="Trebuchet MS" w:hAnsi="Trebuchet MS"/>
                <w:color w:val="000000" w:themeColor="text1"/>
                <w:sz w:val="22"/>
                <w:szCs w:val="22"/>
                <w:lang w:val="ro-RO"/>
              </w:rPr>
              <w:t>emis de autoritatea de management care stabilește condițiile acordării sprijinului financiar în cadrul unui apel de proiecte;</w:t>
            </w:r>
          </w:p>
          <w:p w14:paraId="7037FA12" w14:textId="77777777" w:rsidR="000869BA" w:rsidRPr="004B58D3" w:rsidRDefault="000869BA">
            <w:pPr>
              <w:pStyle w:val="ListParagraph"/>
              <w:numPr>
                <w:ilvl w:val="0"/>
                <w:numId w:val="1"/>
              </w:numPr>
              <w:spacing w:line="276" w:lineRule="auto"/>
              <w:jc w:val="both"/>
              <w:rPr>
                <w:rFonts w:ascii="Trebuchet MS" w:hAnsi="Trebuchet MS" w:cs="Times New Roman"/>
                <w:color w:val="000000" w:themeColor="text1"/>
              </w:rPr>
            </w:pPr>
            <w:r w:rsidRPr="004B58D3">
              <w:rPr>
                <w:rFonts w:ascii="Trebuchet MS" w:hAnsi="Trebuchet MS" w:cs="Times New Roman"/>
                <w:i/>
                <w:color w:val="000000" w:themeColor="text1"/>
              </w:rPr>
              <w:t>Indicatori de etapă</w:t>
            </w:r>
            <w:r w:rsidRPr="004B58D3">
              <w:rPr>
                <w:rFonts w:ascii="Trebuchet MS" w:hAnsi="Trebuchet MS" w:cs="Times New Roman"/>
                <w:color w:val="000000" w:themeColor="text1"/>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2E81833F" w14:textId="77777777" w:rsidR="000869BA" w:rsidRPr="004B58D3" w:rsidRDefault="000869BA">
            <w:pPr>
              <w:pStyle w:val="ListParagraph"/>
              <w:numPr>
                <w:ilvl w:val="0"/>
                <w:numId w:val="1"/>
              </w:numPr>
              <w:spacing w:line="276" w:lineRule="auto"/>
              <w:jc w:val="both"/>
              <w:rPr>
                <w:rFonts w:ascii="Trebuchet MS" w:hAnsi="Trebuchet MS" w:cs="Times New Roman"/>
                <w:color w:val="000000" w:themeColor="text1"/>
              </w:rPr>
            </w:pPr>
            <w:r w:rsidRPr="004B58D3">
              <w:rPr>
                <w:rFonts w:ascii="Trebuchet MS" w:hAnsi="Trebuchet MS" w:cs="Times New Roman"/>
                <w:i/>
                <w:color w:val="000000" w:themeColor="text1"/>
              </w:rPr>
              <w:t>Plan de monitorizare a proiectului</w:t>
            </w:r>
            <w:r w:rsidRPr="004B58D3">
              <w:rPr>
                <w:rFonts w:ascii="Trebuchet MS" w:hAnsi="Trebuchet MS" w:cs="Times New Roman"/>
                <w:color w:val="000000" w:themeColor="text1"/>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3994C15C" w14:textId="77777777" w:rsidR="000869BA" w:rsidRPr="004B58D3" w:rsidRDefault="000869BA">
            <w:pPr>
              <w:pStyle w:val="ListParagraph"/>
              <w:numPr>
                <w:ilvl w:val="0"/>
                <w:numId w:val="1"/>
              </w:numPr>
              <w:spacing w:line="276" w:lineRule="auto"/>
              <w:jc w:val="both"/>
              <w:rPr>
                <w:rFonts w:ascii="Trebuchet MS" w:hAnsi="Trebuchet MS" w:cs="Times New Roman"/>
                <w:color w:val="000000" w:themeColor="text1"/>
              </w:rPr>
            </w:pPr>
            <w:r w:rsidRPr="004B58D3">
              <w:rPr>
                <w:rFonts w:ascii="Trebuchet MS" w:hAnsi="Trebuchet MS" w:cs="Times New Roman"/>
                <w:i/>
                <w:color w:val="000000" w:themeColor="text1"/>
              </w:rPr>
              <w:t>Prag de calitate</w:t>
            </w:r>
            <w:r w:rsidRPr="004B58D3">
              <w:rPr>
                <w:rFonts w:ascii="Trebuchet MS" w:hAnsi="Trebuchet MS" w:cs="Times New Roman"/>
                <w:color w:val="000000" w:themeColor="text1"/>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1ACAA61D" w14:textId="77777777" w:rsidR="000869BA" w:rsidRPr="004B58D3" w:rsidRDefault="000869BA">
            <w:pPr>
              <w:pStyle w:val="ListParagraph"/>
              <w:numPr>
                <w:ilvl w:val="0"/>
                <w:numId w:val="1"/>
              </w:numPr>
              <w:spacing w:line="276" w:lineRule="auto"/>
              <w:jc w:val="both"/>
              <w:rPr>
                <w:rFonts w:ascii="Trebuchet MS" w:hAnsi="Trebuchet MS" w:cs="Times New Roman"/>
                <w:color w:val="000000" w:themeColor="text1"/>
              </w:rPr>
            </w:pPr>
            <w:r w:rsidRPr="004B58D3">
              <w:rPr>
                <w:rFonts w:ascii="Trebuchet MS" w:hAnsi="Trebuchet MS" w:cs="Times New Roman"/>
                <w:i/>
                <w:color w:val="000000" w:themeColor="text1"/>
              </w:rPr>
              <w:t>Prag de excelență</w:t>
            </w:r>
            <w:r w:rsidRPr="004B58D3">
              <w:rPr>
                <w:rFonts w:ascii="Trebuchet MS" w:hAnsi="Trebuchet MS" w:cs="Times New Roman"/>
                <w:color w:val="000000" w:themeColor="text1"/>
              </w:rPr>
              <w:t xml:space="preserve"> – etichetă de calitate conferită în urma evaluării tehnice și financiare, superioară pragului de calitate, de la care un proiect este selectat direct pentru etapa de  contractare;</w:t>
            </w:r>
          </w:p>
          <w:p w14:paraId="6B536925" w14:textId="77777777" w:rsidR="000869BA" w:rsidRPr="00281A63" w:rsidRDefault="000869BA" w:rsidP="00281A63">
            <w:pPr>
              <w:pStyle w:val="ListParagraph"/>
              <w:numPr>
                <w:ilvl w:val="0"/>
                <w:numId w:val="1"/>
              </w:numPr>
              <w:spacing w:line="360" w:lineRule="auto"/>
              <w:jc w:val="both"/>
              <w:rPr>
                <w:rFonts w:ascii="Trebuchet MS" w:hAnsi="Trebuchet MS" w:cs="Times New Roman"/>
                <w:color w:val="000000" w:themeColor="text1"/>
              </w:rPr>
            </w:pPr>
            <w:r w:rsidRPr="004B58D3">
              <w:rPr>
                <w:rFonts w:ascii="Trebuchet MS" w:hAnsi="Trebuchet MS" w:cs="Times New Roman"/>
                <w:i/>
                <w:color w:val="000000" w:themeColor="text1"/>
              </w:rPr>
              <w:t>Proiect</w:t>
            </w:r>
            <w:r w:rsidRPr="004B58D3">
              <w:rPr>
                <w:rFonts w:ascii="Trebuchet MS" w:hAnsi="Trebuchet MS" w:cs="Times New Roman"/>
                <w:color w:val="000000" w:themeColor="text1"/>
              </w:rPr>
              <w:t xml:space="preserve"> – ansamblu de activități și acțiuni care sunt cuprinse într-o cerere de finanțare depusă în cadrul unui apel de proiecte și care este supusă procedurilor de evaluare, </w:t>
            </w:r>
            <w:r w:rsidRPr="00281A63">
              <w:rPr>
                <w:rFonts w:ascii="Trebuchet MS" w:hAnsi="Trebuchet MS" w:cs="Times New Roman"/>
                <w:color w:val="000000" w:themeColor="text1"/>
              </w:rPr>
              <w:lastRenderedPageBreak/>
              <w:t>selecție și contractare sau pentru care se încheie un contract de finanțare/se emite decizie de finanțare, după caz;</w:t>
            </w:r>
          </w:p>
          <w:p w14:paraId="0F47D3FE" w14:textId="79F59CA2" w:rsidR="00466137" w:rsidRPr="004B58D3" w:rsidRDefault="000869BA" w:rsidP="00281A63">
            <w:pPr>
              <w:pStyle w:val="marked"/>
              <w:pBdr>
                <w:left w:val="none" w:sz="0" w:space="0" w:color="auto"/>
              </w:pBdr>
              <w:spacing w:before="0" w:after="0" w:line="360" w:lineRule="auto"/>
              <w:ind w:left="720"/>
              <w:rPr>
                <w:color w:val="000000" w:themeColor="text1"/>
                <w:sz w:val="22"/>
                <w:szCs w:val="22"/>
              </w:rPr>
            </w:pPr>
            <w:r w:rsidRPr="00281A63">
              <w:rPr>
                <w:i/>
                <w:color w:val="000000" w:themeColor="text1"/>
                <w:sz w:val="22"/>
                <w:szCs w:val="22"/>
              </w:rPr>
              <w:t>Solicitant</w:t>
            </w:r>
            <w:r w:rsidRPr="00281A63">
              <w:rPr>
                <w:color w:val="000000" w:themeColor="text1"/>
                <w:sz w:val="22"/>
                <w:szCs w:val="22"/>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tc>
      </w:tr>
    </w:tbl>
    <w:p w14:paraId="2EFA9DED" w14:textId="77777777" w:rsidR="00DA693E" w:rsidRPr="004B58D3" w:rsidRDefault="00DA693E" w:rsidP="00E10CB2">
      <w:pPr>
        <w:pStyle w:val="Heading2"/>
        <w:rPr>
          <w:rFonts w:ascii="Trebuchet MS" w:hAnsi="Trebuchet MS"/>
          <w:b/>
          <w:bCs/>
          <w:color w:val="000000" w:themeColor="text1"/>
          <w:sz w:val="22"/>
          <w:szCs w:val="22"/>
        </w:rPr>
      </w:pPr>
    </w:p>
    <w:p w14:paraId="77BF7EAA" w14:textId="5840AAD4" w:rsidR="00566CCA" w:rsidRPr="004B58D3" w:rsidRDefault="00566CCA" w:rsidP="00E10CB2">
      <w:pPr>
        <w:pStyle w:val="Heading2"/>
        <w:rPr>
          <w:rFonts w:ascii="Trebuchet MS" w:hAnsi="Trebuchet MS"/>
          <w:b/>
          <w:bCs/>
          <w:color w:val="000000" w:themeColor="text1"/>
          <w:sz w:val="22"/>
          <w:szCs w:val="22"/>
        </w:rPr>
      </w:pPr>
      <w:bookmarkStart w:id="15" w:name="_Toc126231223"/>
      <w:bookmarkStart w:id="16" w:name="_Toc126652068"/>
      <w:r w:rsidRPr="004B58D3">
        <w:rPr>
          <w:rFonts w:ascii="Trebuchet MS" w:hAnsi="Trebuchet MS"/>
          <w:b/>
          <w:bCs/>
          <w:color w:val="000000" w:themeColor="text1"/>
          <w:sz w:val="22"/>
          <w:szCs w:val="22"/>
        </w:rPr>
        <w:t>2.</w:t>
      </w:r>
      <w:r w:rsidRPr="004B58D3">
        <w:rPr>
          <w:rFonts w:ascii="Trebuchet MS" w:hAnsi="Trebuchet MS"/>
          <w:b/>
          <w:bCs/>
          <w:color w:val="000000" w:themeColor="text1"/>
          <w:sz w:val="22"/>
          <w:szCs w:val="22"/>
        </w:rPr>
        <w:tab/>
        <w:t>INFORMAȚII GENERALE</w:t>
      </w:r>
      <w:bookmarkEnd w:id="15"/>
      <w:bookmarkEnd w:id="16"/>
      <w:r w:rsidRPr="004B58D3">
        <w:rPr>
          <w:rFonts w:ascii="Trebuchet MS" w:hAnsi="Trebuchet MS"/>
          <w:b/>
          <w:bCs/>
          <w:color w:val="000000" w:themeColor="text1"/>
          <w:sz w:val="22"/>
          <w:szCs w:val="22"/>
        </w:rPr>
        <w:tab/>
      </w:r>
    </w:p>
    <w:p w14:paraId="12A0773C" w14:textId="77777777" w:rsidR="00907AE9" w:rsidRPr="004B58D3" w:rsidRDefault="00907AE9" w:rsidP="00566CCA">
      <w:pPr>
        <w:rPr>
          <w:rFonts w:ascii="Trebuchet MS" w:hAnsi="Trebuchet MS"/>
          <w:i/>
          <w:color w:val="000000" w:themeColor="text1"/>
        </w:rPr>
      </w:pPr>
    </w:p>
    <w:p w14:paraId="077DC236" w14:textId="6155399C" w:rsidR="00692D9A" w:rsidRPr="004B58D3" w:rsidRDefault="00566CCA" w:rsidP="0021565C">
      <w:pPr>
        <w:pStyle w:val="Heading2"/>
        <w:rPr>
          <w:rFonts w:ascii="Trebuchet MS" w:hAnsi="Trebuchet MS"/>
          <w:b/>
          <w:bCs/>
          <w:color w:val="000000" w:themeColor="text1"/>
          <w:sz w:val="22"/>
          <w:szCs w:val="22"/>
        </w:rPr>
      </w:pPr>
      <w:bookmarkStart w:id="17" w:name="_Toc126231224"/>
      <w:bookmarkStart w:id="18" w:name="_Toc126652069"/>
      <w:r w:rsidRPr="004B58D3">
        <w:rPr>
          <w:rFonts w:ascii="Trebuchet MS" w:hAnsi="Trebuchet MS"/>
          <w:b/>
          <w:bCs/>
          <w:color w:val="000000" w:themeColor="text1"/>
          <w:sz w:val="22"/>
          <w:szCs w:val="22"/>
        </w:rPr>
        <w:t>2.1.</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Informații</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generale</w:t>
      </w:r>
      <w:proofErr w:type="spellEnd"/>
      <w:r w:rsidRPr="004B58D3">
        <w:rPr>
          <w:rFonts w:ascii="Trebuchet MS" w:hAnsi="Trebuchet MS"/>
          <w:b/>
          <w:bCs/>
          <w:color w:val="000000" w:themeColor="text1"/>
          <w:sz w:val="22"/>
          <w:szCs w:val="22"/>
        </w:rPr>
        <w:t xml:space="preserve"> Program</w:t>
      </w:r>
      <w:bookmarkEnd w:id="17"/>
      <w:bookmarkEnd w:id="18"/>
    </w:p>
    <w:tbl>
      <w:tblPr>
        <w:tblStyle w:val="TableGrid"/>
        <w:tblW w:w="0" w:type="auto"/>
        <w:tblLook w:val="04A0" w:firstRow="1" w:lastRow="0" w:firstColumn="1" w:lastColumn="0" w:noHBand="0" w:noVBand="1"/>
      </w:tblPr>
      <w:tblGrid>
        <w:gridCol w:w="9396"/>
      </w:tblGrid>
      <w:tr w:rsidR="004B58D3" w:rsidRPr="004B58D3" w14:paraId="4DBA4BE8" w14:textId="77777777" w:rsidTr="00635B7D">
        <w:tc>
          <w:tcPr>
            <w:tcW w:w="9396" w:type="dxa"/>
          </w:tcPr>
          <w:p w14:paraId="18644F28" w14:textId="77777777" w:rsidR="00035121" w:rsidRPr="00CB4780" w:rsidRDefault="00035121" w:rsidP="00CB4780">
            <w:pPr>
              <w:spacing w:line="360" w:lineRule="auto"/>
              <w:jc w:val="both"/>
              <w:rPr>
                <w:rFonts w:ascii="Trebuchet MS" w:hAnsi="Trebuchet MS"/>
                <w:color w:val="000000" w:themeColor="text1"/>
              </w:rPr>
            </w:pPr>
            <w:r w:rsidRPr="00CB4780">
              <w:rPr>
                <w:rFonts w:ascii="Trebuchet MS" w:hAnsi="Trebuchet MS"/>
                <w:color w:val="000000" w:themeColor="text1"/>
              </w:rPr>
              <w:t>Programul Regional Sud-Muntenia 2021-2027 implementează viziunea strategică pentru o dezvoltare durabilă și echilibrată a regiunii, completând prioritățile și acțiunile pentru dezvoltarea acesteia din Programul de Dezvoltare Regională 2021-2027, RIS3 2021 - 2027 și Strategia Integrată de Dezvoltare Teritorială Sud-Muntenia.</w:t>
            </w:r>
          </w:p>
          <w:p w14:paraId="07788A36" w14:textId="40407EC1" w:rsidR="0040361F" w:rsidRPr="00CB4780" w:rsidRDefault="00035121" w:rsidP="00CB4780">
            <w:pPr>
              <w:spacing w:line="360" w:lineRule="auto"/>
              <w:jc w:val="both"/>
              <w:rPr>
                <w:rFonts w:ascii="Trebuchet MS" w:hAnsi="Trebuchet MS"/>
                <w:color w:val="000000" w:themeColor="text1"/>
              </w:rPr>
            </w:pPr>
            <w:bookmarkStart w:id="19" w:name="_Toc126240870"/>
            <w:r w:rsidRPr="00CB4780">
              <w:rPr>
                <w:rFonts w:ascii="Trebuchet MS" w:hAnsi="Trebuchet MS"/>
                <w:color w:val="000000" w:themeColor="text1"/>
              </w:rPr>
              <w:t xml:space="preserve">În pofida creșterii economice înregistrate în 2014-2018, </w:t>
            </w:r>
            <w:r w:rsidR="0040361F" w:rsidRPr="00CB4780">
              <w:rPr>
                <w:rFonts w:ascii="Trebuchet MS" w:hAnsi="Trebuchet MS"/>
                <w:color w:val="000000" w:themeColor="text1"/>
              </w:rPr>
              <w:t>r</w:t>
            </w:r>
            <w:r w:rsidRPr="00CB4780">
              <w:rPr>
                <w:rFonts w:ascii="Trebuchet MS" w:hAnsi="Trebuchet MS"/>
                <w:color w:val="000000" w:themeColor="text1"/>
              </w:rPr>
              <w:t xml:space="preserve">egiunea Sud-Muntenia se încadrează în categoria regiunilor mai puțin dezvoltate, în conformitate cu clasificarea UE, cu un PIB/loc. (PSC) de 51% din media UE 27. </w:t>
            </w:r>
          </w:p>
          <w:bookmarkEnd w:id="19"/>
          <w:p w14:paraId="1AF1343A" w14:textId="77777777" w:rsidR="00CB4780" w:rsidRPr="00CB4780" w:rsidRDefault="00CB4780" w:rsidP="00CB4780">
            <w:pPr>
              <w:spacing w:before="120" w:after="120" w:line="360" w:lineRule="auto"/>
              <w:jc w:val="both"/>
              <w:rPr>
                <w:rFonts w:ascii="Trebuchet MS" w:eastAsia="Times New Roman" w:hAnsi="Trebuchet MS" w:cs="Times New Roman"/>
              </w:rPr>
            </w:pPr>
            <w:r w:rsidRPr="00CB4780">
              <w:rPr>
                <w:rFonts w:ascii="Trebuchet MS" w:eastAsia="Times New Roman" w:hAnsi="Trebuchet MS" w:cs="Times New Roman"/>
              </w:rPr>
              <w:t>RSM deține un patrimoniu important de clădiri publice clasate drept monumente istorice, a căror reabilitare termică este necesar să includă și activități de renovare pentru consolidarea acestora, pentru prevenirea riscului în caz de cutremur. Acest tip de clădiri nu au fost eligibile a fi finanțate în perioada anterioară de programare.</w:t>
            </w:r>
          </w:p>
          <w:p w14:paraId="326D5848" w14:textId="347D1BA0" w:rsidR="00CB4780" w:rsidRPr="00CB4780" w:rsidRDefault="00CB4780" w:rsidP="00CB4780">
            <w:pPr>
              <w:spacing w:before="120" w:after="120" w:line="360" w:lineRule="auto"/>
              <w:jc w:val="both"/>
              <w:rPr>
                <w:rFonts w:ascii="Trebuchet MS" w:eastAsia="Times New Roman" w:hAnsi="Trebuchet MS" w:cs="Times New Roman"/>
              </w:rPr>
            </w:pPr>
            <w:r>
              <w:rPr>
                <w:rFonts w:ascii="Trebuchet MS" w:eastAsia="Times New Roman" w:hAnsi="Trebuchet MS" w:cs="Times New Roman"/>
              </w:rPr>
              <w:t>RSO 2.1</w:t>
            </w:r>
            <w:r w:rsidRPr="00CB4780">
              <w:rPr>
                <w:rFonts w:ascii="Trebuchet MS" w:eastAsia="Times New Roman" w:hAnsi="Trebuchet MS" w:cs="Times New Roman"/>
              </w:rPr>
              <w:t xml:space="preserve"> al PRSM</w:t>
            </w:r>
            <w:r>
              <w:rPr>
                <w:rFonts w:ascii="Trebuchet MS" w:eastAsia="Times New Roman" w:hAnsi="Trebuchet MS" w:cs="Times New Roman"/>
              </w:rPr>
              <w:t xml:space="preserve"> sprjină </w:t>
            </w:r>
            <w:r w:rsidRPr="00CB4780">
              <w:rPr>
                <w:rFonts w:ascii="Trebuchet MS" w:eastAsia="Times New Roman" w:hAnsi="Trebuchet MS" w:cs="Times New Roman"/>
              </w:rPr>
              <w:t xml:space="preserve">finanțarea lucrărilor de eficientizare energetică a </w:t>
            </w:r>
            <w:r w:rsidRPr="00CB4780">
              <w:rPr>
                <w:rFonts w:ascii="Trebuchet MS" w:eastAsia="Times New Roman" w:hAnsi="Trebuchet MS" w:cs="Times New Roman"/>
                <w:u w:val="single"/>
              </w:rPr>
              <w:t>clădirilor</w:t>
            </w:r>
            <w:r w:rsidRPr="00CB4780">
              <w:rPr>
                <w:rFonts w:ascii="Trebuchet MS" w:eastAsia="Times New Roman" w:hAnsi="Trebuchet MS" w:cs="Times New Roman"/>
              </w:rPr>
              <w:t xml:space="preserve"> catalogate în strategie de tip:</w:t>
            </w:r>
          </w:p>
          <w:p w14:paraId="27E09960" w14:textId="77777777" w:rsidR="00CB4780" w:rsidRPr="00CB4780" w:rsidRDefault="00CB4780" w:rsidP="00CB4780">
            <w:pPr>
              <w:spacing w:before="120" w:after="120" w:line="360" w:lineRule="auto"/>
              <w:jc w:val="both"/>
              <w:rPr>
                <w:rFonts w:ascii="Trebuchet MS" w:eastAsia="Times New Roman" w:hAnsi="Trebuchet MS" w:cs="Times New Roman"/>
              </w:rPr>
            </w:pPr>
            <w:r w:rsidRPr="00CB4780">
              <w:rPr>
                <w:rFonts w:ascii="Trebuchet MS" w:eastAsia="Times New Roman" w:hAnsi="Trebuchet MS" w:cs="Times New Roman"/>
              </w:rPr>
              <w:t>-A. Clădiri rezidențiale, cu mai multe apartamente, existente;</w:t>
            </w:r>
          </w:p>
          <w:p w14:paraId="6E68BBD5" w14:textId="77777777" w:rsidR="00CB4780" w:rsidRPr="00CB4780" w:rsidRDefault="00CB4780" w:rsidP="00CB4780">
            <w:pPr>
              <w:spacing w:before="120" w:after="120" w:line="360" w:lineRule="auto"/>
              <w:jc w:val="both"/>
              <w:rPr>
                <w:rFonts w:ascii="Trebuchet MS" w:eastAsia="Times New Roman" w:hAnsi="Trebuchet MS" w:cs="Times New Roman"/>
              </w:rPr>
            </w:pPr>
            <w:r w:rsidRPr="00CB4780">
              <w:rPr>
                <w:rFonts w:ascii="Trebuchet MS" w:eastAsia="Times New Roman" w:hAnsi="Trebuchet MS" w:cs="Times New Roman"/>
              </w:rPr>
              <w:t>-B. Clădiri unifamiliale (individuale) existente;</w:t>
            </w:r>
          </w:p>
          <w:p w14:paraId="42FAD0EA" w14:textId="77777777" w:rsidR="00CB4780" w:rsidRPr="00CB4780" w:rsidRDefault="00CB4780" w:rsidP="00CB4780">
            <w:pPr>
              <w:spacing w:before="120" w:after="120" w:line="360" w:lineRule="auto"/>
              <w:jc w:val="both"/>
              <w:rPr>
                <w:rFonts w:ascii="Trebuchet MS" w:eastAsia="Times New Roman" w:hAnsi="Trebuchet MS" w:cs="Times New Roman"/>
              </w:rPr>
            </w:pPr>
            <w:r w:rsidRPr="00CB4780">
              <w:rPr>
                <w:rFonts w:ascii="Trebuchet MS" w:eastAsia="Times New Roman" w:hAnsi="Trebuchet MS" w:cs="Times New Roman"/>
              </w:rPr>
              <w:t>-C. Clădiri sociale, de sănătate și ale instituțiilor de învățământ;</w:t>
            </w:r>
          </w:p>
          <w:p w14:paraId="2B2D88A3" w14:textId="77777777" w:rsidR="00CB4780" w:rsidRPr="00CB4780" w:rsidRDefault="00CB4780" w:rsidP="00CB4780">
            <w:pPr>
              <w:spacing w:before="120" w:after="120" w:line="360" w:lineRule="auto"/>
              <w:jc w:val="both"/>
              <w:rPr>
                <w:rFonts w:ascii="Trebuchet MS" w:eastAsia="Times New Roman" w:hAnsi="Trebuchet MS" w:cs="Times New Roman"/>
                <w:b/>
                <w:bCs/>
              </w:rPr>
            </w:pPr>
            <w:r w:rsidRPr="00CB4780">
              <w:rPr>
                <w:rFonts w:ascii="Trebuchet MS" w:eastAsia="Times New Roman" w:hAnsi="Trebuchet MS" w:cs="Times New Roman"/>
              </w:rPr>
              <w:t xml:space="preserve">-D. Clădiri de birouri (sedii administrative aparținind autorităților si institutiilor publice locale. </w:t>
            </w:r>
          </w:p>
          <w:p w14:paraId="18B75EBE" w14:textId="460D2687" w:rsidR="0054457B" w:rsidRPr="00CB4780" w:rsidRDefault="00CB4780" w:rsidP="00CB4780">
            <w:pPr>
              <w:spacing w:line="360" w:lineRule="auto"/>
              <w:jc w:val="both"/>
              <w:rPr>
                <w:rFonts w:ascii="Trebuchet MS" w:hAnsi="Trebuchet MS"/>
                <w:i/>
                <w:color w:val="000000" w:themeColor="text1"/>
              </w:rPr>
            </w:pPr>
            <w:r w:rsidRPr="00CB4780">
              <w:rPr>
                <w:rFonts w:ascii="Trebuchet MS" w:eastAsia="Times New Roman" w:hAnsi="Trebuchet MS" w:cs="Times New Roman"/>
              </w:rPr>
              <w:lastRenderedPageBreak/>
              <w:t>Pentru  a atinge o clasă energetică A, pentru  tipurile de clădiri menționate, având în vedere principiul „</w:t>
            </w:r>
            <w:r w:rsidRPr="00CB4780">
              <w:rPr>
                <w:rFonts w:ascii="Trebuchet MS" w:eastAsia="Times New Roman" w:hAnsi="Trebuchet MS" w:cs="Times New Roman"/>
                <w:i/>
                <w:iCs/>
              </w:rPr>
              <w:t>Eficiența energetică înainte de toate</w:t>
            </w:r>
            <w:r w:rsidRPr="00CB4780">
              <w:rPr>
                <w:rFonts w:ascii="Trebuchet MS" w:eastAsia="Times New Roman" w:hAnsi="Trebuchet MS" w:cs="Times New Roman"/>
              </w:rPr>
              <w:t>”</w:t>
            </w:r>
            <w:r>
              <w:rPr>
                <w:rFonts w:ascii="Trebuchet MS" w:eastAsia="Times New Roman" w:hAnsi="Trebuchet MS" w:cs="Times New Roman"/>
              </w:rPr>
              <w:t>,</w:t>
            </w:r>
            <w:r w:rsidRPr="00CB4780">
              <w:rPr>
                <w:rFonts w:ascii="Trebuchet MS" w:eastAsia="Times New Roman" w:hAnsi="Trebuchet MS" w:cs="Times New Roman"/>
              </w:rPr>
              <w:t xml:space="preserve"> respectând recomandările din </w:t>
            </w:r>
            <w:r w:rsidRPr="00CB4780">
              <w:rPr>
                <w:rFonts w:ascii="Trebuchet MS" w:eastAsia="Times New Roman" w:hAnsi="Trebuchet MS" w:cs="Times New Roman"/>
                <w:i/>
                <w:iCs/>
              </w:rPr>
              <w:t>Valul Renovării</w:t>
            </w:r>
            <w:r>
              <w:rPr>
                <w:rFonts w:ascii="Trebuchet MS" w:eastAsia="Times New Roman" w:hAnsi="Trebuchet MS" w:cs="Times New Roman"/>
                <w:i/>
                <w:iCs/>
              </w:rPr>
              <w:t xml:space="preserve">, </w:t>
            </w:r>
            <w:r w:rsidRPr="00CB4780">
              <w:rPr>
                <w:rFonts w:ascii="Trebuchet MS" w:eastAsia="Times New Roman" w:hAnsi="Trebuchet MS" w:cs="Times New Roman"/>
              </w:rPr>
              <w:t>se vor finanța atât pachetul mediu de renovare –P2-renovare aprofundată, pentru a se evita realizarea de lucrări care vor trebui refăcute ulterior sau înlocuite pentru a răspunde cerințelor viitoare NZEB, și cu o utilizare minimă a soluțiilor de energie din surse regenerabile, cât și pachetul maximal de renovare - Pachetul P3-standard de renovare aprofundată sau NZEB, inclusiv toate opțiunile privind energia din surse regenerabile, cum ar fi panouri fotovoltaice pe acoperiș, prepararea apei calde menajere cu ajutorul energiei solare sau pompe de căldură geotermale.</w:t>
            </w:r>
          </w:p>
        </w:tc>
      </w:tr>
    </w:tbl>
    <w:p w14:paraId="086B3147" w14:textId="262C2B16" w:rsidR="00566CCA" w:rsidRPr="004B58D3" w:rsidRDefault="00566CCA" w:rsidP="00566CCA">
      <w:pPr>
        <w:rPr>
          <w:rFonts w:ascii="Trebuchet MS" w:hAnsi="Trebuchet MS"/>
          <w:b/>
          <w:bCs/>
          <w:i/>
          <w:color w:val="000000" w:themeColor="text1"/>
        </w:rPr>
      </w:pPr>
      <w:r w:rsidRPr="004B58D3">
        <w:rPr>
          <w:rFonts w:ascii="Trebuchet MS" w:hAnsi="Trebuchet MS"/>
          <w:i/>
          <w:color w:val="000000" w:themeColor="text1"/>
        </w:rPr>
        <w:lastRenderedPageBreak/>
        <w:tab/>
      </w:r>
    </w:p>
    <w:p w14:paraId="6D82D0D3" w14:textId="77777777" w:rsidR="00CB4780" w:rsidRDefault="00566CCA" w:rsidP="0021565C">
      <w:pPr>
        <w:pStyle w:val="Heading2"/>
        <w:rPr>
          <w:rFonts w:ascii="Trebuchet MS" w:hAnsi="Trebuchet MS"/>
          <w:b/>
          <w:bCs/>
          <w:color w:val="000000" w:themeColor="text1"/>
          <w:sz w:val="22"/>
          <w:szCs w:val="22"/>
        </w:rPr>
      </w:pPr>
      <w:bookmarkStart w:id="20" w:name="_Toc126231225"/>
      <w:bookmarkStart w:id="21" w:name="_Toc126652070"/>
      <w:r w:rsidRPr="004B58D3">
        <w:rPr>
          <w:rFonts w:ascii="Trebuchet MS" w:hAnsi="Trebuchet MS"/>
          <w:b/>
          <w:bCs/>
          <w:color w:val="000000" w:themeColor="text1"/>
          <w:sz w:val="22"/>
          <w:szCs w:val="22"/>
        </w:rPr>
        <w:t>2.2.</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Obiectivul</w:t>
      </w:r>
      <w:proofErr w:type="spellEnd"/>
      <w:r w:rsidRPr="004B58D3">
        <w:rPr>
          <w:rFonts w:ascii="Trebuchet MS" w:hAnsi="Trebuchet MS"/>
          <w:b/>
          <w:bCs/>
          <w:color w:val="000000" w:themeColor="text1"/>
          <w:sz w:val="22"/>
          <w:szCs w:val="22"/>
        </w:rPr>
        <w:t xml:space="preserve"> de </w:t>
      </w:r>
      <w:proofErr w:type="spellStart"/>
      <w:r w:rsidRPr="004B58D3">
        <w:rPr>
          <w:rFonts w:ascii="Trebuchet MS" w:hAnsi="Trebuchet MS"/>
          <w:b/>
          <w:bCs/>
          <w:color w:val="000000" w:themeColor="text1"/>
          <w:sz w:val="22"/>
          <w:szCs w:val="22"/>
        </w:rPr>
        <w:t>politică</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Prioritatea</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Obiectivul</w:t>
      </w:r>
      <w:proofErr w:type="spellEnd"/>
      <w:r w:rsidRPr="004B58D3">
        <w:rPr>
          <w:rFonts w:ascii="Trebuchet MS" w:hAnsi="Trebuchet MS"/>
          <w:b/>
          <w:bCs/>
          <w:color w:val="000000" w:themeColor="text1"/>
          <w:sz w:val="22"/>
          <w:szCs w:val="22"/>
        </w:rPr>
        <w:t xml:space="preserve"> specific</w:t>
      </w:r>
      <w:bookmarkEnd w:id="20"/>
      <w:bookmarkEnd w:id="21"/>
    </w:p>
    <w:p w14:paraId="134E2B77" w14:textId="11FE8D63" w:rsidR="00566CCA" w:rsidRPr="004B58D3" w:rsidRDefault="00566CCA" w:rsidP="0021565C">
      <w:pPr>
        <w:pStyle w:val="Heading2"/>
        <w:rPr>
          <w:rFonts w:ascii="Trebuchet MS" w:hAnsi="Trebuchet MS"/>
          <w:b/>
          <w:bCs/>
          <w:color w:val="000000" w:themeColor="text1"/>
          <w:sz w:val="22"/>
          <w:szCs w:val="22"/>
        </w:rPr>
      </w:pPr>
      <w:r w:rsidRPr="004B58D3">
        <w:rPr>
          <w:rFonts w:ascii="Trebuchet MS" w:hAnsi="Trebuchet MS"/>
          <w:b/>
          <w:bCs/>
          <w:color w:val="000000" w:themeColor="text1"/>
          <w:sz w:val="22"/>
          <w:szCs w:val="22"/>
        </w:rPr>
        <w:t xml:space="preserve"> </w:t>
      </w:r>
    </w:p>
    <w:tbl>
      <w:tblPr>
        <w:tblStyle w:val="TableGrid"/>
        <w:tblW w:w="0" w:type="auto"/>
        <w:tblLook w:val="04A0" w:firstRow="1" w:lastRow="0" w:firstColumn="1" w:lastColumn="0" w:noHBand="0" w:noVBand="1"/>
      </w:tblPr>
      <w:tblGrid>
        <w:gridCol w:w="9396"/>
      </w:tblGrid>
      <w:tr w:rsidR="00692D9A" w:rsidRPr="004B58D3" w14:paraId="053DFAA3" w14:textId="77777777" w:rsidTr="00635B7D">
        <w:tc>
          <w:tcPr>
            <w:tcW w:w="9396" w:type="dxa"/>
          </w:tcPr>
          <w:p w14:paraId="58D83825" w14:textId="6D773A25" w:rsidR="003C7B7C" w:rsidRPr="00CB4780" w:rsidRDefault="00570AD9" w:rsidP="00CB4780">
            <w:pPr>
              <w:spacing w:line="360" w:lineRule="auto"/>
              <w:rPr>
                <w:rFonts w:ascii="Trebuchet MS" w:eastAsia="Times New Roman" w:hAnsi="Trebuchet MS" w:cstheme="minorHAnsi"/>
                <w:color w:val="000000" w:themeColor="text1"/>
                <w:lang w:val="en-US"/>
              </w:rPr>
            </w:pPr>
            <w:r w:rsidRPr="00CB4780">
              <w:rPr>
                <w:rFonts w:ascii="Trebuchet MS" w:hAnsi="Trebuchet MS"/>
                <w:color w:val="000000" w:themeColor="text1"/>
              </w:rPr>
              <w:t xml:space="preserve">Obiectivul de </w:t>
            </w:r>
            <w:r w:rsidR="00CB4780">
              <w:rPr>
                <w:rFonts w:ascii="Trebuchet MS" w:hAnsi="Trebuchet MS"/>
                <w:color w:val="000000" w:themeColor="text1"/>
              </w:rPr>
              <w:t>P</w:t>
            </w:r>
            <w:r w:rsidRPr="00CB4780">
              <w:rPr>
                <w:rFonts w:ascii="Trebuchet MS" w:hAnsi="Trebuchet MS"/>
                <w:color w:val="000000" w:themeColor="text1"/>
              </w:rPr>
              <w:t xml:space="preserve">olitică </w:t>
            </w:r>
            <w:r w:rsidR="00CB4780">
              <w:rPr>
                <w:rFonts w:ascii="Trebuchet MS" w:hAnsi="Trebuchet MS"/>
                <w:color w:val="000000" w:themeColor="text1"/>
              </w:rPr>
              <w:t>2</w:t>
            </w:r>
            <w:r w:rsidRPr="00CB4780">
              <w:rPr>
                <w:rFonts w:ascii="Trebuchet MS" w:hAnsi="Trebuchet MS"/>
                <w:color w:val="000000" w:themeColor="text1"/>
              </w:rPr>
              <w:t xml:space="preserve"> – </w:t>
            </w:r>
            <w:r w:rsidR="003C7B7C" w:rsidRPr="00CB4780">
              <w:rPr>
                <w:rFonts w:ascii="Trebuchet MS" w:eastAsia="Times New Roman" w:hAnsi="Trebuchet MS" w:cstheme="minorHAnsi"/>
                <w:color w:val="000000" w:themeColor="text1"/>
                <w:lang w:val="en-US"/>
              </w:rPr>
              <w:t xml:space="preserve">O </w:t>
            </w:r>
            <w:proofErr w:type="spellStart"/>
            <w:r w:rsidR="003C7B7C" w:rsidRPr="00CB4780">
              <w:rPr>
                <w:rFonts w:ascii="Trebuchet MS" w:eastAsia="Times New Roman" w:hAnsi="Trebuchet MS" w:cstheme="minorHAnsi"/>
                <w:color w:val="000000" w:themeColor="text1"/>
                <w:lang w:val="en-US"/>
              </w:rPr>
              <w:t>Europă</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mai</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verde</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rezilientă</w:t>
            </w:r>
            <w:proofErr w:type="spellEnd"/>
            <w:r w:rsidR="003C7B7C" w:rsidRPr="00CB4780">
              <w:rPr>
                <w:rFonts w:ascii="Trebuchet MS" w:eastAsia="Times New Roman" w:hAnsi="Trebuchet MS" w:cstheme="minorHAnsi"/>
                <w:color w:val="000000" w:themeColor="text1"/>
                <w:lang w:val="en-US"/>
              </w:rPr>
              <w:t xml:space="preserve">, cu </w:t>
            </w:r>
            <w:proofErr w:type="spellStart"/>
            <w:r w:rsidR="003C7B7C" w:rsidRPr="00CB4780">
              <w:rPr>
                <w:rFonts w:ascii="Trebuchet MS" w:eastAsia="Times New Roman" w:hAnsi="Trebuchet MS" w:cstheme="minorHAnsi"/>
                <w:color w:val="000000" w:themeColor="text1"/>
                <w:lang w:val="en-US"/>
              </w:rPr>
              <w:t>emisii</w:t>
            </w:r>
            <w:proofErr w:type="spellEnd"/>
            <w:r w:rsidR="003C7B7C" w:rsidRPr="00CB4780">
              <w:rPr>
                <w:rFonts w:ascii="Trebuchet MS" w:eastAsia="Times New Roman" w:hAnsi="Trebuchet MS" w:cstheme="minorHAnsi"/>
                <w:color w:val="000000" w:themeColor="text1"/>
                <w:lang w:val="en-US"/>
              </w:rPr>
              <w:t xml:space="preserve"> de carbon care </w:t>
            </w:r>
            <w:proofErr w:type="spellStart"/>
            <w:r w:rsidR="003C7B7C" w:rsidRPr="00CB4780">
              <w:rPr>
                <w:rFonts w:ascii="Trebuchet MS" w:eastAsia="Times New Roman" w:hAnsi="Trebuchet MS" w:cstheme="minorHAnsi"/>
                <w:color w:val="000000" w:themeColor="text1"/>
                <w:lang w:val="en-US"/>
              </w:rPr>
              <w:t>trece</w:t>
            </w:r>
            <w:proofErr w:type="spellEnd"/>
            <w:r w:rsidR="003C7B7C" w:rsidRPr="00CB4780">
              <w:rPr>
                <w:rFonts w:ascii="Trebuchet MS" w:eastAsia="Times New Roman" w:hAnsi="Trebuchet MS" w:cstheme="minorHAnsi"/>
                <w:color w:val="000000" w:themeColor="text1"/>
                <w:lang w:val="en-US"/>
              </w:rPr>
              <w:t xml:space="preserve"> la o </w:t>
            </w:r>
            <w:proofErr w:type="spellStart"/>
            <w:r w:rsidR="003C7B7C" w:rsidRPr="00CB4780">
              <w:rPr>
                <w:rFonts w:ascii="Trebuchet MS" w:eastAsia="Times New Roman" w:hAnsi="Trebuchet MS" w:cstheme="minorHAnsi"/>
                <w:color w:val="000000" w:themeColor="text1"/>
                <w:lang w:val="en-US"/>
              </w:rPr>
              <w:t>economie</w:t>
            </w:r>
            <w:proofErr w:type="spellEnd"/>
            <w:r w:rsidR="003C7B7C" w:rsidRPr="00CB4780">
              <w:rPr>
                <w:rFonts w:ascii="Trebuchet MS" w:eastAsia="Times New Roman" w:hAnsi="Trebuchet MS" w:cstheme="minorHAnsi"/>
                <w:color w:val="000000" w:themeColor="text1"/>
                <w:lang w:val="en-US"/>
              </w:rPr>
              <w:t xml:space="preserve"> cu zero </w:t>
            </w:r>
            <w:proofErr w:type="spellStart"/>
            <w:r w:rsidR="003C7B7C" w:rsidRPr="00CB4780">
              <w:rPr>
                <w:rFonts w:ascii="Trebuchet MS" w:eastAsia="Times New Roman" w:hAnsi="Trebuchet MS" w:cstheme="minorHAnsi"/>
                <w:color w:val="000000" w:themeColor="text1"/>
                <w:lang w:val="en-US"/>
              </w:rPr>
              <w:t>emisii</w:t>
            </w:r>
            <w:proofErr w:type="spellEnd"/>
            <w:r w:rsidR="003C7B7C" w:rsidRPr="00CB4780">
              <w:rPr>
                <w:rFonts w:ascii="Trebuchet MS" w:eastAsia="Times New Roman" w:hAnsi="Trebuchet MS" w:cstheme="minorHAnsi"/>
                <w:color w:val="000000" w:themeColor="text1"/>
                <w:lang w:val="en-US"/>
              </w:rPr>
              <w:t xml:space="preserve"> de carbon, </w:t>
            </w:r>
            <w:proofErr w:type="spellStart"/>
            <w:r w:rsidR="003C7B7C" w:rsidRPr="00CB4780">
              <w:rPr>
                <w:rFonts w:ascii="Trebuchet MS" w:eastAsia="Times New Roman" w:hAnsi="Trebuchet MS" w:cstheme="minorHAnsi"/>
                <w:color w:val="000000" w:themeColor="text1"/>
                <w:lang w:val="en-US"/>
              </w:rPr>
              <w:t>prin</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promovarea</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tranziției</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către</w:t>
            </w:r>
            <w:proofErr w:type="spellEnd"/>
            <w:r w:rsidR="003C7B7C" w:rsidRPr="00CB4780">
              <w:rPr>
                <w:rFonts w:ascii="Trebuchet MS" w:eastAsia="Times New Roman" w:hAnsi="Trebuchet MS" w:cstheme="minorHAnsi"/>
                <w:color w:val="000000" w:themeColor="text1"/>
                <w:lang w:val="en-US"/>
              </w:rPr>
              <w:t xml:space="preserve"> o </w:t>
            </w:r>
            <w:proofErr w:type="spellStart"/>
            <w:r w:rsidR="003C7B7C" w:rsidRPr="00CB4780">
              <w:rPr>
                <w:rFonts w:ascii="Trebuchet MS" w:eastAsia="Times New Roman" w:hAnsi="Trebuchet MS" w:cstheme="minorHAnsi"/>
                <w:color w:val="000000" w:themeColor="text1"/>
                <w:lang w:val="en-US"/>
              </w:rPr>
              <w:t>energie</w:t>
            </w:r>
            <w:proofErr w:type="spellEnd"/>
            <w:r w:rsidR="003C7B7C" w:rsidRPr="00CB4780">
              <w:rPr>
                <w:rFonts w:ascii="Trebuchet MS" w:eastAsia="Times New Roman" w:hAnsi="Trebuchet MS" w:cstheme="minorHAnsi"/>
                <w:color w:val="000000" w:themeColor="text1"/>
                <w:lang w:val="en-US"/>
              </w:rPr>
              <w:t xml:space="preserve"> curate </w:t>
            </w:r>
            <w:proofErr w:type="spellStart"/>
            <w:r w:rsidR="003C7B7C" w:rsidRPr="00CB4780">
              <w:rPr>
                <w:rFonts w:ascii="Trebuchet MS" w:eastAsia="Times New Roman" w:hAnsi="Trebuchet MS" w:cstheme="minorHAnsi"/>
                <w:color w:val="000000" w:themeColor="text1"/>
                <w:lang w:val="en-US"/>
              </w:rPr>
              <w:t>și</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echitabilă</w:t>
            </w:r>
            <w:proofErr w:type="spellEnd"/>
            <w:r w:rsidR="003C7B7C" w:rsidRPr="00CB4780">
              <w:rPr>
                <w:rFonts w:ascii="Trebuchet MS" w:eastAsia="Times New Roman" w:hAnsi="Trebuchet MS" w:cstheme="minorHAnsi"/>
                <w:color w:val="000000" w:themeColor="text1"/>
                <w:lang w:val="en-US"/>
              </w:rPr>
              <w:t xml:space="preserve">, a </w:t>
            </w:r>
            <w:proofErr w:type="spellStart"/>
            <w:r w:rsidR="003C7B7C" w:rsidRPr="00CB4780">
              <w:rPr>
                <w:rFonts w:ascii="Trebuchet MS" w:eastAsia="Times New Roman" w:hAnsi="Trebuchet MS" w:cstheme="minorHAnsi"/>
                <w:color w:val="000000" w:themeColor="text1"/>
                <w:lang w:val="en-US"/>
              </w:rPr>
              <w:t>investițiilor</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verzi</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și</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albastre</w:t>
            </w:r>
            <w:proofErr w:type="spellEnd"/>
            <w:r w:rsidR="003C7B7C" w:rsidRPr="00CB4780">
              <w:rPr>
                <w:rFonts w:ascii="Trebuchet MS" w:eastAsia="Times New Roman" w:hAnsi="Trebuchet MS" w:cstheme="minorHAnsi"/>
                <w:color w:val="000000" w:themeColor="text1"/>
                <w:lang w:val="en-US"/>
              </w:rPr>
              <w:t xml:space="preserve">, a </w:t>
            </w:r>
            <w:proofErr w:type="spellStart"/>
            <w:r w:rsidR="003C7B7C" w:rsidRPr="00CB4780">
              <w:rPr>
                <w:rFonts w:ascii="Trebuchet MS" w:eastAsia="Times New Roman" w:hAnsi="Trebuchet MS" w:cstheme="minorHAnsi"/>
                <w:color w:val="000000" w:themeColor="text1"/>
                <w:lang w:val="en-US"/>
              </w:rPr>
              <w:t>economiei</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circulare</w:t>
            </w:r>
            <w:proofErr w:type="spellEnd"/>
            <w:r w:rsidR="003C7B7C" w:rsidRPr="00CB4780">
              <w:rPr>
                <w:rFonts w:ascii="Trebuchet MS" w:eastAsia="Times New Roman" w:hAnsi="Trebuchet MS" w:cstheme="minorHAnsi"/>
                <w:color w:val="000000" w:themeColor="text1"/>
                <w:lang w:val="en-US"/>
              </w:rPr>
              <w:t xml:space="preserve">, a </w:t>
            </w:r>
            <w:proofErr w:type="spellStart"/>
            <w:r w:rsidR="003C7B7C" w:rsidRPr="00CB4780">
              <w:rPr>
                <w:rFonts w:ascii="Trebuchet MS" w:eastAsia="Times New Roman" w:hAnsi="Trebuchet MS" w:cstheme="minorHAnsi"/>
                <w:color w:val="000000" w:themeColor="text1"/>
                <w:lang w:val="en-US"/>
              </w:rPr>
              <w:t>atenuării</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schimburilor</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climatice</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și</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adaptării</w:t>
            </w:r>
            <w:proofErr w:type="spellEnd"/>
            <w:r w:rsidR="003C7B7C" w:rsidRPr="00CB4780">
              <w:rPr>
                <w:rFonts w:ascii="Trebuchet MS" w:eastAsia="Times New Roman" w:hAnsi="Trebuchet MS" w:cstheme="minorHAnsi"/>
                <w:color w:val="000000" w:themeColor="text1"/>
                <w:lang w:val="en-US"/>
              </w:rPr>
              <w:t xml:space="preserve"> la </w:t>
            </w:r>
            <w:proofErr w:type="spellStart"/>
            <w:r w:rsidR="003C7B7C" w:rsidRPr="00CB4780">
              <w:rPr>
                <w:rFonts w:ascii="Trebuchet MS" w:eastAsia="Times New Roman" w:hAnsi="Trebuchet MS" w:cstheme="minorHAnsi"/>
                <w:color w:val="000000" w:themeColor="text1"/>
                <w:lang w:val="en-US"/>
              </w:rPr>
              <w:t>acestea</w:t>
            </w:r>
            <w:proofErr w:type="spellEnd"/>
            <w:r w:rsidR="003C7B7C" w:rsidRPr="00CB4780">
              <w:rPr>
                <w:rFonts w:ascii="Trebuchet MS" w:eastAsia="Times New Roman" w:hAnsi="Trebuchet MS" w:cstheme="minorHAnsi"/>
                <w:color w:val="000000" w:themeColor="text1"/>
                <w:lang w:val="en-US"/>
              </w:rPr>
              <w:t xml:space="preserve">, a </w:t>
            </w:r>
            <w:proofErr w:type="spellStart"/>
            <w:r w:rsidR="003C7B7C" w:rsidRPr="00CB4780">
              <w:rPr>
                <w:rFonts w:ascii="Trebuchet MS" w:eastAsia="Times New Roman" w:hAnsi="Trebuchet MS" w:cstheme="minorHAnsi"/>
                <w:color w:val="000000" w:themeColor="text1"/>
                <w:lang w:val="en-US"/>
              </w:rPr>
              <w:t>prevenirii</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și</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gesionării</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riscurilor</w:t>
            </w:r>
            <w:proofErr w:type="spellEnd"/>
            <w:r w:rsidR="003C7B7C" w:rsidRPr="00CB4780">
              <w:rPr>
                <w:rFonts w:ascii="Trebuchet MS" w:eastAsia="Times New Roman" w:hAnsi="Trebuchet MS" w:cstheme="minorHAnsi"/>
                <w:color w:val="000000" w:themeColor="text1"/>
                <w:lang w:val="en-US"/>
              </w:rPr>
              <w:t xml:space="preserve"> </w:t>
            </w:r>
            <w:proofErr w:type="spellStart"/>
            <w:r w:rsidR="003C7B7C" w:rsidRPr="00CB4780">
              <w:rPr>
                <w:rFonts w:ascii="Trebuchet MS" w:eastAsia="Times New Roman" w:hAnsi="Trebuchet MS" w:cstheme="minorHAnsi"/>
                <w:color w:val="000000" w:themeColor="text1"/>
                <w:lang w:val="en-US"/>
              </w:rPr>
              <w:t>și</w:t>
            </w:r>
            <w:proofErr w:type="spellEnd"/>
            <w:r w:rsidR="003C7B7C" w:rsidRPr="00CB4780">
              <w:rPr>
                <w:rFonts w:ascii="Trebuchet MS" w:eastAsia="Times New Roman" w:hAnsi="Trebuchet MS" w:cstheme="minorHAnsi"/>
                <w:color w:val="000000" w:themeColor="text1"/>
                <w:lang w:val="en-US"/>
              </w:rPr>
              <w:t xml:space="preserve"> a </w:t>
            </w:r>
            <w:proofErr w:type="spellStart"/>
            <w:r w:rsidR="003C7B7C" w:rsidRPr="00CB4780">
              <w:rPr>
                <w:rFonts w:ascii="Trebuchet MS" w:eastAsia="Times New Roman" w:hAnsi="Trebuchet MS" w:cstheme="minorHAnsi"/>
                <w:color w:val="000000" w:themeColor="text1"/>
                <w:lang w:val="en-US"/>
              </w:rPr>
              <w:t>mobilității</w:t>
            </w:r>
            <w:proofErr w:type="spellEnd"/>
            <w:r w:rsidR="003C7B7C" w:rsidRPr="00CB4780">
              <w:rPr>
                <w:rFonts w:ascii="Trebuchet MS" w:eastAsia="Times New Roman" w:hAnsi="Trebuchet MS" w:cstheme="minorHAnsi"/>
                <w:color w:val="000000" w:themeColor="text1"/>
                <w:lang w:val="en-US"/>
              </w:rPr>
              <w:t xml:space="preserve"> urbane </w:t>
            </w:r>
            <w:proofErr w:type="spellStart"/>
            <w:r w:rsidR="003C7B7C" w:rsidRPr="00CB4780">
              <w:rPr>
                <w:rFonts w:ascii="Trebuchet MS" w:eastAsia="Times New Roman" w:hAnsi="Trebuchet MS" w:cstheme="minorHAnsi"/>
                <w:color w:val="000000" w:themeColor="text1"/>
                <w:lang w:val="en-US"/>
              </w:rPr>
              <w:t>sustenabile</w:t>
            </w:r>
            <w:proofErr w:type="spellEnd"/>
          </w:p>
          <w:p w14:paraId="6D410A43" w14:textId="79EED1BC" w:rsidR="00570AD9" w:rsidRPr="00CB4780" w:rsidRDefault="00570AD9" w:rsidP="00CB4780">
            <w:pPr>
              <w:spacing w:line="360" w:lineRule="auto"/>
              <w:jc w:val="both"/>
              <w:rPr>
                <w:rFonts w:ascii="Trebuchet MS" w:hAnsi="Trebuchet MS"/>
                <w:color w:val="000000" w:themeColor="text1"/>
              </w:rPr>
            </w:pPr>
          </w:p>
          <w:p w14:paraId="73338B59" w14:textId="4730E41B" w:rsidR="00570AD9" w:rsidRPr="00CB4780" w:rsidRDefault="00570AD9" w:rsidP="00CB4780">
            <w:pPr>
              <w:spacing w:line="360" w:lineRule="auto"/>
              <w:jc w:val="both"/>
              <w:rPr>
                <w:rFonts w:ascii="Trebuchet MS" w:hAnsi="Trebuchet MS"/>
                <w:color w:val="000000" w:themeColor="text1"/>
              </w:rPr>
            </w:pPr>
            <w:r w:rsidRPr="00CB4780">
              <w:rPr>
                <w:rFonts w:ascii="Trebuchet MS" w:hAnsi="Trebuchet MS"/>
                <w:color w:val="000000" w:themeColor="text1"/>
              </w:rPr>
              <w:t>Prioritatea 2 - O regiune cu orașe prietenoase cu mediu</w:t>
            </w:r>
          </w:p>
          <w:p w14:paraId="39ABBA53" w14:textId="77777777" w:rsidR="003C7B7C" w:rsidRPr="00CB4780" w:rsidRDefault="003C7B7C" w:rsidP="00CB4780">
            <w:pPr>
              <w:spacing w:line="360" w:lineRule="auto"/>
              <w:jc w:val="both"/>
              <w:rPr>
                <w:rFonts w:ascii="Trebuchet MS" w:hAnsi="Trebuchet MS"/>
                <w:color w:val="000000" w:themeColor="text1"/>
              </w:rPr>
            </w:pPr>
          </w:p>
          <w:p w14:paraId="19C3BD33" w14:textId="126889DF" w:rsidR="00903500" w:rsidRPr="00CB4780" w:rsidRDefault="00570AD9" w:rsidP="00CB4780">
            <w:pPr>
              <w:spacing w:line="360" w:lineRule="auto"/>
              <w:jc w:val="both"/>
              <w:rPr>
                <w:rFonts w:ascii="Trebuchet MS" w:hAnsi="Trebuchet MS"/>
                <w:b/>
                <w:bCs/>
                <w:color w:val="000000" w:themeColor="text1"/>
              </w:rPr>
            </w:pPr>
            <w:r w:rsidRPr="00CB4780">
              <w:rPr>
                <w:rFonts w:ascii="Trebuchet MS" w:hAnsi="Trebuchet MS"/>
                <w:color w:val="000000" w:themeColor="text1"/>
              </w:rPr>
              <w:t xml:space="preserve">Obiectivul </w:t>
            </w:r>
            <w:r w:rsidR="00CB4780">
              <w:rPr>
                <w:rFonts w:ascii="Trebuchet MS" w:hAnsi="Trebuchet MS"/>
                <w:color w:val="000000" w:themeColor="text1"/>
              </w:rPr>
              <w:t>S</w:t>
            </w:r>
            <w:r w:rsidRPr="00CB4780">
              <w:rPr>
                <w:rFonts w:ascii="Trebuchet MS" w:hAnsi="Trebuchet MS"/>
                <w:color w:val="000000" w:themeColor="text1"/>
              </w:rPr>
              <w:t xml:space="preserve">pecific </w:t>
            </w:r>
            <w:r w:rsidR="00CB4780">
              <w:rPr>
                <w:rFonts w:ascii="Trebuchet MS" w:hAnsi="Trebuchet MS"/>
                <w:color w:val="000000" w:themeColor="text1"/>
              </w:rPr>
              <w:t>RSO 2.1</w:t>
            </w:r>
            <w:r w:rsidRPr="00CB4780">
              <w:rPr>
                <w:rFonts w:ascii="Trebuchet MS" w:hAnsi="Trebuchet MS" w:cs="Calibri"/>
                <w:color w:val="000000" w:themeColor="text1"/>
              </w:rPr>
              <w:t xml:space="preserve"> - </w:t>
            </w:r>
            <w:r w:rsidRPr="00CB4780">
              <w:rPr>
                <w:rFonts w:ascii="Trebuchet MS" w:hAnsi="Trebuchet MS"/>
                <w:color w:val="000000" w:themeColor="text1"/>
              </w:rPr>
              <w:t>Promovarea eficienței energetice și reducerea emisiilor de gaze cu efect de seră</w:t>
            </w:r>
          </w:p>
        </w:tc>
      </w:tr>
    </w:tbl>
    <w:p w14:paraId="11536D00" w14:textId="77777777" w:rsidR="00692D9A" w:rsidRPr="004B58D3" w:rsidRDefault="00692D9A" w:rsidP="00566CCA">
      <w:pPr>
        <w:rPr>
          <w:rFonts w:ascii="Trebuchet MS" w:hAnsi="Trebuchet MS"/>
          <w:b/>
          <w:bCs/>
          <w:i/>
          <w:color w:val="000000" w:themeColor="text1"/>
        </w:rPr>
      </w:pPr>
    </w:p>
    <w:p w14:paraId="38E63053" w14:textId="6D388477" w:rsidR="00566CCA" w:rsidRPr="004B58D3" w:rsidRDefault="00566CCA" w:rsidP="0021565C">
      <w:pPr>
        <w:pStyle w:val="Heading2"/>
        <w:rPr>
          <w:rFonts w:ascii="Trebuchet MS" w:hAnsi="Trebuchet MS"/>
          <w:color w:val="000000" w:themeColor="text1"/>
          <w:sz w:val="22"/>
          <w:szCs w:val="22"/>
        </w:rPr>
      </w:pPr>
      <w:bookmarkStart w:id="22" w:name="_Toc126231226"/>
      <w:bookmarkStart w:id="23" w:name="_Toc126652071"/>
      <w:r w:rsidRPr="004B58D3">
        <w:rPr>
          <w:rFonts w:ascii="Trebuchet MS" w:hAnsi="Trebuchet MS"/>
          <w:b/>
          <w:bCs/>
          <w:color w:val="000000" w:themeColor="text1"/>
          <w:sz w:val="22"/>
          <w:szCs w:val="22"/>
        </w:rPr>
        <w:t>2.3.</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Reglementări</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europene</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și</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naționale</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documente</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programatice</w:t>
      </w:r>
      <w:bookmarkEnd w:id="22"/>
      <w:bookmarkEnd w:id="23"/>
      <w:proofErr w:type="spellEnd"/>
      <w:r w:rsidRPr="004B58D3">
        <w:rPr>
          <w:rFonts w:ascii="Trebuchet MS" w:hAnsi="Trebuchet MS"/>
          <w:color w:val="000000" w:themeColor="text1"/>
          <w:sz w:val="22"/>
          <w:szCs w:val="22"/>
        </w:rPr>
        <w:tab/>
      </w:r>
    </w:p>
    <w:tbl>
      <w:tblPr>
        <w:tblStyle w:val="TableGrid"/>
        <w:tblW w:w="0" w:type="auto"/>
        <w:tblLook w:val="04A0" w:firstRow="1" w:lastRow="0" w:firstColumn="1" w:lastColumn="0" w:noHBand="0" w:noVBand="1"/>
      </w:tblPr>
      <w:tblGrid>
        <w:gridCol w:w="9396"/>
      </w:tblGrid>
      <w:tr w:rsidR="00692D9A" w:rsidRPr="004B58D3" w14:paraId="5F930526" w14:textId="77777777" w:rsidTr="00635B7D">
        <w:tc>
          <w:tcPr>
            <w:tcW w:w="9396" w:type="dxa"/>
          </w:tcPr>
          <w:p w14:paraId="4C097074" w14:textId="77777777" w:rsidR="00800AA4" w:rsidRPr="00EE471B" w:rsidRDefault="00800AA4" w:rsidP="00800AA4">
            <w:pPr>
              <w:tabs>
                <w:tab w:val="left" w:pos="180"/>
                <w:tab w:val="left" w:pos="720"/>
              </w:tabs>
              <w:spacing w:before="240"/>
              <w:jc w:val="both"/>
              <w:rPr>
                <w:rFonts w:ascii="Trebuchet MS" w:hAnsi="Trebuchet MS" w:cs="Calibri"/>
              </w:rPr>
            </w:pPr>
            <w:r w:rsidRPr="00EE471B">
              <w:rPr>
                <w:rFonts w:ascii="Trebuchet MS" w:hAnsi="Trebuchet MS" w:cs="Calibri"/>
              </w:rPr>
              <w:t>•</w:t>
            </w:r>
            <w:r w:rsidRPr="00EE471B">
              <w:rPr>
                <w:rFonts w:ascii="Trebuchet MS" w:hAnsi="Trebuchet MS" w:cs="Calibri"/>
              </w:rPr>
              <w:tab/>
              <w:t>Regulamentul (UE) nr. nr. 2021/1060  al Parlamentului European și al Consiliului.</w:t>
            </w:r>
          </w:p>
          <w:p w14:paraId="212BF50C" w14:textId="77777777" w:rsidR="00800AA4" w:rsidRPr="00EE471B" w:rsidRDefault="00800AA4" w:rsidP="00800AA4">
            <w:pPr>
              <w:pStyle w:val="ListParagraph"/>
              <w:tabs>
                <w:tab w:val="left" w:pos="180"/>
                <w:tab w:val="left" w:pos="720"/>
              </w:tabs>
              <w:spacing w:after="120"/>
              <w:ind w:left="0"/>
              <w:jc w:val="both"/>
              <w:rPr>
                <w:rFonts w:ascii="Trebuchet MS" w:hAnsi="Trebuchet MS" w:cs="Calibri"/>
              </w:rPr>
            </w:pPr>
            <w:r w:rsidRPr="00EE471B">
              <w:rPr>
                <w:rFonts w:ascii="Trebuchet MS" w:hAnsi="Trebuchet MS" w:cs="Calibri"/>
              </w:rPr>
              <w:t>•</w:t>
            </w:r>
            <w:r w:rsidRPr="00EE471B">
              <w:rPr>
                <w:rFonts w:ascii="Trebuchet MS" w:hAnsi="Trebuchet MS" w:cs="Calibri"/>
              </w:rPr>
              <w:tab/>
              <w:t>Regulamentul (UE) nr. 2021/1058 al Parlamentului European și al Consiliului.</w:t>
            </w:r>
          </w:p>
          <w:p w14:paraId="2E649E35" w14:textId="77777777" w:rsidR="00800AA4" w:rsidRPr="00EE471B" w:rsidRDefault="00800AA4" w:rsidP="00800AA4">
            <w:pPr>
              <w:pStyle w:val="ListParagraph"/>
              <w:tabs>
                <w:tab w:val="left" w:pos="180"/>
                <w:tab w:val="left" w:pos="720"/>
              </w:tabs>
              <w:spacing w:before="240" w:after="120"/>
              <w:ind w:left="0"/>
              <w:jc w:val="both"/>
              <w:rPr>
                <w:rFonts w:ascii="Trebuchet MS" w:hAnsi="Trebuchet MS" w:cs="Calibri"/>
              </w:rPr>
            </w:pPr>
            <w:r w:rsidRPr="00EE471B">
              <w:rPr>
                <w:rFonts w:ascii="Trebuchet MS" w:hAnsi="Trebuchet MS" w:cs="Calibri"/>
              </w:rPr>
              <w:t>•</w:t>
            </w:r>
            <w:r w:rsidRPr="00EE471B">
              <w:rPr>
                <w:rFonts w:ascii="Trebuchet MS" w:hAnsi="Trebuchet MS" w:cs="Calibri"/>
              </w:rPr>
              <w:tab/>
              <w:t>Regulamentul (UE) nr. 2020/2093 al Consiliului de stabilire a cadrului financiar pentru perioada 2021 -2027.</w:t>
            </w:r>
          </w:p>
          <w:p w14:paraId="651630B7" w14:textId="77777777" w:rsidR="00800AA4" w:rsidRPr="00EE471B" w:rsidRDefault="00800AA4" w:rsidP="00800AA4">
            <w:pPr>
              <w:pStyle w:val="ListParagraph"/>
              <w:tabs>
                <w:tab w:val="left" w:pos="180"/>
                <w:tab w:val="left" w:pos="720"/>
              </w:tabs>
              <w:spacing w:before="240"/>
              <w:ind w:left="0"/>
              <w:jc w:val="both"/>
              <w:rPr>
                <w:rFonts w:ascii="Trebuchet MS" w:hAnsi="Trebuchet MS" w:cs="Calibri"/>
              </w:rPr>
            </w:pPr>
            <w:r w:rsidRPr="00EE471B">
              <w:rPr>
                <w:rFonts w:ascii="Trebuchet MS" w:hAnsi="Trebuchet MS" w:cs="Calibri"/>
              </w:rPr>
              <w:t>•</w:t>
            </w:r>
            <w:r w:rsidRPr="00EE471B">
              <w:rPr>
                <w:rFonts w:ascii="Trebuchet MS" w:hAnsi="Trebuchet MS" w:cs="Calibri"/>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F57D80A" w14:textId="77777777" w:rsidR="00800AA4" w:rsidRPr="00EE471B" w:rsidRDefault="00800AA4" w:rsidP="00800AA4">
            <w:pPr>
              <w:pStyle w:val="ListParagraph"/>
              <w:tabs>
                <w:tab w:val="left" w:pos="180"/>
                <w:tab w:val="left" w:pos="720"/>
              </w:tabs>
              <w:spacing w:after="120"/>
              <w:ind w:left="0"/>
              <w:jc w:val="both"/>
              <w:rPr>
                <w:rFonts w:ascii="Trebuchet MS" w:hAnsi="Trebuchet MS" w:cs="Calibri"/>
              </w:rPr>
            </w:pPr>
            <w:r w:rsidRPr="00EE471B">
              <w:rPr>
                <w:rFonts w:ascii="Trebuchet MS" w:hAnsi="Trebuchet MS" w:cs="Calibri"/>
              </w:rPr>
              <w:lastRenderedPageBreak/>
              <w:t>•</w:t>
            </w:r>
            <w:r w:rsidRPr="00EE471B">
              <w:rPr>
                <w:rFonts w:ascii="Trebuchet MS" w:hAnsi="Trebuchet MS" w:cs="Calibri"/>
              </w:rPr>
              <w:tab/>
              <w:t>Decizia CE pentru aprobarea Programului Regional Sud-Muntenia pentru perioada de programare 2021-2027</w:t>
            </w:r>
          </w:p>
          <w:p w14:paraId="0807BF45" w14:textId="77777777" w:rsidR="00800AA4" w:rsidRPr="00EE471B" w:rsidRDefault="00800AA4" w:rsidP="00800AA4">
            <w:pPr>
              <w:pStyle w:val="ListParagraph"/>
              <w:tabs>
                <w:tab w:val="left" w:pos="180"/>
                <w:tab w:val="left" w:pos="720"/>
              </w:tabs>
              <w:ind w:left="0"/>
              <w:jc w:val="both"/>
              <w:rPr>
                <w:rFonts w:ascii="Trebuchet MS" w:hAnsi="Trebuchet MS" w:cs="Calibri"/>
              </w:rPr>
            </w:pPr>
            <w:r w:rsidRPr="00EE471B">
              <w:rPr>
                <w:rFonts w:ascii="Trebuchet MS" w:hAnsi="Trebuchet MS" w:cs="Calibri"/>
              </w:rPr>
              <w:t>•</w:t>
            </w:r>
            <w:r w:rsidRPr="00EE471B">
              <w:rPr>
                <w:rFonts w:ascii="Trebuchet MS" w:hAnsi="Trebuchet MS" w:cs="Calibri"/>
              </w:rPr>
              <w:tab/>
              <w:t>Carta Drepturilor Fundamentale a Uniunii Europene.</w:t>
            </w:r>
          </w:p>
          <w:p w14:paraId="2C41600E" w14:textId="77777777" w:rsidR="00800AA4" w:rsidRPr="00EE471B" w:rsidRDefault="00800AA4" w:rsidP="00800AA4">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p>
          <w:p w14:paraId="630ED672" w14:textId="77777777" w:rsidR="00800AA4" w:rsidRPr="00EE471B" w:rsidRDefault="00800AA4" w:rsidP="00800AA4">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B45B9B1" w14:textId="77777777" w:rsidR="00800AA4" w:rsidRPr="00EE471B" w:rsidRDefault="00800AA4" w:rsidP="00800AA4">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CF192D1" w14:textId="77777777" w:rsidR="00800AA4" w:rsidRPr="00EE471B" w:rsidRDefault="00800AA4" w:rsidP="00800AA4">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Ordonanța de urgență nr. 66/2011 privind prevenirea, constatarea şi sancţionarea neregulilor apărute în obţinerea şi utilizarea fondurilor europene şi/sau a fondurilor publice naţionale aferente acestora</w:t>
            </w:r>
          </w:p>
          <w:p w14:paraId="6A9A3BC2" w14:textId="77777777" w:rsidR="00800AA4" w:rsidRPr="00EE471B" w:rsidRDefault="00800AA4" w:rsidP="00800AA4">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p>
          <w:p w14:paraId="39F36788" w14:textId="77777777" w:rsidR="00800AA4" w:rsidRPr="00EE471B" w:rsidRDefault="00800AA4" w:rsidP="00800AA4">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Ordonanța de urgență nr. 122/2020 privind unele măsuri pentru asigurarea eficientizării procesului decizional al fondurilor externe nerambursabile destinate dezvoltării regionale în România.</w:t>
            </w:r>
          </w:p>
          <w:p w14:paraId="49D78F04" w14:textId="77777777" w:rsidR="00800AA4" w:rsidRPr="00EE471B" w:rsidRDefault="00800AA4" w:rsidP="00800AA4">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Ordonanța de urgență nr. 88/2022 pentru modificarea și completarea unor acte normative în vederea gestionării fondurilor europene nerambursabile destinate dezvoltării regionale</w:t>
            </w:r>
          </w:p>
          <w:p w14:paraId="6D9678A6" w14:textId="77777777" w:rsidR="00800AA4" w:rsidRPr="00EE471B" w:rsidRDefault="00800AA4" w:rsidP="00800AA4">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409F5D3C" w14:textId="77777777" w:rsidR="00800AA4" w:rsidRPr="00EE471B" w:rsidRDefault="00800AA4" w:rsidP="00800AA4">
            <w:pPr>
              <w:jc w:val="both"/>
              <w:rPr>
                <w:rFonts w:ascii="Trebuchet MS" w:eastAsia="SimSun" w:hAnsi="Trebuchet MS" w:cs="Calibri"/>
                <w:bCs/>
              </w:rPr>
            </w:pPr>
            <w:r w:rsidRPr="00EE471B">
              <w:rPr>
                <w:rFonts w:ascii="Trebuchet MS" w:eastAsia="SimSun" w:hAnsi="Trebuchet MS" w:cs="Calibri"/>
                <w:bCs/>
              </w:rPr>
              <w:t>•         Legea cadastrului şi a publicităţii imobiliare, Legea nr. 7/1996, actualizată.</w:t>
            </w:r>
          </w:p>
          <w:p w14:paraId="3CC8940C" w14:textId="77777777" w:rsidR="00800AA4" w:rsidRPr="00EE471B" w:rsidRDefault="00800AA4" w:rsidP="00800AA4">
            <w:pPr>
              <w:jc w:val="both"/>
            </w:pPr>
            <w:r w:rsidRPr="00EE471B">
              <w:rPr>
                <w:rFonts w:ascii="Trebuchet MS" w:eastAsia="SimSun" w:hAnsi="Trebuchet MS" w:cs="Calibri"/>
                <w:bCs/>
              </w:rPr>
              <w:t xml:space="preserve">•           </w:t>
            </w:r>
            <w:r w:rsidRPr="00EE471B">
              <w:rPr>
                <w:rFonts w:ascii="Trebuchet MS" w:eastAsia="SimSun" w:hAnsi="Trebuchet MS" w:cs="Calibri"/>
              </w:rPr>
              <w:t>Legea nr. 50/1991, privind autorizarea executării lucrărilor de construcți, actualizată.</w:t>
            </w:r>
          </w:p>
          <w:p w14:paraId="28A86763" w14:textId="3CC8D663" w:rsidR="00A752DF" w:rsidRPr="00800AA4" w:rsidRDefault="00800AA4" w:rsidP="00800AA4">
            <w:pPr>
              <w:jc w:val="both"/>
              <w:rPr>
                <w:rFonts w:ascii="Trebuchet MS" w:eastAsia="SimSun" w:hAnsi="Trebuchet MS" w:cs="Calibri"/>
                <w:bCs/>
              </w:rPr>
            </w:pPr>
            <w:r w:rsidRPr="00EE471B">
              <w:rPr>
                <w:rFonts w:ascii="Trebuchet MS" w:eastAsia="SimSun" w:hAnsi="Trebuchet MS" w:cs="Calibri"/>
                <w:bCs/>
              </w:rPr>
              <w:t>•         Hotărârea Guvernului</w:t>
            </w:r>
            <w:r w:rsidRPr="00EE471B">
              <w:rPr>
                <w:rFonts w:ascii="Trebuchet MS" w:eastAsia="SimSun" w:hAnsi="Trebuchet MS" w:cs="Calibri"/>
              </w:rPr>
              <w:t xml:space="preserve"> nr. 907/2016, privind etapele de elaborare și conținutul-cadru al documentațiilor tehnico-economice aferente obiectivelor/proiectelor de investiții finanțate din fonduri publice, actualizată.</w:t>
            </w:r>
          </w:p>
        </w:tc>
      </w:tr>
    </w:tbl>
    <w:p w14:paraId="619EEAF3" w14:textId="77777777" w:rsidR="00692D9A" w:rsidRPr="004B58D3" w:rsidRDefault="00692D9A" w:rsidP="00566CCA">
      <w:pPr>
        <w:rPr>
          <w:rFonts w:ascii="Trebuchet MS" w:hAnsi="Trebuchet MS"/>
          <w:i/>
          <w:color w:val="000000" w:themeColor="text1"/>
        </w:rPr>
      </w:pPr>
    </w:p>
    <w:p w14:paraId="71D8AD8D" w14:textId="100C42D0" w:rsidR="00566CCA" w:rsidRPr="004B58D3" w:rsidRDefault="00566CCA" w:rsidP="0021565C">
      <w:pPr>
        <w:pStyle w:val="Heading2"/>
        <w:rPr>
          <w:rFonts w:ascii="Trebuchet MS" w:hAnsi="Trebuchet MS"/>
          <w:b/>
          <w:bCs/>
          <w:color w:val="000000" w:themeColor="text1"/>
          <w:sz w:val="22"/>
          <w:szCs w:val="22"/>
        </w:rPr>
      </w:pPr>
      <w:bookmarkStart w:id="24" w:name="_Toc126231227"/>
      <w:bookmarkStart w:id="25" w:name="_Toc126652072"/>
      <w:r w:rsidRPr="004B58D3">
        <w:rPr>
          <w:rFonts w:ascii="Trebuchet MS" w:hAnsi="Trebuchet MS"/>
          <w:b/>
          <w:bCs/>
          <w:color w:val="000000" w:themeColor="text1"/>
          <w:sz w:val="22"/>
          <w:szCs w:val="22"/>
        </w:rPr>
        <w:t>2.4.</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Acțiuni</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sprijinite</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în</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cadrul</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apelului</w:t>
      </w:r>
      <w:bookmarkEnd w:id="24"/>
      <w:bookmarkEnd w:id="25"/>
      <w:proofErr w:type="spellEnd"/>
      <w:r w:rsidRPr="004B58D3">
        <w:rPr>
          <w:rFonts w:ascii="Trebuchet MS" w:hAnsi="Trebuchet MS"/>
          <w:b/>
          <w:bCs/>
          <w:color w:val="000000" w:themeColor="text1"/>
          <w:sz w:val="22"/>
          <w:szCs w:val="22"/>
        </w:rPr>
        <w:t xml:space="preserve"> </w:t>
      </w:r>
      <w:r w:rsidRPr="004B58D3">
        <w:rPr>
          <w:rFonts w:ascii="Trebuchet MS" w:hAnsi="Trebuchet MS"/>
          <w:b/>
          <w:bCs/>
          <w:color w:val="000000" w:themeColor="text1"/>
          <w:sz w:val="22"/>
          <w:szCs w:val="22"/>
        </w:rPr>
        <w:tab/>
      </w:r>
    </w:p>
    <w:tbl>
      <w:tblPr>
        <w:tblStyle w:val="TableGrid"/>
        <w:tblW w:w="0" w:type="auto"/>
        <w:tblInd w:w="-5" w:type="dxa"/>
        <w:tblLook w:val="04A0" w:firstRow="1" w:lastRow="0" w:firstColumn="1" w:lastColumn="0" w:noHBand="0" w:noVBand="1"/>
      </w:tblPr>
      <w:tblGrid>
        <w:gridCol w:w="9401"/>
      </w:tblGrid>
      <w:tr w:rsidR="004B58D3" w:rsidRPr="004B58D3" w14:paraId="6C62F13D" w14:textId="77777777" w:rsidTr="00FD4CDB">
        <w:tc>
          <w:tcPr>
            <w:tcW w:w="9401" w:type="dxa"/>
          </w:tcPr>
          <w:p w14:paraId="6B7DF3EE" w14:textId="77777777" w:rsidR="003713EE" w:rsidRPr="004B58D3" w:rsidRDefault="003713EE" w:rsidP="003713EE">
            <w:pPr>
              <w:jc w:val="both"/>
              <w:rPr>
                <w:rFonts w:ascii="Trebuchet MS" w:hAnsi="Trebuchet MS"/>
                <w:color w:val="000000" w:themeColor="text1"/>
              </w:rPr>
            </w:pPr>
          </w:p>
          <w:p w14:paraId="6E1E5081" w14:textId="5A03EDC4" w:rsidR="003713EE" w:rsidRPr="004B58D3" w:rsidRDefault="003713EE" w:rsidP="003713EE">
            <w:pPr>
              <w:jc w:val="both"/>
              <w:rPr>
                <w:rFonts w:ascii="Trebuchet MS" w:hAnsi="Trebuchet MS"/>
                <w:color w:val="000000" w:themeColor="text1"/>
              </w:rPr>
            </w:pPr>
            <w:r w:rsidRPr="004B58D3">
              <w:rPr>
                <w:rFonts w:ascii="Trebuchet MS" w:hAnsi="Trebuchet MS"/>
                <w:color w:val="000000" w:themeColor="text1"/>
              </w:rPr>
              <w:t>Pentru atingerea obiectivului specific al acestei priorități de investiție sunt avute în vedere realizarea următoarelor tipuri de investiții:</w:t>
            </w:r>
          </w:p>
          <w:p w14:paraId="63C55F3A" w14:textId="77777777" w:rsidR="003713EE" w:rsidRPr="004B58D3" w:rsidRDefault="003713EE" w:rsidP="003713EE">
            <w:pPr>
              <w:jc w:val="both"/>
              <w:rPr>
                <w:rFonts w:ascii="Trebuchet MS" w:hAnsi="Trebuchet MS"/>
                <w:color w:val="000000" w:themeColor="text1"/>
              </w:rPr>
            </w:pPr>
          </w:p>
          <w:p w14:paraId="1C036A2A" w14:textId="77777777" w:rsidR="003713EE" w:rsidRPr="004B58D3" w:rsidRDefault="003713EE" w:rsidP="0086429F">
            <w:pPr>
              <w:numPr>
                <w:ilvl w:val="0"/>
                <w:numId w:val="16"/>
              </w:numPr>
              <w:spacing w:after="120"/>
              <w:jc w:val="both"/>
              <w:rPr>
                <w:rFonts w:ascii="Trebuchet MS" w:hAnsi="Trebuchet MS"/>
                <w:color w:val="000000" w:themeColor="text1"/>
              </w:rPr>
            </w:pPr>
            <w:r w:rsidRPr="004B58D3">
              <w:rPr>
                <w:rFonts w:ascii="Trebuchet MS" w:hAnsi="Trebuchet MS"/>
                <w:color w:val="000000" w:themeColor="text1"/>
              </w:rPr>
              <w:lastRenderedPageBreak/>
              <w:t>Investiții în clădirile publice, inclusiv în clădiri clasate drept monumente istorice în vederea asigurării/îmbunătățirii eficienței energetice, inclusiv activități conexe (consolidarea în funcție de riscurile identificate, sistemele de prevenire a incendiilor, etc.) și măsuri pentru utilizarea surselor alternative de energie.</w:t>
            </w:r>
          </w:p>
          <w:p w14:paraId="4A0C8621" w14:textId="77777777" w:rsidR="003713EE" w:rsidRPr="004B58D3" w:rsidRDefault="003713EE" w:rsidP="0086429F">
            <w:pPr>
              <w:numPr>
                <w:ilvl w:val="0"/>
                <w:numId w:val="16"/>
              </w:numPr>
              <w:autoSpaceDE w:val="0"/>
              <w:autoSpaceDN w:val="0"/>
              <w:spacing w:line="276" w:lineRule="auto"/>
              <w:jc w:val="both"/>
              <w:rPr>
                <w:rFonts w:ascii="Trebuchet MS" w:hAnsi="Trebuchet MS"/>
                <w:color w:val="000000" w:themeColor="text1"/>
              </w:rPr>
            </w:pPr>
            <w:r w:rsidRPr="004B58D3">
              <w:rPr>
                <w:rFonts w:ascii="Trebuchet MS" w:hAnsi="Trebuchet MS"/>
                <w:color w:val="000000" w:themeColor="text1"/>
              </w:rPr>
              <w:t xml:space="preserve">Întărirea capacității administrative a beneficiarilor în domeniul eficienței energetice, drept acțiune conexă. </w:t>
            </w:r>
          </w:p>
          <w:p w14:paraId="5D8274A8" w14:textId="77777777" w:rsidR="003713EE" w:rsidRPr="004B58D3" w:rsidRDefault="003713EE" w:rsidP="003713EE">
            <w:pPr>
              <w:jc w:val="both"/>
              <w:rPr>
                <w:rFonts w:ascii="Trebuchet MS" w:hAnsi="Trebuchet MS"/>
                <w:color w:val="000000" w:themeColor="text1"/>
              </w:rPr>
            </w:pPr>
          </w:p>
          <w:p w14:paraId="70C2349C" w14:textId="4DC7E621" w:rsidR="003713EE" w:rsidRPr="004B58D3" w:rsidRDefault="003713EE" w:rsidP="003713EE">
            <w:pPr>
              <w:jc w:val="both"/>
              <w:rPr>
                <w:rFonts w:ascii="Trebuchet MS" w:hAnsi="Trebuchet MS"/>
                <w:color w:val="000000" w:themeColor="text1"/>
              </w:rPr>
            </w:pPr>
            <w:r w:rsidRPr="004B58D3">
              <w:rPr>
                <w:rFonts w:ascii="Trebuchet MS" w:hAnsi="Trebuchet MS"/>
                <w:color w:val="000000" w:themeColor="text1"/>
              </w:rPr>
              <w:t>Prin intermediul acestei operaţiuni vor fi sprijinite activități/acțiuni specifice realizării de investiții pentru creşterea eficienţei energetice a clădirilor publice, respectiv:</w:t>
            </w:r>
          </w:p>
          <w:p w14:paraId="08D46778" w14:textId="77777777" w:rsidR="003713EE" w:rsidRPr="004B58D3" w:rsidRDefault="003713EE" w:rsidP="003713EE">
            <w:pPr>
              <w:jc w:val="both"/>
              <w:rPr>
                <w:rFonts w:ascii="Trebuchet MS" w:hAnsi="Trebuchet MS"/>
                <w:color w:val="000000" w:themeColor="text1"/>
              </w:rPr>
            </w:pPr>
          </w:p>
          <w:p w14:paraId="65692DDF" w14:textId="77777777" w:rsidR="003713EE" w:rsidRPr="004B58D3" w:rsidRDefault="003713EE" w:rsidP="003713EE">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îmbunătățirea izolației termice a anvelopei clădirii (pereți exteriori, ferestre, tâmplărie, planșeu peste ultimul nivel, planșeu peste subsol), a șarpantelor și învelitoarelor, inclusiv măsuri de consolidare a clădirii;</w:t>
            </w:r>
          </w:p>
          <w:p w14:paraId="0F119EC1" w14:textId="77777777" w:rsidR="003713EE" w:rsidRPr="004B58D3" w:rsidRDefault="003713EE" w:rsidP="003713EE">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introducerea, reabilitarea și modernizarea, după caz, a instalațiilor pentru prepararea, distribuția și utilizarea agentului termic pentru încălzire și a apei calde menajere, a sistemelor de ventilare și climatizare, a sistemelor de ventilare mecanică cu recuperarea căldurii, inclusiv sisteme de răcire pasivă, precum și achiziționarea și instalarea echipamentelor aferente și racordarea la sistemele de încălzire centralizată, după caz;</w:t>
            </w:r>
          </w:p>
          <w:p w14:paraId="32040451" w14:textId="77777777" w:rsidR="003713EE" w:rsidRPr="004B58D3" w:rsidRDefault="003713EE" w:rsidP="003713EE">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utilizarea surselor regenerabile de energie, pentru asigurarea necesarului de energie a clădirii;</w:t>
            </w:r>
          </w:p>
          <w:p w14:paraId="5F2665B9" w14:textId="77777777" w:rsidR="003713EE" w:rsidRPr="004B58D3" w:rsidRDefault="003713EE" w:rsidP="003713EE">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 xml:space="preserve">implementarea sistemelor de management energetic având ca scop îmbunătățirea eficienței energetice și monitorizarea consumurilor de energie (ex. achiziționarea, instalarea, întreținerea și exploatarea sistemelor inteligente pentru gestionarea și monitorizarea oricărui tip de energie pentru asigurarea condiţiilor de confort interior); </w:t>
            </w:r>
          </w:p>
          <w:p w14:paraId="5F19634A" w14:textId="77777777" w:rsidR="003713EE" w:rsidRPr="004B58D3" w:rsidRDefault="003713EE" w:rsidP="003713EE">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înlocuirea corpurilor de iluminat fluorescent și incandescent cu corpuri de iluminat cu eficiență energetică ridicată și durată mare de viață, cu respectarea normelor şi reglementărilor tehnice;</w:t>
            </w:r>
          </w:p>
          <w:p w14:paraId="27A12707" w14:textId="59AC3714" w:rsidR="00DA693E" w:rsidRPr="004B58D3" w:rsidRDefault="003713EE" w:rsidP="00736F80">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orice alte activități care conduc la îndeplinirea realizării obiectivelor proiectului (înlocuirea/repararea/modernizarea lifturilor, înlocuirea circuitelor electrice, lucrări de demontare/montare a instalațiilor și echipamentelor montate, lucrări de reparații la fațade etc.).</w:t>
            </w:r>
          </w:p>
        </w:tc>
      </w:tr>
    </w:tbl>
    <w:p w14:paraId="087BC786" w14:textId="77777777" w:rsidR="002F4CFD" w:rsidRPr="004B58D3" w:rsidRDefault="002F4CFD" w:rsidP="00566CCA">
      <w:pPr>
        <w:rPr>
          <w:rFonts w:ascii="Trebuchet MS" w:hAnsi="Trebuchet MS"/>
          <w:i/>
          <w:color w:val="000000" w:themeColor="text1"/>
        </w:rPr>
      </w:pPr>
    </w:p>
    <w:p w14:paraId="2086EC6A" w14:textId="7754942A" w:rsidR="00566CCA" w:rsidRPr="004B58D3" w:rsidRDefault="00566CCA" w:rsidP="0021565C">
      <w:pPr>
        <w:pStyle w:val="Heading2"/>
        <w:rPr>
          <w:rFonts w:ascii="Trebuchet MS" w:hAnsi="Trebuchet MS"/>
          <w:b/>
          <w:bCs/>
          <w:color w:val="000000" w:themeColor="text1"/>
          <w:sz w:val="22"/>
          <w:szCs w:val="22"/>
        </w:rPr>
      </w:pPr>
      <w:bookmarkStart w:id="26" w:name="_Toc126231228"/>
      <w:bookmarkStart w:id="27" w:name="_Toc126652073"/>
      <w:r w:rsidRPr="004B58D3">
        <w:rPr>
          <w:rFonts w:ascii="Trebuchet MS" w:hAnsi="Trebuchet MS"/>
          <w:b/>
          <w:bCs/>
          <w:color w:val="000000" w:themeColor="text1"/>
          <w:sz w:val="22"/>
          <w:szCs w:val="22"/>
        </w:rPr>
        <w:t>2.5.</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Indicatori</w:t>
      </w:r>
      <w:bookmarkEnd w:id="26"/>
      <w:bookmarkEnd w:id="27"/>
      <w:proofErr w:type="spellEnd"/>
      <w:r w:rsidRPr="004B58D3">
        <w:rPr>
          <w:rFonts w:ascii="Trebuchet MS" w:hAnsi="Trebuchet MS"/>
          <w:b/>
          <w:bCs/>
          <w:color w:val="000000" w:themeColor="text1"/>
          <w:sz w:val="22"/>
          <w:szCs w:val="22"/>
        </w:rPr>
        <w:tab/>
      </w:r>
    </w:p>
    <w:p w14:paraId="24CE73C8" w14:textId="77777777" w:rsidR="0021565C" w:rsidRPr="004B58D3" w:rsidRDefault="0021565C" w:rsidP="0021565C">
      <w:pPr>
        <w:rPr>
          <w:rFonts w:ascii="Trebuchet MS" w:hAnsi="Trebuchet MS"/>
          <w:color w:val="000000" w:themeColor="text1"/>
          <w:lang w:val="en-US"/>
        </w:rPr>
      </w:pPr>
    </w:p>
    <w:p w14:paraId="73287173" w14:textId="10942CA2" w:rsidR="00566CCA" w:rsidRPr="004B58D3" w:rsidRDefault="00566CCA" w:rsidP="0021565C">
      <w:pPr>
        <w:pStyle w:val="Heading3"/>
        <w:rPr>
          <w:color w:val="000000" w:themeColor="text1"/>
          <w:sz w:val="22"/>
          <w:szCs w:val="22"/>
        </w:rPr>
      </w:pPr>
      <w:bookmarkStart w:id="28" w:name="_Toc126231229"/>
      <w:bookmarkStart w:id="29" w:name="_Toc126652074"/>
      <w:r w:rsidRPr="004B58D3">
        <w:rPr>
          <w:color w:val="000000" w:themeColor="text1"/>
          <w:sz w:val="22"/>
          <w:szCs w:val="22"/>
        </w:rPr>
        <w:t>2.5.1.</w:t>
      </w:r>
      <w:r w:rsidRPr="004B58D3">
        <w:rPr>
          <w:color w:val="000000" w:themeColor="text1"/>
          <w:sz w:val="22"/>
          <w:szCs w:val="22"/>
        </w:rPr>
        <w:tab/>
        <w:t>Indicatori prestabiliți Programului</w:t>
      </w:r>
      <w:bookmarkEnd w:id="28"/>
      <w:bookmarkEnd w:id="29"/>
    </w:p>
    <w:p w14:paraId="5F708E51" w14:textId="77777777" w:rsidR="0021565C" w:rsidRPr="004B58D3" w:rsidRDefault="0021565C" w:rsidP="0021565C">
      <w:pPr>
        <w:rPr>
          <w:rFonts w:ascii="Trebuchet MS" w:hAnsi="Trebuchet MS"/>
          <w:color w:val="000000" w:themeColor="text1"/>
        </w:rPr>
      </w:pPr>
    </w:p>
    <w:tbl>
      <w:tblPr>
        <w:tblStyle w:val="TableGrid"/>
        <w:tblW w:w="0" w:type="auto"/>
        <w:tblLook w:val="04A0" w:firstRow="1" w:lastRow="0" w:firstColumn="1" w:lastColumn="0" w:noHBand="0" w:noVBand="1"/>
      </w:tblPr>
      <w:tblGrid>
        <w:gridCol w:w="9396"/>
      </w:tblGrid>
      <w:tr w:rsidR="004B58D3" w:rsidRPr="004B58D3" w14:paraId="4B80FB75" w14:textId="77777777" w:rsidTr="00635B7D">
        <w:tc>
          <w:tcPr>
            <w:tcW w:w="9396" w:type="dxa"/>
          </w:tcPr>
          <w:p w14:paraId="7CC36750" w14:textId="77777777" w:rsidR="00F216EA" w:rsidRPr="004B58D3" w:rsidRDefault="00F216EA" w:rsidP="002F4CFD">
            <w:pPr>
              <w:rPr>
                <w:rFonts w:ascii="Trebuchet MS" w:hAnsi="Trebuchet MS"/>
                <w:color w:val="000000" w:themeColor="text1"/>
              </w:rPr>
            </w:pPr>
            <w:r w:rsidRPr="004B58D3">
              <w:rPr>
                <w:rFonts w:ascii="Trebuchet MS" w:hAnsi="Trebuchet MS"/>
                <w:color w:val="000000" w:themeColor="text1"/>
              </w:rPr>
              <w:t>Indicator de realizare</w:t>
            </w:r>
          </w:p>
          <w:p w14:paraId="3960D3C3" w14:textId="451164E1" w:rsidR="00F216EA" w:rsidRPr="004B58D3" w:rsidRDefault="000C043D" w:rsidP="0086429F">
            <w:pPr>
              <w:pStyle w:val="ListParagraph"/>
              <w:numPr>
                <w:ilvl w:val="0"/>
                <w:numId w:val="18"/>
              </w:numPr>
              <w:jc w:val="both"/>
              <w:rPr>
                <w:rFonts w:ascii="Trebuchet MS" w:hAnsi="Trebuchet MS"/>
                <w:color w:val="000000" w:themeColor="text1"/>
              </w:rPr>
            </w:pPr>
            <w:r w:rsidRPr="004B58D3">
              <w:rPr>
                <w:rFonts w:ascii="Trebuchet MS" w:hAnsi="Trebuchet MS"/>
                <w:color w:val="000000" w:themeColor="text1"/>
              </w:rPr>
              <w:t>RCO19 -Clădiri publice cu o performanță energetică îmbunătățită - mp</w:t>
            </w:r>
          </w:p>
          <w:p w14:paraId="52A8B615" w14:textId="77777777" w:rsidR="00F216EA" w:rsidRPr="004B58D3" w:rsidRDefault="00F216EA" w:rsidP="002F4CFD">
            <w:pPr>
              <w:rPr>
                <w:rFonts w:ascii="Trebuchet MS" w:hAnsi="Trebuchet MS"/>
                <w:color w:val="000000" w:themeColor="text1"/>
              </w:rPr>
            </w:pPr>
          </w:p>
          <w:p w14:paraId="0F01F1BE" w14:textId="77777777" w:rsidR="00F216EA" w:rsidRPr="004B58D3" w:rsidRDefault="00F216EA" w:rsidP="002F4CFD">
            <w:pPr>
              <w:rPr>
                <w:rFonts w:ascii="Trebuchet MS" w:hAnsi="Trebuchet MS"/>
                <w:color w:val="000000" w:themeColor="text1"/>
              </w:rPr>
            </w:pPr>
            <w:r w:rsidRPr="004B58D3">
              <w:rPr>
                <w:rFonts w:ascii="Trebuchet MS" w:hAnsi="Trebuchet MS"/>
                <w:color w:val="000000" w:themeColor="text1"/>
              </w:rPr>
              <w:t>Indicator de rezultat</w:t>
            </w:r>
          </w:p>
          <w:p w14:paraId="26C98D47" w14:textId="77777777" w:rsidR="000C043D" w:rsidRPr="004B58D3" w:rsidRDefault="000C043D" w:rsidP="0086429F">
            <w:pPr>
              <w:pStyle w:val="ListParagraph"/>
              <w:numPr>
                <w:ilvl w:val="0"/>
                <w:numId w:val="17"/>
              </w:numPr>
              <w:jc w:val="both"/>
              <w:rPr>
                <w:rFonts w:ascii="Trebuchet MS" w:hAnsi="Trebuchet MS"/>
                <w:color w:val="000000" w:themeColor="text1"/>
              </w:rPr>
            </w:pPr>
            <w:r w:rsidRPr="004B58D3">
              <w:rPr>
                <w:rFonts w:ascii="Trebuchet MS" w:hAnsi="Trebuchet MS"/>
                <w:color w:val="000000" w:themeColor="text1"/>
              </w:rPr>
              <w:t>RCR26 - Consum anual de energie primară (din care: al locuințelor, clădirilor publice, întreprinderilor etc.) - MWh/an</w:t>
            </w:r>
          </w:p>
          <w:p w14:paraId="1D3D9870" w14:textId="77777777" w:rsidR="000C043D" w:rsidRPr="004B58D3" w:rsidRDefault="000C043D" w:rsidP="0086429F">
            <w:pPr>
              <w:pStyle w:val="ListParagraph"/>
              <w:numPr>
                <w:ilvl w:val="0"/>
                <w:numId w:val="17"/>
              </w:numPr>
              <w:jc w:val="both"/>
              <w:rPr>
                <w:rFonts w:ascii="Trebuchet MS" w:hAnsi="Trebuchet MS"/>
                <w:color w:val="000000" w:themeColor="text1"/>
              </w:rPr>
            </w:pPr>
            <w:r w:rsidRPr="004B58D3">
              <w:rPr>
                <w:rFonts w:ascii="Trebuchet MS" w:hAnsi="Trebuchet MS"/>
                <w:color w:val="000000" w:themeColor="text1"/>
              </w:rPr>
              <w:t>RCR29 - Emisii de gaze cu efect de seră estimate - tone CO2 eq/an</w:t>
            </w:r>
          </w:p>
          <w:p w14:paraId="7251E9BD" w14:textId="67AF784F" w:rsidR="006D0E12" w:rsidRPr="004B58D3" w:rsidRDefault="006D0E12" w:rsidP="002F4CFD">
            <w:pPr>
              <w:rPr>
                <w:rFonts w:ascii="Trebuchet MS" w:eastAsiaTheme="majorEastAsia" w:hAnsi="Trebuchet MS" w:cs="Calibri"/>
                <w:color w:val="000000" w:themeColor="text1"/>
              </w:rPr>
            </w:pPr>
          </w:p>
        </w:tc>
      </w:tr>
    </w:tbl>
    <w:p w14:paraId="2D039206" w14:textId="627111FF" w:rsidR="00692D9A" w:rsidRPr="004B58D3" w:rsidRDefault="00692D9A" w:rsidP="00566CCA">
      <w:pPr>
        <w:ind w:firstLine="708"/>
        <w:rPr>
          <w:rFonts w:ascii="Trebuchet MS" w:hAnsi="Trebuchet MS"/>
          <w:i/>
          <w:color w:val="000000" w:themeColor="text1"/>
        </w:rPr>
      </w:pPr>
    </w:p>
    <w:p w14:paraId="26CC3F80" w14:textId="77777777" w:rsidR="004B58D3" w:rsidRPr="004B58D3" w:rsidRDefault="004B58D3" w:rsidP="00566CCA">
      <w:pPr>
        <w:ind w:firstLine="708"/>
        <w:rPr>
          <w:rFonts w:ascii="Trebuchet MS" w:hAnsi="Trebuchet MS"/>
          <w:i/>
          <w:color w:val="000000" w:themeColor="text1"/>
        </w:rPr>
      </w:pPr>
    </w:p>
    <w:p w14:paraId="71954BE6" w14:textId="7E73B837" w:rsidR="00566CCA" w:rsidRPr="004B58D3" w:rsidRDefault="00566CCA" w:rsidP="0021565C">
      <w:pPr>
        <w:pStyle w:val="Heading3"/>
        <w:rPr>
          <w:color w:val="000000" w:themeColor="text1"/>
          <w:sz w:val="22"/>
          <w:szCs w:val="22"/>
        </w:rPr>
      </w:pPr>
      <w:bookmarkStart w:id="30" w:name="_Toc126231230"/>
      <w:bookmarkStart w:id="31" w:name="_Toc126652075"/>
      <w:r w:rsidRPr="004B58D3">
        <w:rPr>
          <w:color w:val="000000" w:themeColor="text1"/>
          <w:sz w:val="22"/>
          <w:szCs w:val="22"/>
        </w:rPr>
        <w:t>2.5.2.</w:t>
      </w:r>
      <w:r w:rsidRPr="004B58D3">
        <w:rPr>
          <w:color w:val="000000" w:themeColor="text1"/>
          <w:sz w:val="22"/>
          <w:szCs w:val="22"/>
        </w:rPr>
        <w:tab/>
        <w:t>Indicatori suplimentari specifici Apelului de Proiecte</w:t>
      </w:r>
      <w:bookmarkEnd w:id="30"/>
      <w:bookmarkEnd w:id="31"/>
    </w:p>
    <w:p w14:paraId="05C2C922" w14:textId="77777777" w:rsidR="0021565C" w:rsidRPr="004B58D3" w:rsidRDefault="0021565C" w:rsidP="0021565C">
      <w:pPr>
        <w:rPr>
          <w:rFonts w:ascii="Trebuchet MS" w:hAnsi="Trebuchet MS"/>
          <w:color w:val="000000" w:themeColor="text1"/>
        </w:rPr>
      </w:pPr>
    </w:p>
    <w:tbl>
      <w:tblPr>
        <w:tblStyle w:val="TableGrid"/>
        <w:tblW w:w="0" w:type="auto"/>
        <w:tblLook w:val="04A0" w:firstRow="1" w:lastRow="0" w:firstColumn="1" w:lastColumn="0" w:noHBand="0" w:noVBand="1"/>
      </w:tblPr>
      <w:tblGrid>
        <w:gridCol w:w="9396"/>
      </w:tblGrid>
      <w:tr w:rsidR="00692D9A" w:rsidRPr="004B58D3" w14:paraId="4D9EA654" w14:textId="77777777" w:rsidTr="00635B7D">
        <w:tc>
          <w:tcPr>
            <w:tcW w:w="9396" w:type="dxa"/>
          </w:tcPr>
          <w:p w14:paraId="03BEE688" w14:textId="3C2BBB49" w:rsidR="00DA693E" w:rsidRPr="004B58D3" w:rsidRDefault="00EA2B88" w:rsidP="00FD4CDB">
            <w:pPr>
              <w:spacing w:line="360" w:lineRule="auto"/>
              <w:rPr>
                <w:rFonts w:ascii="Trebuchet MS" w:hAnsi="Trebuchet MS"/>
                <w:iCs/>
                <w:color w:val="000000" w:themeColor="text1"/>
                <w:lang w:val="en-GB"/>
              </w:rPr>
            </w:pPr>
            <w:r w:rsidRPr="004B58D3">
              <w:rPr>
                <w:rFonts w:ascii="Trebuchet MS" w:hAnsi="Trebuchet MS"/>
                <w:iCs/>
                <w:color w:val="000000" w:themeColor="text1"/>
              </w:rPr>
              <w:t>Nu se accepta identificarea și cuantificarea în cadrul cererii de finanțare a altor indicatori în afara celor menționați în cadrul  secțiunii 2.5.1</w:t>
            </w:r>
            <w:r w:rsidR="00806549" w:rsidRPr="004B58D3">
              <w:rPr>
                <w:rFonts w:ascii="Trebuchet MS" w:hAnsi="Trebuchet MS"/>
                <w:iCs/>
                <w:color w:val="000000" w:themeColor="text1"/>
              </w:rPr>
              <w:t>.</w:t>
            </w:r>
          </w:p>
        </w:tc>
      </w:tr>
    </w:tbl>
    <w:p w14:paraId="5EBB9927" w14:textId="77777777" w:rsidR="007D6E31" w:rsidRPr="004B58D3" w:rsidRDefault="007D6E31" w:rsidP="007D6E31">
      <w:pPr>
        <w:rPr>
          <w:rFonts w:ascii="Trebuchet MS" w:hAnsi="Trebuchet MS"/>
          <w:i/>
          <w:color w:val="000000" w:themeColor="text1"/>
        </w:rPr>
      </w:pPr>
    </w:p>
    <w:p w14:paraId="0FE531D4" w14:textId="379B5FEB" w:rsidR="007D6E31" w:rsidRPr="004B58D3" w:rsidRDefault="007D6E31" w:rsidP="007D6E31">
      <w:pPr>
        <w:pStyle w:val="Heading2"/>
        <w:rPr>
          <w:rFonts w:ascii="Trebuchet MS" w:hAnsi="Trebuchet MS"/>
          <w:b/>
          <w:bCs/>
          <w:color w:val="000000" w:themeColor="text1"/>
          <w:sz w:val="22"/>
          <w:szCs w:val="22"/>
        </w:rPr>
      </w:pPr>
      <w:bookmarkStart w:id="32" w:name="_Toc126652076"/>
      <w:r w:rsidRPr="004B58D3">
        <w:rPr>
          <w:rFonts w:ascii="Trebuchet MS" w:hAnsi="Trebuchet MS"/>
          <w:b/>
          <w:bCs/>
          <w:color w:val="000000" w:themeColor="text1"/>
          <w:sz w:val="22"/>
          <w:szCs w:val="22"/>
        </w:rPr>
        <w:t>2.6.</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Rezultatele</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așteptate</w:t>
      </w:r>
      <w:bookmarkEnd w:id="32"/>
      <w:proofErr w:type="spellEnd"/>
      <w:r w:rsidRPr="004B58D3">
        <w:rPr>
          <w:rFonts w:ascii="Trebuchet MS" w:hAnsi="Trebuchet MS"/>
          <w:b/>
          <w:bCs/>
          <w:color w:val="000000" w:themeColor="text1"/>
          <w:sz w:val="22"/>
          <w:szCs w:val="22"/>
        </w:rPr>
        <w:tab/>
      </w:r>
    </w:p>
    <w:tbl>
      <w:tblPr>
        <w:tblStyle w:val="TableGrid"/>
        <w:tblW w:w="0" w:type="auto"/>
        <w:tblLook w:val="04A0" w:firstRow="1" w:lastRow="0" w:firstColumn="1" w:lastColumn="0" w:noHBand="0" w:noVBand="1"/>
      </w:tblPr>
      <w:tblGrid>
        <w:gridCol w:w="9396"/>
      </w:tblGrid>
      <w:tr w:rsidR="007D6E31" w:rsidRPr="004B58D3" w14:paraId="0D9A9CFB" w14:textId="77777777" w:rsidTr="007D6E31">
        <w:tc>
          <w:tcPr>
            <w:tcW w:w="9396" w:type="dxa"/>
            <w:tcBorders>
              <w:top w:val="single" w:sz="4" w:space="0" w:color="auto"/>
              <w:left w:val="single" w:sz="4" w:space="0" w:color="auto"/>
              <w:bottom w:val="single" w:sz="4" w:space="0" w:color="auto"/>
              <w:right w:val="single" w:sz="4" w:space="0" w:color="auto"/>
            </w:tcBorders>
          </w:tcPr>
          <w:p w14:paraId="66B55380" w14:textId="77777777" w:rsidR="007D6E31" w:rsidRPr="004B58D3" w:rsidRDefault="007D6E31">
            <w:pPr>
              <w:rPr>
                <w:rFonts w:ascii="Trebuchet MS" w:hAnsi="Trebuchet MS"/>
                <w:i/>
                <w:color w:val="000000" w:themeColor="text1"/>
              </w:rPr>
            </w:pPr>
          </w:p>
          <w:p w14:paraId="73F6980A" w14:textId="77777777" w:rsidR="00FD4CDB" w:rsidRPr="004B58D3" w:rsidRDefault="00FD4CDB" w:rsidP="00FD4CDB">
            <w:pPr>
              <w:rPr>
                <w:rFonts w:ascii="Trebuchet MS" w:hAnsi="Trebuchet MS"/>
                <w:iCs/>
                <w:color w:val="000000" w:themeColor="text1"/>
              </w:rPr>
            </w:pPr>
            <w:r w:rsidRPr="004B58D3">
              <w:rPr>
                <w:rFonts w:ascii="Calibri" w:hAnsi="Calibri" w:cs="Calibri"/>
                <w:iCs/>
                <w:color w:val="000000" w:themeColor="text1"/>
              </w:rPr>
              <w:t>Ȋ</w:t>
            </w:r>
            <w:r w:rsidRPr="004B58D3">
              <w:rPr>
                <w:rFonts w:ascii="Trebuchet MS" w:hAnsi="Trebuchet MS"/>
                <w:iCs/>
                <w:color w:val="000000" w:themeColor="text1"/>
              </w:rPr>
              <w:t>n cadrul fiecărei cereri de finanțare se vor identifica și enumera rezultatele aşteptate în corelare cu activităţile propuse prin proiect.</w:t>
            </w:r>
          </w:p>
          <w:p w14:paraId="50BC1A34" w14:textId="77777777" w:rsidR="00FD4CDB" w:rsidRPr="004B58D3" w:rsidRDefault="00FD4CDB" w:rsidP="00FD4CDB">
            <w:pPr>
              <w:rPr>
                <w:rFonts w:ascii="Trebuchet MS" w:hAnsi="Trebuchet MS"/>
                <w:iCs/>
                <w:color w:val="000000" w:themeColor="text1"/>
              </w:rPr>
            </w:pPr>
          </w:p>
          <w:p w14:paraId="2AE77C5C" w14:textId="5B462BDC" w:rsidR="007D6E31" w:rsidRPr="004B58D3" w:rsidRDefault="00FD4CDB" w:rsidP="00FD4CDB">
            <w:pPr>
              <w:rPr>
                <w:rFonts w:ascii="Trebuchet MS" w:hAnsi="Trebuchet MS"/>
                <w:i/>
                <w:color w:val="000000" w:themeColor="text1"/>
              </w:rPr>
            </w:pPr>
            <w:r w:rsidRPr="004B58D3">
              <w:rPr>
                <w:rFonts w:ascii="Trebuchet MS" w:hAnsi="Trebuchet MS"/>
                <w:iCs/>
                <w:color w:val="000000" w:themeColor="text1"/>
              </w:rPr>
              <w:t>Realizarea rezultatelor asumate este obligatorie în perioada de implementare.</w:t>
            </w:r>
          </w:p>
        </w:tc>
      </w:tr>
    </w:tbl>
    <w:p w14:paraId="7015D1FF" w14:textId="77777777" w:rsidR="00A07F66" w:rsidRPr="004B58D3" w:rsidRDefault="00A07F66" w:rsidP="00A07F66">
      <w:pPr>
        <w:rPr>
          <w:rFonts w:ascii="Trebuchet MS" w:hAnsi="Trebuchet MS"/>
          <w:color w:val="000000" w:themeColor="text1"/>
          <w:lang w:val="en-US"/>
        </w:rPr>
      </w:pPr>
    </w:p>
    <w:p w14:paraId="61F10A80" w14:textId="0BB9F345" w:rsidR="00566CCA" w:rsidRPr="004B58D3" w:rsidRDefault="0021565C" w:rsidP="00E10CB2">
      <w:pPr>
        <w:pStyle w:val="Heading2"/>
        <w:rPr>
          <w:rFonts w:ascii="Trebuchet MS" w:hAnsi="Trebuchet MS"/>
          <w:b/>
          <w:bCs/>
          <w:color w:val="000000" w:themeColor="text1"/>
          <w:sz w:val="22"/>
          <w:szCs w:val="22"/>
        </w:rPr>
      </w:pPr>
      <w:bookmarkStart w:id="33" w:name="_Toc126231231"/>
      <w:bookmarkStart w:id="34" w:name="_Toc126652077"/>
      <w:r w:rsidRPr="004B58D3">
        <w:rPr>
          <w:rFonts w:ascii="Trebuchet MS" w:hAnsi="Trebuchet MS"/>
          <w:b/>
          <w:bCs/>
          <w:color w:val="000000" w:themeColor="text1"/>
          <w:sz w:val="22"/>
          <w:szCs w:val="22"/>
        </w:rPr>
        <w:t xml:space="preserve">3. </w:t>
      </w:r>
      <w:r w:rsidR="00566CCA" w:rsidRPr="004B58D3">
        <w:rPr>
          <w:rFonts w:ascii="Trebuchet MS" w:hAnsi="Trebuchet MS"/>
          <w:b/>
          <w:bCs/>
          <w:color w:val="000000" w:themeColor="text1"/>
          <w:sz w:val="22"/>
          <w:szCs w:val="22"/>
        </w:rPr>
        <w:t>INFORMAȚII DESPRE APELUL DE PROIECTE</w:t>
      </w:r>
      <w:bookmarkEnd w:id="33"/>
      <w:bookmarkEnd w:id="34"/>
      <w:r w:rsidR="00566CCA" w:rsidRPr="004B58D3">
        <w:rPr>
          <w:rFonts w:ascii="Trebuchet MS" w:hAnsi="Trebuchet MS"/>
          <w:b/>
          <w:bCs/>
          <w:color w:val="000000" w:themeColor="text1"/>
          <w:sz w:val="22"/>
          <w:szCs w:val="22"/>
        </w:rPr>
        <w:tab/>
      </w:r>
    </w:p>
    <w:p w14:paraId="0F0D6D42" w14:textId="77777777" w:rsidR="00DA693E" w:rsidRPr="004B58D3" w:rsidRDefault="00DA693E" w:rsidP="00DA693E">
      <w:pPr>
        <w:pStyle w:val="ListParagraph"/>
        <w:ind w:left="1065"/>
        <w:rPr>
          <w:rFonts w:ascii="Trebuchet MS" w:hAnsi="Trebuchet MS"/>
          <w:b/>
          <w:bCs/>
          <w:i/>
          <w:color w:val="000000" w:themeColor="text1"/>
        </w:rPr>
      </w:pPr>
    </w:p>
    <w:p w14:paraId="772CAC0F" w14:textId="00E55DD3" w:rsidR="00566CCA" w:rsidRPr="004B58D3" w:rsidRDefault="00566CCA" w:rsidP="0021565C">
      <w:pPr>
        <w:pStyle w:val="Heading2"/>
        <w:rPr>
          <w:rFonts w:ascii="Trebuchet MS" w:hAnsi="Trebuchet MS"/>
          <w:b/>
          <w:bCs/>
          <w:color w:val="000000" w:themeColor="text1"/>
          <w:sz w:val="22"/>
          <w:szCs w:val="22"/>
        </w:rPr>
      </w:pPr>
      <w:bookmarkStart w:id="35" w:name="_Toc126231232"/>
      <w:bookmarkStart w:id="36" w:name="_Toc126652078"/>
      <w:r w:rsidRPr="004B58D3">
        <w:rPr>
          <w:rFonts w:ascii="Trebuchet MS" w:hAnsi="Trebuchet MS"/>
          <w:b/>
          <w:bCs/>
          <w:color w:val="000000" w:themeColor="text1"/>
          <w:sz w:val="22"/>
          <w:szCs w:val="22"/>
        </w:rPr>
        <w:t>3.1.</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Tipul</w:t>
      </w:r>
      <w:proofErr w:type="spellEnd"/>
      <w:r w:rsidRPr="004B58D3">
        <w:rPr>
          <w:rFonts w:ascii="Trebuchet MS" w:hAnsi="Trebuchet MS"/>
          <w:b/>
          <w:bCs/>
          <w:color w:val="000000" w:themeColor="text1"/>
          <w:sz w:val="22"/>
          <w:szCs w:val="22"/>
        </w:rPr>
        <w:t xml:space="preserve"> de </w:t>
      </w:r>
      <w:proofErr w:type="spellStart"/>
      <w:r w:rsidRPr="004B58D3">
        <w:rPr>
          <w:rFonts w:ascii="Trebuchet MS" w:hAnsi="Trebuchet MS"/>
          <w:b/>
          <w:bCs/>
          <w:color w:val="000000" w:themeColor="text1"/>
          <w:sz w:val="22"/>
          <w:szCs w:val="22"/>
        </w:rPr>
        <w:t>apel</w:t>
      </w:r>
      <w:proofErr w:type="spellEnd"/>
      <w:r w:rsidRPr="004B58D3">
        <w:rPr>
          <w:rFonts w:ascii="Trebuchet MS" w:hAnsi="Trebuchet MS"/>
          <w:b/>
          <w:bCs/>
          <w:color w:val="000000" w:themeColor="text1"/>
          <w:sz w:val="22"/>
          <w:szCs w:val="22"/>
        </w:rPr>
        <w:t xml:space="preserve"> de proiecte</w:t>
      </w:r>
      <w:bookmarkEnd w:id="35"/>
      <w:bookmarkEnd w:id="36"/>
      <w:r w:rsidRPr="004B58D3">
        <w:rPr>
          <w:rFonts w:ascii="Trebuchet MS" w:hAnsi="Trebuchet MS"/>
          <w:b/>
          <w:bCs/>
          <w:color w:val="000000" w:themeColor="text1"/>
          <w:sz w:val="22"/>
          <w:szCs w:val="22"/>
        </w:rPr>
        <w:t xml:space="preserve">  </w:t>
      </w:r>
    </w:p>
    <w:tbl>
      <w:tblPr>
        <w:tblStyle w:val="TableGrid"/>
        <w:tblW w:w="0" w:type="auto"/>
        <w:tblLook w:val="04A0" w:firstRow="1" w:lastRow="0" w:firstColumn="1" w:lastColumn="0" w:noHBand="0" w:noVBand="1"/>
      </w:tblPr>
      <w:tblGrid>
        <w:gridCol w:w="9396"/>
      </w:tblGrid>
      <w:tr w:rsidR="00692D9A" w:rsidRPr="004B58D3" w14:paraId="65AAAC14" w14:textId="77777777" w:rsidTr="00635B7D">
        <w:tc>
          <w:tcPr>
            <w:tcW w:w="9396" w:type="dxa"/>
          </w:tcPr>
          <w:p w14:paraId="1F16002C" w14:textId="30F13325" w:rsidR="00A07F66" w:rsidRPr="004B58D3" w:rsidRDefault="00A07F66" w:rsidP="00A07F66">
            <w:pPr>
              <w:jc w:val="both"/>
              <w:rPr>
                <w:rFonts w:ascii="Trebuchet MS" w:eastAsia="SimSun" w:hAnsi="Trebuchet MS" w:cs="Calibri"/>
                <w:bCs/>
                <w:color w:val="000000" w:themeColor="text1"/>
              </w:rPr>
            </w:pPr>
            <w:r w:rsidRPr="004B58D3">
              <w:rPr>
                <w:rFonts w:ascii="Trebuchet MS" w:eastAsia="SimSun" w:hAnsi="Trebuchet MS" w:cs="Calibri"/>
                <w:bCs/>
                <w:color w:val="000000" w:themeColor="text1"/>
              </w:rPr>
              <w:t>Prin prezentul ghid se lansează apelul de proiecte</w:t>
            </w:r>
            <w:r w:rsidR="00C933E9">
              <w:rPr>
                <w:rFonts w:ascii="Trebuchet MS" w:eastAsia="SimSun" w:hAnsi="Trebuchet MS" w:cs="Calibri"/>
                <w:bCs/>
                <w:color w:val="000000" w:themeColor="text1"/>
              </w:rPr>
              <w:t xml:space="preserve"> de tip competitiv,</w:t>
            </w:r>
            <w:r w:rsidRPr="004B58D3">
              <w:rPr>
                <w:rFonts w:ascii="Trebuchet MS" w:eastAsia="SimSun" w:hAnsi="Trebuchet MS" w:cs="Calibri"/>
                <w:bCs/>
                <w:color w:val="000000" w:themeColor="text1"/>
              </w:rPr>
              <w:t xml:space="preserve"> cu depunere la termen, cu numărul </w:t>
            </w:r>
            <w:r w:rsidRPr="004B58D3">
              <w:rPr>
                <w:rFonts w:ascii="Trebuchet MS" w:hAnsi="Trebuchet MS" w:cs="Calibri"/>
                <w:bCs/>
                <w:color w:val="000000" w:themeColor="text1"/>
              </w:rPr>
              <w:t>PR SM/ID/</w:t>
            </w:r>
            <w:r w:rsidR="00736F80">
              <w:rPr>
                <w:rFonts w:ascii="Trebuchet MS" w:hAnsi="Trebuchet MS" w:cs="Calibri"/>
                <w:bCs/>
                <w:color w:val="000000" w:themeColor="text1"/>
              </w:rPr>
              <w:t>2</w:t>
            </w:r>
            <w:r w:rsidRPr="004B58D3">
              <w:rPr>
                <w:rFonts w:ascii="Trebuchet MS" w:hAnsi="Trebuchet MS" w:cs="Calibri"/>
                <w:bCs/>
                <w:color w:val="000000" w:themeColor="text1"/>
              </w:rPr>
              <w:t>/2/</w:t>
            </w:r>
            <w:r w:rsidR="00736F80">
              <w:rPr>
                <w:rFonts w:ascii="Trebuchet MS" w:hAnsi="Trebuchet MS" w:cs="Calibri"/>
                <w:bCs/>
                <w:color w:val="000000" w:themeColor="text1"/>
              </w:rPr>
              <w:t>2.1</w:t>
            </w:r>
            <w:r w:rsidRPr="004B58D3">
              <w:rPr>
                <w:rFonts w:ascii="Trebuchet MS" w:hAnsi="Trebuchet MS" w:cs="Calibri"/>
                <w:bCs/>
                <w:color w:val="000000" w:themeColor="text1"/>
              </w:rPr>
              <w:t>/clădiri publice</w:t>
            </w:r>
            <w:r w:rsidR="00C933E9">
              <w:rPr>
                <w:rFonts w:ascii="Trebuchet MS" w:hAnsi="Trebuchet MS" w:cs="Calibri"/>
                <w:bCs/>
                <w:color w:val="000000" w:themeColor="text1"/>
              </w:rPr>
              <w:t>.</w:t>
            </w:r>
          </w:p>
          <w:p w14:paraId="37526E83" w14:textId="77777777" w:rsidR="00C933E9" w:rsidRDefault="00C933E9" w:rsidP="00A07F66">
            <w:pPr>
              <w:jc w:val="both"/>
              <w:rPr>
                <w:rFonts w:ascii="Trebuchet MS" w:eastAsia="SimSun" w:hAnsi="Trebuchet MS" w:cs="Calibri"/>
                <w:bCs/>
                <w:color w:val="000000" w:themeColor="text1"/>
              </w:rPr>
            </w:pPr>
          </w:p>
          <w:p w14:paraId="2A116743" w14:textId="6D8BD576" w:rsidR="00A07F66" w:rsidRPr="004B58D3" w:rsidRDefault="00A07F66" w:rsidP="00A07F66">
            <w:pPr>
              <w:jc w:val="both"/>
              <w:rPr>
                <w:rFonts w:ascii="Trebuchet MS" w:eastAsia="SimSun" w:hAnsi="Trebuchet MS" w:cs="Calibri"/>
                <w:bCs/>
                <w:color w:val="000000" w:themeColor="text1"/>
              </w:rPr>
            </w:pPr>
            <w:r w:rsidRPr="004B58D3">
              <w:rPr>
                <w:rFonts w:ascii="Trebuchet MS" w:eastAsia="SimSun" w:hAnsi="Trebuchet MS" w:cs="Calibri"/>
                <w:bCs/>
                <w:color w:val="000000" w:themeColor="text1"/>
              </w:rPr>
              <w:t xml:space="preserve">Proiectele pot fi depuse doar în perioada menționată în cadrul secțiunii </w:t>
            </w:r>
            <w:r w:rsidR="00701937">
              <w:rPr>
                <w:rFonts w:ascii="Trebuchet MS" w:eastAsia="SimSun" w:hAnsi="Trebuchet MS" w:cs="Calibri"/>
                <w:bCs/>
                <w:color w:val="000000" w:themeColor="text1"/>
              </w:rPr>
              <w:t>3.2</w:t>
            </w:r>
            <w:r w:rsidRPr="004B58D3">
              <w:rPr>
                <w:rFonts w:ascii="Trebuchet MS" w:eastAsia="SimSun" w:hAnsi="Trebuchet MS" w:cs="Calibri"/>
                <w:bCs/>
                <w:color w:val="000000" w:themeColor="text1"/>
              </w:rPr>
              <w:t xml:space="preserve"> a prezentului document.</w:t>
            </w:r>
          </w:p>
          <w:p w14:paraId="0D345FF6" w14:textId="06A2FA1B" w:rsidR="00A07F66" w:rsidRPr="004B58D3" w:rsidRDefault="00A07F66" w:rsidP="00A07F66">
            <w:pPr>
              <w:jc w:val="both"/>
              <w:rPr>
                <w:rFonts w:ascii="Trebuchet MS" w:hAnsi="Trebuchet MS" w:cs="Calibri"/>
                <w:color w:val="000000" w:themeColor="text1"/>
                <w:lang w:eastAsia="ro-RO"/>
              </w:rPr>
            </w:pPr>
            <w:r w:rsidRPr="004B58D3">
              <w:rPr>
                <w:rFonts w:ascii="Trebuchet MS" w:hAnsi="Trebuchet MS" w:cs="Calibri"/>
                <w:color w:val="000000" w:themeColor="text1"/>
                <w:lang w:eastAsia="ro-RO"/>
              </w:rPr>
              <w:t xml:space="preserve">Proiectele depuse ce parcurg etapele de evaluare si selectie, obținând </w:t>
            </w:r>
            <w:r w:rsidR="00C933E9">
              <w:rPr>
                <w:rFonts w:ascii="Trebuchet MS" w:hAnsi="Trebuchet MS" w:cs="Calibri"/>
                <w:color w:val="000000" w:themeColor="text1"/>
                <w:lang w:eastAsia="ro-RO"/>
              </w:rPr>
              <w:t>pragul de calitate</w:t>
            </w:r>
            <w:r w:rsidRPr="004B58D3">
              <w:rPr>
                <w:rFonts w:ascii="Trebuchet MS" w:hAnsi="Trebuchet MS" w:cs="Calibri"/>
                <w:color w:val="000000" w:themeColor="text1"/>
                <w:lang w:eastAsia="ro-RO"/>
              </w:rPr>
              <w:t xml:space="preserve"> de </w:t>
            </w:r>
            <w:r w:rsidR="007A611F">
              <w:rPr>
                <w:rFonts w:ascii="Trebuchet MS" w:hAnsi="Trebuchet MS" w:cs="Calibri"/>
                <w:b/>
                <w:color w:val="000000" w:themeColor="text1"/>
                <w:lang w:eastAsia="ro-RO"/>
              </w:rPr>
              <w:t>70</w:t>
            </w:r>
            <w:r w:rsidRPr="004B58D3">
              <w:rPr>
                <w:rFonts w:ascii="Trebuchet MS" w:hAnsi="Trebuchet MS" w:cs="Calibri"/>
                <w:b/>
                <w:color w:val="000000" w:themeColor="text1"/>
                <w:lang w:eastAsia="ro-RO"/>
              </w:rPr>
              <w:t xml:space="preserve"> puncte</w:t>
            </w:r>
            <w:r w:rsidRPr="004B58D3">
              <w:rPr>
                <w:rFonts w:ascii="Trebuchet MS" w:hAnsi="Trebuchet MS" w:cs="Calibri"/>
                <w:bCs/>
                <w:color w:val="000000" w:themeColor="text1"/>
                <w:lang w:eastAsia="ro-RO"/>
              </w:rPr>
              <w:t xml:space="preserve"> în urma evalu</w:t>
            </w:r>
            <w:r w:rsidR="00C933E9">
              <w:rPr>
                <w:rFonts w:ascii="Trebuchet MS" w:hAnsi="Trebuchet MS" w:cs="Calibri"/>
                <w:bCs/>
                <w:color w:val="000000" w:themeColor="text1"/>
                <w:lang w:eastAsia="ro-RO"/>
              </w:rPr>
              <w:t>ă</w:t>
            </w:r>
            <w:r w:rsidRPr="004B58D3">
              <w:rPr>
                <w:rFonts w:ascii="Trebuchet MS" w:hAnsi="Trebuchet MS" w:cs="Calibri"/>
                <w:bCs/>
                <w:color w:val="000000" w:themeColor="text1"/>
                <w:lang w:eastAsia="ro-RO"/>
              </w:rPr>
              <w:t>rii tehnice și financiare,</w:t>
            </w:r>
            <w:r w:rsidRPr="004B58D3">
              <w:rPr>
                <w:rFonts w:ascii="Trebuchet MS" w:hAnsi="Trebuchet MS" w:cs="Calibri"/>
                <w:color w:val="000000" w:themeColor="text1"/>
                <w:lang w:eastAsia="ro-RO"/>
              </w:rPr>
              <w:t xml:space="preserve"> </w:t>
            </w:r>
            <w:r w:rsidRPr="004B58D3">
              <w:rPr>
                <w:rFonts w:ascii="Trebuchet MS" w:hAnsi="Trebuchet MS" w:cs="Calibri"/>
                <w:b/>
                <w:bCs/>
                <w:color w:val="000000" w:themeColor="text1"/>
                <w:lang w:eastAsia="ro-RO"/>
              </w:rPr>
              <w:t>vor putea fi contractate în ordinea depunerii cererii de finanțare</w:t>
            </w:r>
            <w:r w:rsidR="00BB1734">
              <w:rPr>
                <w:rFonts w:ascii="Trebuchet MS" w:hAnsi="Trebuchet MS" w:cs="Calibri"/>
                <w:b/>
                <w:bCs/>
                <w:color w:val="000000" w:themeColor="text1"/>
                <w:lang w:eastAsia="ro-RO"/>
              </w:rPr>
              <w:t>.</w:t>
            </w:r>
          </w:p>
          <w:p w14:paraId="4E5BC0F6" w14:textId="77777777" w:rsidR="00A07F66" w:rsidRPr="004B58D3" w:rsidRDefault="00A07F66" w:rsidP="00A07F66">
            <w:pPr>
              <w:jc w:val="both"/>
              <w:rPr>
                <w:rFonts w:ascii="Trebuchet MS" w:hAnsi="Trebuchet MS" w:cs="Calibri"/>
                <w:strike/>
                <w:color w:val="000000" w:themeColor="text1"/>
                <w:lang w:eastAsia="ro-RO"/>
              </w:rPr>
            </w:pPr>
          </w:p>
          <w:p w14:paraId="2D522022" w14:textId="77777777" w:rsidR="00A07F66" w:rsidRPr="004B58D3" w:rsidRDefault="00A07F66" w:rsidP="00A07F66">
            <w:pPr>
              <w:jc w:val="both"/>
              <w:rPr>
                <w:rFonts w:ascii="Trebuchet MS" w:hAnsi="Trebuchet MS" w:cs="Calibri"/>
                <w:i/>
                <w:iCs/>
                <w:color w:val="000000" w:themeColor="text1"/>
              </w:rPr>
            </w:pPr>
            <w:r w:rsidRPr="004B58D3">
              <w:rPr>
                <w:rFonts w:ascii="Trebuchet MS" w:hAnsi="Trebuchet MS" w:cs="Calibri"/>
                <w:i/>
                <w:iCs/>
                <w:color w:val="000000" w:themeColor="text1"/>
              </w:rPr>
              <w:t>O cerere de finanțare pentru un proiect, care este respins într-una din etapele procesului de evaluare, selectie si contractare, poate fi redepusă în cadrul prezentului apel de proiecte,</w:t>
            </w:r>
            <w:r w:rsidRPr="004B58D3">
              <w:rPr>
                <w:rFonts w:ascii="Trebuchet MS" w:hAnsi="Trebuchet MS"/>
                <w:i/>
                <w:iCs/>
                <w:color w:val="000000" w:themeColor="text1"/>
              </w:rPr>
              <w:t xml:space="preserve"> cu respectarea perioadei de depunere,</w:t>
            </w:r>
            <w:r w:rsidRPr="004B58D3">
              <w:rPr>
                <w:rFonts w:ascii="Trebuchet MS" w:hAnsi="Trebuchet MS" w:cs="Calibri"/>
                <w:i/>
                <w:iCs/>
                <w:color w:val="000000" w:themeColor="text1"/>
              </w:rPr>
              <w:t xml:space="preserve"> considerându-se proiect nou depus.</w:t>
            </w:r>
          </w:p>
          <w:p w14:paraId="12B5DB4C" w14:textId="1D4FF27A" w:rsidR="00ED357F" w:rsidRPr="004B58D3" w:rsidRDefault="00ED357F" w:rsidP="00EA2B88">
            <w:pPr>
              <w:jc w:val="both"/>
              <w:rPr>
                <w:rFonts w:ascii="Trebuchet MS" w:hAnsi="Trebuchet MS"/>
                <w:iCs/>
                <w:color w:val="000000" w:themeColor="text1"/>
              </w:rPr>
            </w:pPr>
          </w:p>
        </w:tc>
      </w:tr>
    </w:tbl>
    <w:p w14:paraId="7D968694" w14:textId="77777777" w:rsidR="00692D9A" w:rsidRPr="004B58D3" w:rsidRDefault="00692D9A" w:rsidP="00566CCA">
      <w:pPr>
        <w:rPr>
          <w:rFonts w:ascii="Trebuchet MS" w:hAnsi="Trebuchet MS"/>
          <w:i/>
          <w:color w:val="000000" w:themeColor="text1"/>
        </w:rPr>
      </w:pPr>
    </w:p>
    <w:p w14:paraId="616BDE99" w14:textId="117B79E0" w:rsidR="00566CCA" w:rsidRPr="004B58D3" w:rsidRDefault="00566CCA" w:rsidP="0021565C">
      <w:pPr>
        <w:pStyle w:val="Heading2"/>
        <w:rPr>
          <w:rFonts w:ascii="Trebuchet MS" w:hAnsi="Trebuchet MS"/>
          <w:b/>
          <w:bCs/>
          <w:color w:val="000000" w:themeColor="text1"/>
          <w:sz w:val="22"/>
          <w:szCs w:val="22"/>
        </w:rPr>
      </w:pPr>
      <w:bookmarkStart w:id="37" w:name="_Toc126231233"/>
      <w:bookmarkStart w:id="38" w:name="_Toc126652079"/>
      <w:r w:rsidRPr="004B58D3">
        <w:rPr>
          <w:rFonts w:ascii="Trebuchet MS" w:hAnsi="Trebuchet MS"/>
          <w:b/>
          <w:bCs/>
          <w:color w:val="000000" w:themeColor="text1"/>
          <w:sz w:val="22"/>
          <w:szCs w:val="22"/>
        </w:rPr>
        <w:t>3.2.</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Perioada</w:t>
      </w:r>
      <w:proofErr w:type="spellEnd"/>
      <w:r w:rsidRPr="004B58D3">
        <w:rPr>
          <w:rFonts w:ascii="Trebuchet MS" w:hAnsi="Trebuchet MS"/>
          <w:b/>
          <w:bCs/>
          <w:color w:val="000000" w:themeColor="text1"/>
          <w:sz w:val="22"/>
          <w:szCs w:val="22"/>
        </w:rPr>
        <w:t xml:space="preserve"> de </w:t>
      </w:r>
      <w:proofErr w:type="spellStart"/>
      <w:r w:rsidRPr="004B58D3">
        <w:rPr>
          <w:rFonts w:ascii="Trebuchet MS" w:hAnsi="Trebuchet MS"/>
          <w:b/>
          <w:bCs/>
          <w:color w:val="000000" w:themeColor="text1"/>
          <w:sz w:val="22"/>
          <w:szCs w:val="22"/>
        </w:rPr>
        <w:t>depunere</w:t>
      </w:r>
      <w:proofErr w:type="spellEnd"/>
      <w:r w:rsidRPr="004B58D3">
        <w:rPr>
          <w:rFonts w:ascii="Trebuchet MS" w:hAnsi="Trebuchet MS"/>
          <w:b/>
          <w:bCs/>
          <w:color w:val="000000" w:themeColor="text1"/>
          <w:sz w:val="22"/>
          <w:szCs w:val="22"/>
        </w:rPr>
        <w:t xml:space="preserve"> a </w:t>
      </w:r>
      <w:proofErr w:type="spellStart"/>
      <w:r w:rsidRPr="004B58D3">
        <w:rPr>
          <w:rFonts w:ascii="Trebuchet MS" w:hAnsi="Trebuchet MS"/>
          <w:b/>
          <w:bCs/>
          <w:color w:val="000000" w:themeColor="text1"/>
          <w:sz w:val="22"/>
          <w:szCs w:val="22"/>
        </w:rPr>
        <w:t>proiectelor</w:t>
      </w:r>
      <w:bookmarkEnd w:id="37"/>
      <w:bookmarkEnd w:id="38"/>
      <w:proofErr w:type="spellEnd"/>
      <w:r w:rsidRPr="004B58D3">
        <w:rPr>
          <w:rFonts w:ascii="Trebuchet MS" w:hAnsi="Trebuchet MS"/>
          <w:b/>
          <w:bCs/>
          <w:color w:val="000000" w:themeColor="text1"/>
          <w:sz w:val="22"/>
          <w:szCs w:val="22"/>
        </w:rPr>
        <w:t xml:space="preserve"> </w:t>
      </w:r>
      <w:r w:rsidRPr="004B58D3">
        <w:rPr>
          <w:rFonts w:ascii="Trebuchet MS" w:hAnsi="Trebuchet MS"/>
          <w:b/>
          <w:bCs/>
          <w:color w:val="000000" w:themeColor="text1"/>
          <w:sz w:val="22"/>
          <w:szCs w:val="22"/>
        </w:rPr>
        <w:tab/>
      </w:r>
    </w:p>
    <w:p w14:paraId="16CD5815" w14:textId="77777777" w:rsidR="009B5A21" w:rsidRPr="004B58D3" w:rsidRDefault="009B5A21" w:rsidP="009B5A21">
      <w:pPr>
        <w:rPr>
          <w:rFonts w:ascii="Trebuchet MS" w:hAnsi="Trebuchet MS"/>
          <w:color w:val="000000" w:themeColor="text1"/>
          <w:lang w:val="en-US"/>
        </w:rPr>
      </w:pPr>
    </w:p>
    <w:p w14:paraId="024775AB" w14:textId="73B08200" w:rsidR="00566CCA" w:rsidRPr="004B58D3" w:rsidRDefault="00566CCA" w:rsidP="0021565C">
      <w:pPr>
        <w:pStyle w:val="Heading3"/>
        <w:rPr>
          <w:color w:val="000000" w:themeColor="text1"/>
          <w:sz w:val="22"/>
          <w:szCs w:val="22"/>
        </w:rPr>
      </w:pPr>
      <w:bookmarkStart w:id="39" w:name="_Toc126231234"/>
      <w:bookmarkStart w:id="40" w:name="_Toc126652080"/>
      <w:r w:rsidRPr="004B58D3">
        <w:rPr>
          <w:color w:val="000000" w:themeColor="text1"/>
          <w:sz w:val="22"/>
          <w:szCs w:val="22"/>
        </w:rPr>
        <w:t>3.2.1.</w:t>
      </w:r>
      <w:r w:rsidRPr="004B58D3">
        <w:rPr>
          <w:color w:val="000000" w:themeColor="text1"/>
          <w:sz w:val="22"/>
          <w:szCs w:val="22"/>
        </w:rPr>
        <w:tab/>
        <w:t>Data și ora lansării apelului de proiecte</w:t>
      </w:r>
      <w:bookmarkEnd w:id="39"/>
      <w:bookmarkEnd w:id="40"/>
    </w:p>
    <w:tbl>
      <w:tblPr>
        <w:tblStyle w:val="TableGrid"/>
        <w:tblW w:w="0" w:type="auto"/>
        <w:tblLook w:val="04A0" w:firstRow="1" w:lastRow="0" w:firstColumn="1" w:lastColumn="0" w:noHBand="0" w:noVBand="1"/>
      </w:tblPr>
      <w:tblGrid>
        <w:gridCol w:w="9396"/>
      </w:tblGrid>
      <w:tr w:rsidR="00692D9A" w:rsidRPr="004B58D3" w14:paraId="397C0E2E" w14:textId="77777777" w:rsidTr="00635B7D">
        <w:tc>
          <w:tcPr>
            <w:tcW w:w="9396" w:type="dxa"/>
          </w:tcPr>
          <w:p w14:paraId="5DA12D1E" w14:textId="77777777" w:rsidR="00750AB1" w:rsidRPr="004B58D3" w:rsidRDefault="00750AB1" w:rsidP="00635B7D">
            <w:pPr>
              <w:rPr>
                <w:rFonts w:ascii="Trebuchet MS" w:hAnsi="Trebuchet MS"/>
                <w:iCs/>
                <w:color w:val="000000" w:themeColor="text1"/>
              </w:rPr>
            </w:pPr>
          </w:p>
          <w:p w14:paraId="715CA4DC" w14:textId="77777777" w:rsidR="00F216EA" w:rsidRPr="004B58D3" w:rsidRDefault="00F216EA" w:rsidP="00F216EA">
            <w:pPr>
              <w:rPr>
                <w:rFonts w:ascii="Trebuchet MS" w:hAnsi="Trebuchet MS"/>
                <w:iCs/>
                <w:color w:val="000000" w:themeColor="text1"/>
              </w:rPr>
            </w:pPr>
            <w:r w:rsidRPr="004B58D3">
              <w:rPr>
                <w:rFonts w:ascii="Trebuchet MS" w:hAnsi="Trebuchet MS"/>
                <w:iCs/>
                <w:color w:val="000000" w:themeColor="text1"/>
              </w:rPr>
              <w:t>Data și ora lansării cererii de proiecte: ……………………..</w:t>
            </w:r>
          </w:p>
          <w:p w14:paraId="183EBA41" w14:textId="5278BD18" w:rsidR="00DA693E" w:rsidRPr="004B58D3" w:rsidRDefault="00DA693E" w:rsidP="00F216EA">
            <w:pPr>
              <w:rPr>
                <w:rFonts w:ascii="Trebuchet MS" w:hAnsi="Trebuchet MS"/>
                <w:iCs/>
                <w:color w:val="000000" w:themeColor="text1"/>
              </w:rPr>
            </w:pPr>
          </w:p>
        </w:tc>
      </w:tr>
    </w:tbl>
    <w:p w14:paraId="73DA4966" w14:textId="77777777" w:rsidR="00692D9A" w:rsidRPr="004B58D3" w:rsidRDefault="00692D9A" w:rsidP="00566CCA">
      <w:pPr>
        <w:rPr>
          <w:rFonts w:ascii="Trebuchet MS" w:hAnsi="Trebuchet MS"/>
          <w:iCs/>
          <w:color w:val="000000" w:themeColor="text1"/>
        </w:rPr>
      </w:pPr>
    </w:p>
    <w:p w14:paraId="0A79CBAF" w14:textId="6C9B8937" w:rsidR="00566CCA" w:rsidRPr="004B58D3" w:rsidRDefault="00566CCA" w:rsidP="0021565C">
      <w:pPr>
        <w:pStyle w:val="Heading3"/>
        <w:rPr>
          <w:iCs/>
          <w:color w:val="000000" w:themeColor="text1"/>
          <w:sz w:val="22"/>
          <w:szCs w:val="22"/>
        </w:rPr>
      </w:pPr>
      <w:bookmarkStart w:id="41" w:name="_Toc126231235"/>
      <w:bookmarkStart w:id="42" w:name="_Toc126652081"/>
      <w:r w:rsidRPr="004B58D3">
        <w:rPr>
          <w:iCs/>
          <w:color w:val="000000" w:themeColor="text1"/>
          <w:sz w:val="22"/>
          <w:szCs w:val="22"/>
        </w:rPr>
        <w:t>3.2.2.</w:t>
      </w:r>
      <w:r w:rsidRPr="004B58D3">
        <w:rPr>
          <w:iCs/>
          <w:color w:val="000000" w:themeColor="text1"/>
          <w:sz w:val="22"/>
          <w:szCs w:val="22"/>
        </w:rPr>
        <w:tab/>
        <w:t>Data și ora începere depunere de proiecte</w:t>
      </w:r>
      <w:bookmarkEnd w:id="41"/>
      <w:bookmarkEnd w:id="42"/>
    </w:p>
    <w:tbl>
      <w:tblPr>
        <w:tblStyle w:val="TableGrid"/>
        <w:tblW w:w="0" w:type="auto"/>
        <w:tblLook w:val="04A0" w:firstRow="1" w:lastRow="0" w:firstColumn="1" w:lastColumn="0" w:noHBand="0" w:noVBand="1"/>
      </w:tblPr>
      <w:tblGrid>
        <w:gridCol w:w="9396"/>
      </w:tblGrid>
      <w:tr w:rsidR="00692D9A" w:rsidRPr="004B58D3" w14:paraId="5F2D9816" w14:textId="77777777" w:rsidTr="00635B7D">
        <w:tc>
          <w:tcPr>
            <w:tcW w:w="9396" w:type="dxa"/>
          </w:tcPr>
          <w:p w14:paraId="04BC1803" w14:textId="77777777" w:rsidR="00750AB1" w:rsidRPr="004B58D3" w:rsidRDefault="00750AB1" w:rsidP="00635B7D">
            <w:pPr>
              <w:rPr>
                <w:rFonts w:ascii="Trebuchet MS" w:hAnsi="Trebuchet MS"/>
                <w:iCs/>
                <w:color w:val="000000" w:themeColor="text1"/>
              </w:rPr>
            </w:pPr>
          </w:p>
          <w:p w14:paraId="535A6F83" w14:textId="77777777" w:rsidR="00F1573D" w:rsidRPr="004B58D3" w:rsidRDefault="00F1573D" w:rsidP="00F1573D">
            <w:pPr>
              <w:rPr>
                <w:rFonts w:ascii="Trebuchet MS" w:hAnsi="Trebuchet MS"/>
                <w:iCs/>
                <w:color w:val="000000" w:themeColor="text1"/>
              </w:rPr>
            </w:pPr>
            <w:r w:rsidRPr="004B58D3">
              <w:rPr>
                <w:rFonts w:ascii="Trebuchet MS" w:hAnsi="Trebuchet MS"/>
                <w:iCs/>
                <w:color w:val="000000" w:themeColor="text1"/>
              </w:rPr>
              <w:t>Data și ora de începere a depunerii de proiecte: ………………….</w:t>
            </w:r>
          </w:p>
          <w:p w14:paraId="6016A10F" w14:textId="7125D49D" w:rsidR="00DA693E" w:rsidRPr="004B58D3" w:rsidRDefault="00DA693E" w:rsidP="00635B7D">
            <w:pPr>
              <w:rPr>
                <w:rFonts w:ascii="Trebuchet MS" w:hAnsi="Trebuchet MS"/>
                <w:iCs/>
                <w:color w:val="000000" w:themeColor="text1"/>
              </w:rPr>
            </w:pPr>
          </w:p>
        </w:tc>
      </w:tr>
    </w:tbl>
    <w:p w14:paraId="08592CC1" w14:textId="77777777" w:rsidR="00692D9A" w:rsidRPr="004B58D3" w:rsidRDefault="00692D9A" w:rsidP="00566CCA">
      <w:pPr>
        <w:rPr>
          <w:rFonts w:ascii="Trebuchet MS" w:hAnsi="Trebuchet MS"/>
          <w:iCs/>
          <w:color w:val="000000" w:themeColor="text1"/>
        </w:rPr>
      </w:pPr>
    </w:p>
    <w:p w14:paraId="7D87B2A4" w14:textId="3C90D191" w:rsidR="00566CCA" w:rsidRPr="004B58D3" w:rsidRDefault="00566CCA" w:rsidP="0021565C">
      <w:pPr>
        <w:pStyle w:val="Heading3"/>
        <w:rPr>
          <w:iCs/>
          <w:color w:val="000000" w:themeColor="text1"/>
          <w:sz w:val="22"/>
          <w:szCs w:val="22"/>
        </w:rPr>
      </w:pPr>
      <w:bookmarkStart w:id="43" w:name="_Toc126231236"/>
      <w:bookmarkStart w:id="44" w:name="_Toc126652082"/>
      <w:r w:rsidRPr="004B58D3">
        <w:rPr>
          <w:iCs/>
          <w:color w:val="000000" w:themeColor="text1"/>
          <w:sz w:val="22"/>
          <w:szCs w:val="22"/>
        </w:rPr>
        <w:t>3.2.3.</w:t>
      </w:r>
      <w:r w:rsidRPr="004B58D3">
        <w:rPr>
          <w:iCs/>
          <w:color w:val="000000" w:themeColor="text1"/>
          <w:sz w:val="22"/>
          <w:szCs w:val="22"/>
        </w:rPr>
        <w:tab/>
        <w:t>Data și ora închiderii apelului de proiecte</w:t>
      </w:r>
      <w:bookmarkEnd w:id="43"/>
      <w:bookmarkEnd w:id="44"/>
    </w:p>
    <w:tbl>
      <w:tblPr>
        <w:tblStyle w:val="TableGrid"/>
        <w:tblW w:w="0" w:type="auto"/>
        <w:tblLook w:val="04A0" w:firstRow="1" w:lastRow="0" w:firstColumn="1" w:lastColumn="0" w:noHBand="0" w:noVBand="1"/>
      </w:tblPr>
      <w:tblGrid>
        <w:gridCol w:w="9396"/>
      </w:tblGrid>
      <w:tr w:rsidR="004B58D3" w:rsidRPr="004B58D3" w14:paraId="295AD7D7" w14:textId="77777777" w:rsidTr="00725E9C">
        <w:trPr>
          <w:trHeight w:val="931"/>
        </w:trPr>
        <w:tc>
          <w:tcPr>
            <w:tcW w:w="9396" w:type="dxa"/>
          </w:tcPr>
          <w:p w14:paraId="5FCF12CC" w14:textId="77777777" w:rsidR="00F1573D" w:rsidRPr="004B58D3" w:rsidRDefault="00F1573D" w:rsidP="00635B7D">
            <w:pPr>
              <w:rPr>
                <w:rFonts w:ascii="Trebuchet MS" w:hAnsi="Trebuchet MS"/>
                <w:iCs/>
                <w:color w:val="000000" w:themeColor="text1"/>
              </w:rPr>
            </w:pPr>
          </w:p>
          <w:p w14:paraId="75A07FFC" w14:textId="55AF00BE" w:rsidR="00F1573D" w:rsidRPr="004B58D3" w:rsidRDefault="00F1573D" w:rsidP="00725E9C">
            <w:pPr>
              <w:rPr>
                <w:rFonts w:ascii="Trebuchet MS" w:hAnsi="Trebuchet MS"/>
                <w:iCs/>
                <w:color w:val="000000" w:themeColor="text1"/>
              </w:rPr>
            </w:pPr>
            <w:r w:rsidRPr="004B58D3">
              <w:rPr>
                <w:rFonts w:ascii="Trebuchet MS" w:hAnsi="Trebuchet MS"/>
                <w:iCs/>
                <w:color w:val="000000" w:themeColor="text1"/>
              </w:rPr>
              <w:t>Data și ora de închidere a depunerii de proiecte: ……………</w:t>
            </w:r>
          </w:p>
        </w:tc>
      </w:tr>
    </w:tbl>
    <w:p w14:paraId="385F9610" w14:textId="460CA886" w:rsidR="00413CBF" w:rsidRPr="004B58D3" w:rsidRDefault="00566CCA" w:rsidP="00413CBF">
      <w:pPr>
        <w:pStyle w:val="Heading2"/>
        <w:spacing w:before="0" w:after="240" w:line="480" w:lineRule="auto"/>
        <w:rPr>
          <w:rFonts w:ascii="Trebuchet MS" w:hAnsi="Trebuchet MS"/>
          <w:b/>
          <w:bCs/>
          <w:color w:val="000000" w:themeColor="text1"/>
          <w:sz w:val="22"/>
          <w:szCs w:val="22"/>
        </w:rPr>
      </w:pPr>
      <w:bookmarkStart w:id="45" w:name="_Toc126231237"/>
      <w:bookmarkStart w:id="46" w:name="_Toc126652083"/>
      <w:r w:rsidRPr="004B58D3">
        <w:rPr>
          <w:rFonts w:ascii="Trebuchet MS" w:hAnsi="Trebuchet MS"/>
          <w:b/>
          <w:bCs/>
          <w:color w:val="000000" w:themeColor="text1"/>
          <w:sz w:val="22"/>
          <w:szCs w:val="22"/>
        </w:rPr>
        <w:t>3.3.</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Modalitatea</w:t>
      </w:r>
      <w:proofErr w:type="spellEnd"/>
      <w:r w:rsidRPr="004B58D3">
        <w:rPr>
          <w:rFonts w:ascii="Trebuchet MS" w:hAnsi="Trebuchet MS"/>
          <w:b/>
          <w:bCs/>
          <w:color w:val="000000" w:themeColor="text1"/>
          <w:sz w:val="22"/>
          <w:szCs w:val="22"/>
        </w:rPr>
        <w:t xml:space="preserve"> de </w:t>
      </w:r>
      <w:proofErr w:type="spellStart"/>
      <w:r w:rsidRPr="004B58D3">
        <w:rPr>
          <w:rFonts w:ascii="Trebuchet MS" w:hAnsi="Trebuchet MS"/>
          <w:b/>
          <w:bCs/>
          <w:color w:val="000000" w:themeColor="text1"/>
          <w:sz w:val="22"/>
          <w:szCs w:val="22"/>
        </w:rPr>
        <w:t>depunere</w:t>
      </w:r>
      <w:proofErr w:type="spellEnd"/>
      <w:r w:rsidRPr="004B58D3">
        <w:rPr>
          <w:rFonts w:ascii="Trebuchet MS" w:hAnsi="Trebuchet MS"/>
          <w:b/>
          <w:bCs/>
          <w:color w:val="000000" w:themeColor="text1"/>
          <w:sz w:val="22"/>
          <w:szCs w:val="22"/>
        </w:rPr>
        <w:t xml:space="preserve"> a </w:t>
      </w:r>
      <w:proofErr w:type="spellStart"/>
      <w:r w:rsidRPr="004B58D3">
        <w:rPr>
          <w:rFonts w:ascii="Trebuchet MS" w:hAnsi="Trebuchet MS"/>
          <w:b/>
          <w:bCs/>
          <w:color w:val="000000" w:themeColor="text1"/>
          <w:sz w:val="22"/>
          <w:szCs w:val="22"/>
        </w:rPr>
        <w:t>proiectelor</w:t>
      </w:r>
      <w:bookmarkEnd w:id="45"/>
      <w:bookmarkEnd w:id="46"/>
      <w:proofErr w:type="spellEnd"/>
      <w:r w:rsidRPr="004B58D3">
        <w:rPr>
          <w:rFonts w:ascii="Trebuchet MS" w:hAnsi="Trebuchet MS"/>
          <w:b/>
          <w:bCs/>
          <w:color w:val="000000" w:themeColor="text1"/>
          <w:sz w:val="22"/>
          <w:szCs w:val="22"/>
        </w:rPr>
        <w:t xml:space="preserve"> </w:t>
      </w:r>
      <w:r w:rsidRPr="004B58D3">
        <w:rPr>
          <w:rFonts w:ascii="Trebuchet MS" w:hAnsi="Trebuchet MS"/>
          <w:b/>
          <w:bCs/>
          <w:color w:val="000000" w:themeColor="text1"/>
          <w:sz w:val="22"/>
          <w:szCs w:val="22"/>
        </w:rPr>
        <w:tab/>
      </w:r>
    </w:p>
    <w:tbl>
      <w:tblPr>
        <w:tblStyle w:val="TableGrid"/>
        <w:tblW w:w="0" w:type="auto"/>
        <w:tblLook w:val="04A0" w:firstRow="1" w:lastRow="0" w:firstColumn="1" w:lastColumn="0" w:noHBand="0" w:noVBand="1"/>
      </w:tblPr>
      <w:tblGrid>
        <w:gridCol w:w="9396"/>
      </w:tblGrid>
      <w:tr w:rsidR="00692D9A" w:rsidRPr="004B58D3" w14:paraId="075A8705" w14:textId="77777777" w:rsidTr="00635B7D">
        <w:tc>
          <w:tcPr>
            <w:tcW w:w="9396" w:type="dxa"/>
          </w:tcPr>
          <w:p w14:paraId="46781E36" w14:textId="3CEB8889" w:rsidR="00A07F66" w:rsidRPr="004B58D3" w:rsidRDefault="00A07F66" w:rsidP="00A07F66">
            <w:pPr>
              <w:jc w:val="both"/>
              <w:rPr>
                <w:rFonts w:ascii="Trebuchet MS" w:eastAsia="SimSun" w:hAnsi="Trebuchet MS" w:cs="Calibri"/>
                <w:color w:val="000000" w:themeColor="text1"/>
                <w:lang w:val="fr-BE"/>
              </w:rPr>
            </w:pPr>
            <w:proofErr w:type="spellStart"/>
            <w:r w:rsidRPr="004B58D3">
              <w:rPr>
                <w:rFonts w:ascii="Trebuchet MS" w:eastAsia="SimSun" w:hAnsi="Trebuchet MS" w:cs="Calibri"/>
                <w:color w:val="000000" w:themeColor="text1"/>
                <w:lang w:val="fr-BE"/>
              </w:rPr>
              <w:t>În</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cadrul</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prezentului</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apel</w:t>
            </w:r>
            <w:proofErr w:type="spellEnd"/>
            <w:r w:rsidRPr="004B58D3">
              <w:rPr>
                <w:rFonts w:ascii="Trebuchet MS" w:eastAsia="SimSun" w:hAnsi="Trebuchet MS" w:cs="Calibri"/>
                <w:color w:val="000000" w:themeColor="text1"/>
                <w:lang w:val="fr-BE"/>
              </w:rPr>
              <w:t xml:space="preserve"> de </w:t>
            </w:r>
            <w:proofErr w:type="spellStart"/>
            <w:r w:rsidRPr="004B58D3">
              <w:rPr>
                <w:rFonts w:ascii="Trebuchet MS" w:eastAsia="SimSun" w:hAnsi="Trebuchet MS" w:cs="Calibri"/>
                <w:color w:val="000000" w:themeColor="text1"/>
                <w:lang w:val="fr-BE"/>
              </w:rPr>
              <w:t>proiecte</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cererile</w:t>
            </w:r>
            <w:proofErr w:type="spellEnd"/>
            <w:r w:rsidRPr="004B58D3">
              <w:rPr>
                <w:rFonts w:ascii="Trebuchet MS" w:eastAsia="SimSun" w:hAnsi="Trebuchet MS" w:cs="Calibri"/>
                <w:color w:val="000000" w:themeColor="text1"/>
                <w:lang w:val="fr-BE"/>
              </w:rPr>
              <w:t xml:space="preserve"> de </w:t>
            </w:r>
            <w:proofErr w:type="spellStart"/>
            <w:r w:rsidRPr="004B58D3">
              <w:rPr>
                <w:rFonts w:ascii="Trebuchet MS" w:eastAsia="SimSun" w:hAnsi="Trebuchet MS" w:cs="Calibri"/>
                <w:color w:val="000000" w:themeColor="text1"/>
                <w:lang w:val="fr-BE"/>
              </w:rPr>
              <w:t>finanțare</w:t>
            </w:r>
            <w:proofErr w:type="spellEnd"/>
            <w:r w:rsidRPr="004B58D3">
              <w:rPr>
                <w:rFonts w:ascii="Trebuchet MS" w:eastAsia="SimSun" w:hAnsi="Trebuchet MS" w:cs="Calibri"/>
                <w:color w:val="000000" w:themeColor="text1"/>
                <w:lang w:val="fr-BE"/>
              </w:rPr>
              <w:t xml:space="preserve"> se vor </w:t>
            </w:r>
            <w:proofErr w:type="spellStart"/>
            <w:r w:rsidRPr="004B58D3">
              <w:rPr>
                <w:rFonts w:ascii="Trebuchet MS" w:eastAsia="SimSun" w:hAnsi="Trebuchet MS" w:cs="Calibri"/>
                <w:color w:val="000000" w:themeColor="text1"/>
                <w:lang w:val="fr-BE"/>
              </w:rPr>
              <w:t>depune</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prin</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aplicația</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electronic</w:t>
            </w:r>
            <w:proofErr w:type="spellEnd"/>
            <w:r w:rsidRPr="004B58D3">
              <w:rPr>
                <w:rFonts w:ascii="Trebuchet MS" w:eastAsia="SimSun" w:hAnsi="Trebuchet MS" w:cs="Calibri"/>
                <w:color w:val="000000" w:themeColor="text1"/>
              </w:rPr>
              <w:t>ă</w:t>
            </w:r>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MySMIS</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conform</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secțiunii</w:t>
            </w:r>
            <w:proofErr w:type="spellEnd"/>
            <w:r w:rsidRPr="004B58D3">
              <w:rPr>
                <w:rFonts w:ascii="Trebuchet MS" w:eastAsia="SimSun" w:hAnsi="Trebuchet MS" w:cs="Calibri"/>
                <w:color w:val="000000" w:themeColor="text1"/>
                <w:lang w:val="fr-BE"/>
              </w:rPr>
              <w:t xml:space="preserve"> </w:t>
            </w:r>
            <w:r w:rsidR="00725E9C">
              <w:rPr>
                <w:rFonts w:ascii="Trebuchet MS" w:eastAsia="SimSun" w:hAnsi="Trebuchet MS" w:cs="Calibri"/>
                <w:color w:val="000000" w:themeColor="text1"/>
                <w:lang w:val="fr-BE"/>
              </w:rPr>
              <w:t>3</w:t>
            </w:r>
            <w:r w:rsidRPr="004B58D3">
              <w:rPr>
                <w:rFonts w:ascii="Trebuchet MS" w:eastAsia="SimSun" w:hAnsi="Trebuchet MS" w:cs="Calibri"/>
                <w:color w:val="000000" w:themeColor="text1"/>
                <w:lang w:val="fr-BE"/>
              </w:rPr>
              <w:t xml:space="preserve">.2 </w:t>
            </w:r>
            <w:proofErr w:type="spellStart"/>
            <w:r w:rsidRPr="004B58D3">
              <w:rPr>
                <w:rFonts w:ascii="Trebuchet MS" w:eastAsia="SimSun" w:hAnsi="Trebuchet MS" w:cs="Calibri"/>
                <w:color w:val="000000" w:themeColor="text1"/>
                <w:lang w:val="fr-BE"/>
              </w:rPr>
              <w:t>din</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prezentul</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ghid</w:t>
            </w:r>
            <w:proofErr w:type="spellEnd"/>
            <w:r w:rsidRPr="004B58D3">
              <w:rPr>
                <w:rFonts w:ascii="Trebuchet MS" w:eastAsia="SimSun" w:hAnsi="Trebuchet MS" w:cs="Calibri"/>
                <w:color w:val="000000" w:themeColor="text1"/>
                <w:lang w:val="fr-BE"/>
              </w:rPr>
              <w:t>.</w:t>
            </w:r>
          </w:p>
          <w:p w14:paraId="092BCEEB" w14:textId="77777777" w:rsidR="00A07F66" w:rsidRPr="004B58D3" w:rsidRDefault="00A07F66" w:rsidP="00A07F66">
            <w:pPr>
              <w:jc w:val="both"/>
              <w:rPr>
                <w:rFonts w:ascii="Trebuchet MS" w:eastAsia="SimSun" w:hAnsi="Trebuchet MS" w:cs="Calibri"/>
                <w:color w:val="000000" w:themeColor="text1"/>
                <w:lang w:val="fr-BE"/>
              </w:rPr>
            </w:pPr>
          </w:p>
          <w:p w14:paraId="70ADC3EB" w14:textId="77777777" w:rsidR="00A07F66" w:rsidRPr="004B58D3" w:rsidRDefault="00A07F66" w:rsidP="00A07F66">
            <w:pPr>
              <w:jc w:val="both"/>
              <w:rPr>
                <w:rFonts w:ascii="Trebuchet MS" w:eastAsia="SimSun" w:hAnsi="Trebuchet MS" w:cs="Calibri"/>
                <w:color w:val="000000" w:themeColor="text1"/>
                <w:lang w:val="fr-BE"/>
              </w:rPr>
            </w:pPr>
            <w:r w:rsidRPr="004B58D3">
              <w:rPr>
                <w:rFonts w:ascii="Trebuchet MS" w:eastAsia="SimSun" w:hAnsi="Trebuchet MS" w:cs="Calibri"/>
                <w:color w:val="000000" w:themeColor="text1"/>
                <w:lang w:val="fr-BE"/>
              </w:rPr>
              <w:t xml:space="preserve">Data </w:t>
            </w:r>
            <w:proofErr w:type="spellStart"/>
            <w:r w:rsidRPr="004B58D3">
              <w:rPr>
                <w:rFonts w:ascii="Trebuchet MS" w:eastAsia="SimSun" w:hAnsi="Trebuchet MS" w:cs="Calibri"/>
                <w:color w:val="000000" w:themeColor="text1"/>
                <w:lang w:val="fr-BE"/>
              </w:rPr>
              <w:t>depunerii</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cererii</w:t>
            </w:r>
            <w:proofErr w:type="spellEnd"/>
            <w:r w:rsidRPr="004B58D3">
              <w:rPr>
                <w:rFonts w:ascii="Trebuchet MS" w:eastAsia="SimSun" w:hAnsi="Trebuchet MS" w:cs="Calibri"/>
                <w:color w:val="000000" w:themeColor="text1"/>
                <w:lang w:val="fr-BE"/>
              </w:rPr>
              <w:t xml:space="preserve"> de </w:t>
            </w:r>
            <w:proofErr w:type="spellStart"/>
            <w:r w:rsidRPr="004B58D3">
              <w:rPr>
                <w:rFonts w:ascii="Trebuchet MS" w:eastAsia="SimSun" w:hAnsi="Trebuchet MS" w:cs="Calibri"/>
                <w:color w:val="000000" w:themeColor="text1"/>
                <w:lang w:val="fr-BE"/>
              </w:rPr>
              <w:t>finanțare</w:t>
            </w:r>
            <w:proofErr w:type="spellEnd"/>
            <w:r w:rsidRPr="004B58D3">
              <w:rPr>
                <w:rFonts w:ascii="Trebuchet MS" w:eastAsia="SimSun" w:hAnsi="Trebuchet MS" w:cs="Calibri"/>
                <w:color w:val="000000" w:themeColor="text1"/>
                <w:lang w:val="fr-BE"/>
              </w:rPr>
              <w:t xml:space="preserve"> este </w:t>
            </w:r>
            <w:proofErr w:type="spellStart"/>
            <w:r w:rsidRPr="004B58D3">
              <w:rPr>
                <w:rFonts w:ascii="Trebuchet MS" w:eastAsia="SimSun" w:hAnsi="Trebuchet MS" w:cs="Calibri"/>
                <w:color w:val="000000" w:themeColor="text1"/>
                <w:lang w:val="fr-BE"/>
              </w:rPr>
              <w:t>considerată</w:t>
            </w:r>
            <w:proofErr w:type="spellEnd"/>
            <w:r w:rsidRPr="004B58D3">
              <w:rPr>
                <w:rFonts w:ascii="Trebuchet MS" w:eastAsia="SimSun" w:hAnsi="Trebuchet MS" w:cs="Calibri"/>
                <w:color w:val="000000" w:themeColor="text1"/>
                <w:lang w:val="fr-BE"/>
              </w:rPr>
              <w:t xml:space="preserve"> data </w:t>
            </w:r>
            <w:proofErr w:type="spellStart"/>
            <w:r w:rsidRPr="004B58D3">
              <w:rPr>
                <w:rFonts w:ascii="Trebuchet MS" w:eastAsia="SimSun" w:hAnsi="Trebuchet MS" w:cs="Calibri"/>
                <w:color w:val="000000" w:themeColor="text1"/>
                <w:lang w:val="fr-BE"/>
              </w:rPr>
              <w:t>transmiterii</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aplicației</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prin</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sistemul</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electronic</w:t>
            </w:r>
            <w:proofErr w:type="spellEnd"/>
            <w:r w:rsidRPr="004B58D3">
              <w:rPr>
                <w:rFonts w:ascii="Trebuchet MS" w:eastAsia="SimSun" w:hAnsi="Trebuchet MS" w:cs="Calibri"/>
                <w:color w:val="000000" w:themeColor="text1"/>
                <w:lang w:val="fr-BE"/>
              </w:rPr>
              <w:t xml:space="preserve"> </w:t>
            </w:r>
            <w:proofErr w:type="spellStart"/>
            <w:r w:rsidRPr="004B58D3">
              <w:rPr>
                <w:rFonts w:ascii="Trebuchet MS" w:eastAsia="SimSun" w:hAnsi="Trebuchet MS" w:cs="Calibri"/>
                <w:color w:val="000000" w:themeColor="text1"/>
                <w:lang w:val="fr-BE"/>
              </w:rPr>
              <w:t>MySMIS</w:t>
            </w:r>
            <w:proofErr w:type="spellEnd"/>
            <w:r w:rsidRPr="004B58D3">
              <w:rPr>
                <w:rFonts w:ascii="Trebuchet MS" w:eastAsia="SimSun" w:hAnsi="Trebuchet MS" w:cs="Calibri"/>
                <w:color w:val="000000" w:themeColor="text1"/>
                <w:lang w:val="fr-BE"/>
              </w:rPr>
              <w:t>.</w:t>
            </w:r>
          </w:p>
          <w:p w14:paraId="5541F133" w14:textId="77777777" w:rsidR="00A07F66" w:rsidRPr="004B58D3" w:rsidRDefault="00A07F66" w:rsidP="00A07F66">
            <w:pPr>
              <w:jc w:val="both"/>
              <w:rPr>
                <w:rFonts w:ascii="Trebuchet MS" w:hAnsi="Trebuchet MS" w:cs="Calibri"/>
                <w:color w:val="000000" w:themeColor="text1"/>
              </w:rPr>
            </w:pPr>
          </w:p>
          <w:p w14:paraId="5DCF21D8" w14:textId="77777777" w:rsidR="00A07F66" w:rsidRPr="004B58D3" w:rsidRDefault="00A07F66" w:rsidP="00A07F66">
            <w:pPr>
              <w:jc w:val="both"/>
              <w:rPr>
                <w:rFonts w:ascii="Trebuchet MS" w:hAnsi="Trebuchet MS" w:cs="Calibri"/>
                <w:color w:val="000000" w:themeColor="text1"/>
              </w:rPr>
            </w:pPr>
            <w:r w:rsidRPr="004B58D3">
              <w:rPr>
                <w:rFonts w:ascii="Trebuchet MS" w:hAnsi="Trebuchet MS" w:cs="Calibri"/>
                <w:color w:val="000000" w:themeColor="text1"/>
              </w:rPr>
              <w:t xml:space="preserve">Cererile de finanțare depuse prin sistemul MySMIS, se vor transmite sub semnătură electronică extinsă, certificată în conformitate cu prevederile legale în vigoare, a reprezentantului legal al solicitantului/ liderului de parteneriat sau a persoanei împuternicite de către acesta, dacă este cazul. </w:t>
            </w:r>
          </w:p>
          <w:p w14:paraId="49276500" w14:textId="7284C32E" w:rsidR="00DA693E" w:rsidRPr="004B58D3" w:rsidRDefault="00DA693E" w:rsidP="00CD3EC5">
            <w:pPr>
              <w:jc w:val="both"/>
              <w:rPr>
                <w:rFonts w:ascii="Trebuchet MS" w:hAnsi="Trebuchet MS"/>
                <w:i/>
                <w:color w:val="000000" w:themeColor="text1"/>
              </w:rPr>
            </w:pPr>
          </w:p>
        </w:tc>
      </w:tr>
    </w:tbl>
    <w:p w14:paraId="1B132962" w14:textId="77777777" w:rsidR="00692D9A" w:rsidRPr="004B58D3" w:rsidRDefault="00692D9A" w:rsidP="00566CCA">
      <w:pPr>
        <w:rPr>
          <w:rFonts w:ascii="Trebuchet MS" w:hAnsi="Trebuchet MS"/>
          <w:i/>
          <w:color w:val="000000" w:themeColor="text1"/>
        </w:rPr>
      </w:pPr>
    </w:p>
    <w:p w14:paraId="4C11272A" w14:textId="2E0A9F60" w:rsidR="0021565C" w:rsidRPr="004B58D3" w:rsidRDefault="00566CCA" w:rsidP="0021565C">
      <w:pPr>
        <w:pStyle w:val="Heading2"/>
        <w:rPr>
          <w:rFonts w:ascii="Trebuchet MS" w:hAnsi="Trebuchet MS"/>
          <w:b/>
          <w:bCs/>
          <w:color w:val="000000" w:themeColor="text1"/>
          <w:sz w:val="22"/>
          <w:szCs w:val="22"/>
        </w:rPr>
      </w:pPr>
      <w:bookmarkStart w:id="47" w:name="_Toc126231238"/>
      <w:bookmarkStart w:id="48" w:name="_Toc126652084"/>
      <w:r w:rsidRPr="004B58D3">
        <w:rPr>
          <w:rFonts w:ascii="Trebuchet MS" w:hAnsi="Trebuchet MS"/>
          <w:b/>
          <w:bCs/>
          <w:color w:val="000000" w:themeColor="text1"/>
          <w:sz w:val="22"/>
          <w:szCs w:val="22"/>
        </w:rPr>
        <w:t>3.4.</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Valoarea</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minimă</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și</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maximă</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eligibilă</w:t>
      </w:r>
      <w:proofErr w:type="spellEnd"/>
      <w:r w:rsidRPr="004B58D3">
        <w:rPr>
          <w:rFonts w:ascii="Trebuchet MS" w:hAnsi="Trebuchet MS"/>
          <w:b/>
          <w:bCs/>
          <w:color w:val="000000" w:themeColor="text1"/>
          <w:sz w:val="22"/>
          <w:szCs w:val="22"/>
        </w:rPr>
        <w:t>/</w:t>
      </w:r>
      <w:proofErr w:type="spellStart"/>
      <w:r w:rsidRPr="004B58D3">
        <w:rPr>
          <w:rFonts w:ascii="Trebuchet MS" w:hAnsi="Trebuchet MS"/>
          <w:b/>
          <w:bCs/>
          <w:color w:val="000000" w:themeColor="text1"/>
          <w:sz w:val="22"/>
          <w:szCs w:val="22"/>
        </w:rPr>
        <w:t>nerambursabilă</w:t>
      </w:r>
      <w:proofErr w:type="spellEnd"/>
      <w:r w:rsidRPr="004B58D3">
        <w:rPr>
          <w:rFonts w:ascii="Trebuchet MS" w:hAnsi="Trebuchet MS"/>
          <w:b/>
          <w:bCs/>
          <w:color w:val="000000" w:themeColor="text1"/>
          <w:sz w:val="22"/>
          <w:szCs w:val="22"/>
        </w:rPr>
        <w:t xml:space="preserve"> a </w:t>
      </w:r>
      <w:proofErr w:type="spellStart"/>
      <w:r w:rsidRPr="004B58D3">
        <w:rPr>
          <w:rFonts w:ascii="Trebuchet MS" w:hAnsi="Trebuchet MS"/>
          <w:b/>
          <w:bCs/>
          <w:color w:val="000000" w:themeColor="text1"/>
          <w:sz w:val="22"/>
          <w:szCs w:val="22"/>
        </w:rPr>
        <w:t>unui</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proiect</w:t>
      </w:r>
      <w:bookmarkEnd w:id="47"/>
      <w:bookmarkEnd w:id="48"/>
      <w:proofErr w:type="spellEnd"/>
    </w:p>
    <w:p w14:paraId="19B9BED2" w14:textId="7795E222" w:rsidR="00566CCA" w:rsidRPr="004B58D3" w:rsidRDefault="00566CCA" w:rsidP="0021565C">
      <w:pPr>
        <w:pStyle w:val="Heading2"/>
        <w:rPr>
          <w:rFonts w:ascii="Trebuchet MS" w:hAnsi="Trebuchet MS"/>
          <w:color w:val="000000" w:themeColor="text1"/>
          <w:sz w:val="22"/>
          <w:szCs w:val="22"/>
        </w:rPr>
      </w:pPr>
      <w:r w:rsidRPr="004B58D3">
        <w:rPr>
          <w:rFonts w:ascii="Trebuchet MS" w:hAnsi="Trebuchet MS"/>
          <w:color w:val="000000" w:themeColor="text1"/>
          <w:sz w:val="22"/>
          <w:szCs w:val="22"/>
        </w:rPr>
        <w:tab/>
      </w:r>
    </w:p>
    <w:p w14:paraId="05DA4CD1" w14:textId="48E3500E" w:rsidR="00566CCA" w:rsidRPr="004B58D3" w:rsidRDefault="00566CCA" w:rsidP="0021565C">
      <w:pPr>
        <w:pStyle w:val="Heading3"/>
        <w:rPr>
          <w:color w:val="000000" w:themeColor="text1"/>
          <w:sz w:val="22"/>
          <w:szCs w:val="22"/>
        </w:rPr>
      </w:pPr>
      <w:bookmarkStart w:id="49" w:name="_Toc126231239"/>
      <w:bookmarkStart w:id="50" w:name="_Toc126652085"/>
      <w:r w:rsidRPr="004B58D3">
        <w:rPr>
          <w:color w:val="000000" w:themeColor="text1"/>
          <w:sz w:val="22"/>
          <w:szCs w:val="22"/>
        </w:rPr>
        <w:t>3.4.1.</w:t>
      </w:r>
      <w:r w:rsidRPr="004B58D3">
        <w:rPr>
          <w:color w:val="000000" w:themeColor="text1"/>
          <w:sz w:val="22"/>
          <w:szCs w:val="22"/>
        </w:rPr>
        <w:tab/>
        <w:t>Valoarea minimă eligibilă/nerambursabilă a unui proiect</w:t>
      </w:r>
      <w:bookmarkEnd w:id="49"/>
      <w:bookmarkEnd w:id="50"/>
    </w:p>
    <w:p w14:paraId="45CE14DB" w14:textId="77777777" w:rsidR="0021565C" w:rsidRPr="004B58D3" w:rsidRDefault="0021565C" w:rsidP="0021565C">
      <w:pPr>
        <w:rPr>
          <w:rFonts w:ascii="Trebuchet MS" w:hAnsi="Trebuchet MS"/>
          <w:color w:val="000000" w:themeColor="text1"/>
        </w:rPr>
      </w:pPr>
    </w:p>
    <w:tbl>
      <w:tblPr>
        <w:tblStyle w:val="TableGrid"/>
        <w:tblW w:w="0" w:type="auto"/>
        <w:tblLook w:val="04A0" w:firstRow="1" w:lastRow="0" w:firstColumn="1" w:lastColumn="0" w:noHBand="0" w:noVBand="1"/>
      </w:tblPr>
      <w:tblGrid>
        <w:gridCol w:w="9396"/>
      </w:tblGrid>
      <w:tr w:rsidR="00692D9A" w:rsidRPr="004B58D3" w14:paraId="2B714168" w14:textId="77777777" w:rsidTr="00635B7D">
        <w:tc>
          <w:tcPr>
            <w:tcW w:w="9396" w:type="dxa"/>
          </w:tcPr>
          <w:p w14:paraId="2FC77500" w14:textId="77777777" w:rsidR="00750AB1" w:rsidRPr="004B58D3" w:rsidRDefault="00750AB1" w:rsidP="00635B7D">
            <w:pPr>
              <w:rPr>
                <w:rFonts w:ascii="Trebuchet MS" w:hAnsi="Trebuchet MS"/>
                <w:i/>
                <w:color w:val="000000" w:themeColor="text1"/>
              </w:rPr>
            </w:pPr>
          </w:p>
          <w:p w14:paraId="0E1C383C" w14:textId="693C31D6" w:rsidR="00530A94" w:rsidRDefault="00530A94" w:rsidP="00530A94">
            <w:pPr>
              <w:tabs>
                <w:tab w:val="left" w:pos="180"/>
                <w:tab w:val="left" w:pos="720"/>
              </w:tabs>
              <w:jc w:val="both"/>
              <w:rPr>
                <w:rFonts w:ascii="Trebuchet MS" w:hAnsi="Trebuchet MS"/>
                <w:b/>
                <w:bCs/>
                <w:color w:val="000000" w:themeColor="text1"/>
              </w:rPr>
            </w:pPr>
            <w:r w:rsidRPr="004B58D3">
              <w:rPr>
                <w:rFonts w:ascii="Trebuchet MS" w:hAnsi="Trebuchet MS"/>
                <w:b/>
                <w:bCs/>
                <w:color w:val="000000" w:themeColor="text1"/>
              </w:rPr>
              <w:t>Valoare minimă eligibilă: 100.000,00 euro</w:t>
            </w:r>
          </w:p>
          <w:p w14:paraId="4550DF3F" w14:textId="3516E922" w:rsidR="00FB0FCA" w:rsidRPr="00FB0FCA" w:rsidRDefault="00FB0FCA" w:rsidP="00FB0FCA">
            <w:pPr>
              <w:tabs>
                <w:tab w:val="left" w:pos="180"/>
                <w:tab w:val="left" w:pos="720"/>
              </w:tabs>
              <w:spacing w:line="360" w:lineRule="auto"/>
              <w:jc w:val="both"/>
              <w:rPr>
                <w:rFonts w:ascii="Trebuchet MS" w:hAnsi="Trebuchet MS"/>
                <w:b/>
                <w:bCs/>
              </w:rPr>
            </w:pPr>
            <w:r w:rsidRPr="00D84F75">
              <w:rPr>
                <w:rFonts w:ascii="Trebuchet MS" w:hAnsi="Trebuchet MS"/>
                <w:iCs/>
              </w:rPr>
              <w:t xml:space="preserve">Cursul de schimb InforEuro este cel valabil la data lansării apelului de proiecte, </w:t>
            </w:r>
            <w:r>
              <w:fldChar w:fldCharType="begin"/>
            </w:r>
            <w:r>
              <w:instrText>HYPERLINK "http://ec.europa.eu/budget/contracts_grants/info_contracts/inforeuro/index_en.cfm"</w:instrText>
            </w:r>
            <w:r>
              <w:fldChar w:fldCharType="separate"/>
            </w:r>
            <w:r w:rsidRPr="00D84F75">
              <w:rPr>
                <w:rStyle w:val="Hyperlink"/>
                <w:rFonts w:ascii="Trebuchet MS" w:hAnsi="Trebuchet MS"/>
                <w:iCs/>
              </w:rPr>
              <w:t>http://ec.europa.eu/budget/contracts_grants/info_contracts/inforeuro/index_en.cfm</w:t>
            </w:r>
            <w:r>
              <w:rPr>
                <w:rStyle w:val="Hyperlink"/>
                <w:rFonts w:ascii="Trebuchet MS" w:hAnsi="Trebuchet MS"/>
                <w:iCs/>
              </w:rPr>
              <w:fldChar w:fldCharType="end"/>
            </w:r>
          </w:p>
          <w:p w14:paraId="126AEF76" w14:textId="46E4CD41" w:rsidR="00DA693E" w:rsidRPr="004B58D3" w:rsidRDefault="00DA693E" w:rsidP="00635B7D">
            <w:pPr>
              <w:rPr>
                <w:rFonts w:ascii="Trebuchet MS" w:hAnsi="Trebuchet MS"/>
                <w:i/>
                <w:color w:val="000000" w:themeColor="text1"/>
              </w:rPr>
            </w:pPr>
          </w:p>
        </w:tc>
      </w:tr>
    </w:tbl>
    <w:p w14:paraId="45CE3242" w14:textId="77777777" w:rsidR="00692D9A" w:rsidRPr="004B58D3" w:rsidRDefault="00692D9A" w:rsidP="00566CCA">
      <w:pPr>
        <w:rPr>
          <w:rFonts w:ascii="Trebuchet MS" w:hAnsi="Trebuchet MS"/>
          <w:i/>
          <w:color w:val="000000" w:themeColor="text1"/>
        </w:rPr>
      </w:pPr>
    </w:p>
    <w:p w14:paraId="22C1AF31" w14:textId="17720E90" w:rsidR="00566CCA" w:rsidRPr="004B58D3" w:rsidRDefault="00566CCA" w:rsidP="0021565C">
      <w:pPr>
        <w:pStyle w:val="Heading3"/>
        <w:rPr>
          <w:color w:val="000000" w:themeColor="text1"/>
          <w:sz w:val="22"/>
          <w:szCs w:val="22"/>
        </w:rPr>
      </w:pPr>
      <w:bookmarkStart w:id="51" w:name="_Toc126231240"/>
      <w:bookmarkStart w:id="52" w:name="_Toc126652086"/>
      <w:r w:rsidRPr="004B58D3">
        <w:rPr>
          <w:color w:val="000000" w:themeColor="text1"/>
          <w:sz w:val="22"/>
          <w:szCs w:val="22"/>
        </w:rPr>
        <w:t>3.4.2.</w:t>
      </w:r>
      <w:r w:rsidRPr="004B58D3">
        <w:rPr>
          <w:color w:val="000000" w:themeColor="text1"/>
          <w:sz w:val="22"/>
          <w:szCs w:val="22"/>
        </w:rPr>
        <w:tab/>
        <w:t>Valoarea maximă eligibilă/nerambursabilă a unui proiect</w:t>
      </w:r>
      <w:bookmarkEnd w:id="51"/>
      <w:bookmarkEnd w:id="52"/>
      <w:r w:rsidRPr="004B58D3">
        <w:rPr>
          <w:color w:val="000000" w:themeColor="text1"/>
          <w:sz w:val="22"/>
          <w:szCs w:val="22"/>
        </w:rPr>
        <w:t xml:space="preserve"> </w:t>
      </w:r>
    </w:p>
    <w:tbl>
      <w:tblPr>
        <w:tblStyle w:val="TableGrid"/>
        <w:tblW w:w="0" w:type="auto"/>
        <w:tblLook w:val="04A0" w:firstRow="1" w:lastRow="0" w:firstColumn="1" w:lastColumn="0" w:noHBand="0" w:noVBand="1"/>
      </w:tblPr>
      <w:tblGrid>
        <w:gridCol w:w="9396"/>
      </w:tblGrid>
      <w:tr w:rsidR="00692D9A" w:rsidRPr="004B58D3" w14:paraId="28FFF527" w14:textId="77777777" w:rsidTr="00635B7D">
        <w:tc>
          <w:tcPr>
            <w:tcW w:w="9396" w:type="dxa"/>
          </w:tcPr>
          <w:p w14:paraId="798DA34C" w14:textId="77777777" w:rsidR="00750AB1" w:rsidRPr="004B58D3" w:rsidRDefault="00750AB1" w:rsidP="00635B7D">
            <w:pPr>
              <w:rPr>
                <w:rFonts w:ascii="Trebuchet MS" w:hAnsi="Trebuchet MS"/>
                <w:i/>
                <w:color w:val="000000" w:themeColor="text1"/>
              </w:rPr>
            </w:pPr>
          </w:p>
          <w:p w14:paraId="30B6EFAC" w14:textId="08A113F5" w:rsidR="00DA693E" w:rsidRPr="004B58D3" w:rsidRDefault="00530A94" w:rsidP="00635B7D">
            <w:pPr>
              <w:rPr>
                <w:rFonts w:ascii="Trebuchet MS" w:hAnsi="Trebuchet MS"/>
                <w:color w:val="000000" w:themeColor="text1"/>
              </w:rPr>
            </w:pPr>
            <w:r w:rsidRPr="004B58D3">
              <w:rPr>
                <w:rFonts w:ascii="Trebuchet MS" w:hAnsi="Trebuchet MS"/>
                <w:b/>
                <w:bCs/>
                <w:color w:val="000000" w:themeColor="text1"/>
              </w:rPr>
              <w:t xml:space="preserve">Valoare maximă eligibilă: </w:t>
            </w:r>
            <w:r w:rsidR="005B4223" w:rsidRPr="004B58D3">
              <w:rPr>
                <w:rFonts w:ascii="Trebuchet MS" w:hAnsi="Trebuchet MS"/>
                <w:b/>
                <w:bCs/>
                <w:color w:val="000000" w:themeColor="text1"/>
              </w:rPr>
              <w:t>5.000.000 Euro</w:t>
            </w:r>
          </w:p>
          <w:p w14:paraId="0DD88925" w14:textId="77777777" w:rsidR="00FB0FCA" w:rsidRPr="00D84F75" w:rsidRDefault="00FB0FCA" w:rsidP="00FB0FCA">
            <w:pPr>
              <w:tabs>
                <w:tab w:val="left" w:pos="180"/>
                <w:tab w:val="left" w:pos="720"/>
              </w:tabs>
              <w:spacing w:line="360" w:lineRule="auto"/>
              <w:jc w:val="both"/>
              <w:rPr>
                <w:rFonts w:ascii="Trebuchet MS" w:hAnsi="Trebuchet MS"/>
                <w:b/>
                <w:bCs/>
              </w:rPr>
            </w:pPr>
            <w:r w:rsidRPr="00D84F75">
              <w:rPr>
                <w:rFonts w:ascii="Trebuchet MS" w:hAnsi="Trebuchet MS"/>
                <w:iCs/>
              </w:rPr>
              <w:lastRenderedPageBreak/>
              <w:t xml:space="preserve">Cursul de schimb InforEuro este cel valabil la data lansării apelului de proiecte, </w:t>
            </w:r>
            <w:r>
              <w:fldChar w:fldCharType="begin"/>
            </w:r>
            <w:r>
              <w:instrText>HYPERLINK "http://ec.europa.eu/budget/contracts_grants/info_contracts/inforeuro/index_en.cfm"</w:instrText>
            </w:r>
            <w:r>
              <w:fldChar w:fldCharType="separate"/>
            </w:r>
            <w:r w:rsidRPr="00D84F75">
              <w:rPr>
                <w:rStyle w:val="Hyperlink"/>
                <w:rFonts w:ascii="Trebuchet MS" w:hAnsi="Trebuchet MS"/>
                <w:iCs/>
              </w:rPr>
              <w:t>http://ec.europa.eu/budget/contracts_grants/info_contracts/inforeuro/index_en.cfm</w:t>
            </w:r>
            <w:r>
              <w:rPr>
                <w:rStyle w:val="Hyperlink"/>
                <w:rFonts w:ascii="Trebuchet MS" w:hAnsi="Trebuchet MS"/>
                <w:iCs/>
              </w:rPr>
              <w:fldChar w:fldCharType="end"/>
            </w:r>
          </w:p>
          <w:p w14:paraId="5F3FADEB" w14:textId="4FE7B38A" w:rsidR="007C2CEE" w:rsidRPr="004B58D3" w:rsidRDefault="007C2CEE" w:rsidP="00FB0FCA">
            <w:pPr>
              <w:jc w:val="both"/>
              <w:rPr>
                <w:rFonts w:ascii="Trebuchet MS" w:hAnsi="Trebuchet MS"/>
                <w:i/>
                <w:color w:val="000000" w:themeColor="text1"/>
              </w:rPr>
            </w:pPr>
          </w:p>
        </w:tc>
      </w:tr>
    </w:tbl>
    <w:p w14:paraId="6509FF5D" w14:textId="514E1E8F" w:rsidR="00692D9A" w:rsidRPr="004B58D3" w:rsidRDefault="00692D9A" w:rsidP="00566CCA">
      <w:pPr>
        <w:rPr>
          <w:rFonts w:ascii="Trebuchet MS" w:hAnsi="Trebuchet MS"/>
          <w:b/>
          <w:bCs/>
          <w:i/>
          <w:color w:val="000000" w:themeColor="text1"/>
        </w:rPr>
      </w:pPr>
    </w:p>
    <w:p w14:paraId="7B6AA64A" w14:textId="1C26084F" w:rsidR="00566CCA" w:rsidRPr="004B58D3" w:rsidRDefault="00566CCA" w:rsidP="0021565C">
      <w:pPr>
        <w:pStyle w:val="Heading2"/>
        <w:rPr>
          <w:rFonts w:ascii="Trebuchet MS" w:hAnsi="Trebuchet MS"/>
          <w:b/>
          <w:bCs/>
          <w:color w:val="000000" w:themeColor="text1"/>
          <w:sz w:val="22"/>
          <w:szCs w:val="22"/>
        </w:rPr>
      </w:pPr>
      <w:bookmarkStart w:id="53" w:name="_Toc126231241"/>
      <w:bookmarkStart w:id="54" w:name="_Toc126652087"/>
      <w:r w:rsidRPr="004B58D3">
        <w:rPr>
          <w:rFonts w:ascii="Trebuchet MS" w:hAnsi="Trebuchet MS"/>
          <w:b/>
          <w:bCs/>
          <w:color w:val="000000" w:themeColor="text1"/>
          <w:sz w:val="22"/>
          <w:szCs w:val="22"/>
        </w:rPr>
        <w:t>3.5.</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Cuantumul</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cofinanțării</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acordate</w:t>
      </w:r>
      <w:bookmarkEnd w:id="53"/>
      <w:bookmarkEnd w:id="54"/>
      <w:proofErr w:type="spellEnd"/>
      <w:r w:rsidRPr="004B58D3">
        <w:rPr>
          <w:rFonts w:ascii="Trebuchet MS" w:hAnsi="Trebuchet MS"/>
          <w:b/>
          <w:bCs/>
          <w:color w:val="000000" w:themeColor="text1"/>
          <w:sz w:val="22"/>
          <w:szCs w:val="22"/>
        </w:rPr>
        <w:t xml:space="preserve"> </w:t>
      </w:r>
      <w:r w:rsidRPr="004B58D3">
        <w:rPr>
          <w:rFonts w:ascii="Trebuchet MS" w:hAnsi="Trebuchet MS"/>
          <w:b/>
          <w:bCs/>
          <w:color w:val="000000" w:themeColor="text1"/>
          <w:sz w:val="22"/>
          <w:szCs w:val="22"/>
        </w:rPr>
        <w:tab/>
      </w:r>
    </w:p>
    <w:tbl>
      <w:tblPr>
        <w:tblStyle w:val="TableGrid"/>
        <w:tblW w:w="0" w:type="auto"/>
        <w:tblLook w:val="04A0" w:firstRow="1" w:lastRow="0" w:firstColumn="1" w:lastColumn="0" w:noHBand="0" w:noVBand="1"/>
      </w:tblPr>
      <w:tblGrid>
        <w:gridCol w:w="9396"/>
      </w:tblGrid>
      <w:tr w:rsidR="007C2B91" w:rsidRPr="004B58D3" w14:paraId="1A7AC4D8" w14:textId="77777777" w:rsidTr="00635B7D">
        <w:tc>
          <w:tcPr>
            <w:tcW w:w="9396" w:type="dxa"/>
          </w:tcPr>
          <w:p w14:paraId="18646BCA" w14:textId="77777777" w:rsidR="00750AB1" w:rsidRPr="004B58D3" w:rsidRDefault="00750AB1" w:rsidP="00635B7D">
            <w:pPr>
              <w:rPr>
                <w:rFonts w:ascii="Trebuchet MS" w:hAnsi="Trebuchet MS"/>
                <w:i/>
                <w:color w:val="000000" w:themeColor="text1"/>
              </w:rPr>
            </w:pPr>
          </w:p>
          <w:p w14:paraId="4E9BFFEF" w14:textId="44F2141A" w:rsidR="005B4223" w:rsidRPr="004B58D3" w:rsidRDefault="005B4223" w:rsidP="005B4223">
            <w:pPr>
              <w:jc w:val="both"/>
              <w:rPr>
                <w:rFonts w:ascii="Trebuchet MS" w:hAnsi="Trebuchet MS"/>
                <w:color w:val="000000" w:themeColor="text1"/>
              </w:rPr>
            </w:pPr>
            <w:r w:rsidRPr="004B58D3">
              <w:rPr>
                <w:rFonts w:ascii="Trebuchet MS" w:hAnsi="Trebuchet MS"/>
                <w:color w:val="000000" w:themeColor="text1"/>
              </w:rPr>
              <w:t>În cadrul apelului de proiecte PR SM/ID/</w:t>
            </w:r>
            <w:r w:rsidR="008C6156">
              <w:rPr>
                <w:rFonts w:ascii="Trebuchet MS" w:hAnsi="Trebuchet MS"/>
                <w:color w:val="000000" w:themeColor="text1"/>
              </w:rPr>
              <w:t>2</w:t>
            </w:r>
            <w:r w:rsidRPr="004B58D3">
              <w:rPr>
                <w:rFonts w:ascii="Trebuchet MS" w:hAnsi="Trebuchet MS"/>
                <w:color w:val="000000" w:themeColor="text1"/>
              </w:rPr>
              <w:t>/2/</w:t>
            </w:r>
            <w:r w:rsidR="008C6156">
              <w:rPr>
                <w:rFonts w:ascii="Trebuchet MS" w:hAnsi="Trebuchet MS"/>
                <w:color w:val="000000" w:themeColor="text1"/>
              </w:rPr>
              <w:t>2.1</w:t>
            </w:r>
            <w:r w:rsidRPr="004B58D3">
              <w:rPr>
                <w:rFonts w:ascii="Trebuchet MS" w:hAnsi="Trebuchet MS"/>
                <w:color w:val="000000" w:themeColor="text1"/>
              </w:rPr>
              <w:t>/clădiri publice, pentru întocmirea bugetului cererii de finanțare, se vor lua în calcul următoarele rate de cofinanțare:</w:t>
            </w:r>
          </w:p>
          <w:p w14:paraId="0A704448" w14:textId="77777777" w:rsidR="008C6156" w:rsidRDefault="008C6156" w:rsidP="005B4223">
            <w:pPr>
              <w:jc w:val="both"/>
              <w:rPr>
                <w:rFonts w:ascii="Trebuchet MS" w:hAnsi="Trebuchet MS"/>
                <w:color w:val="000000" w:themeColor="text1"/>
              </w:rPr>
            </w:pPr>
          </w:p>
          <w:p w14:paraId="51B658AD" w14:textId="6B2F2376" w:rsidR="005B4223" w:rsidRPr="008C6156" w:rsidRDefault="005B4223" w:rsidP="005B4223">
            <w:pPr>
              <w:jc w:val="both"/>
              <w:rPr>
                <w:rFonts w:ascii="Trebuchet MS" w:hAnsi="Trebuchet MS"/>
                <w:color w:val="000000" w:themeColor="text1"/>
                <w:u w:val="single"/>
              </w:rPr>
            </w:pPr>
            <w:r w:rsidRPr="008C6156">
              <w:rPr>
                <w:rFonts w:ascii="Trebuchet MS" w:hAnsi="Trebuchet MS"/>
                <w:color w:val="000000" w:themeColor="text1"/>
                <w:u w:val="single"/>
              </w:rPr>
              <w:t xml:space="preserve">Pentru autorități și instituții publice locale </w:t>
            </w:r>
          </w:p>
          <w:p w14:paraId="5B74D16B" w14:textId="15FA0456" w:rsidR="005B4223" w:rsidRPr="004B58D3" w:rsidRDefault="005B4223" w:rsidP="005B4223">
            <w:pPr>
              <w:jc w:val="both"/>
              <w:rPr>
                <w:rFonts w:ascii="Trebuchet MS" w:hAnsi="Trebuchet MS"/>
                <w:color w:val="000000" w:themeColor="text1"/>
              </w:rPr>
            </w:pPr>
            <w:r w:rsidRPr="004B58D3">
              <w:rPr>
                <w:rFonts w:ascii="Trebuchet MS" w:hAnsi="Trebuchet MS"/>
                <w:color w:val="000000" w:themeColor="text1"/>
              </w:rPr>
              <w:t>FEDR: 85%</w:t>
            </w:r>
          </w:p>
          <w:p w14:paraId="2B92D748" w14:textId="33851762" w:rsidR="005B4223" w:rsidRPr="004B58D3" w:rsidRDefault="005B4223" w:rsidP="005B4223">
            <w:pPr>
              <w:jc w:val="both"/>
              <w:rPr>
                <w:rFonts w:ascii="Trebuchet MS" w:hAnsi="Trebuchet MS"/>
                <w:color w:val="000000" w:themeColor="text1"/>
              </w:rPr>
            </w:pPr>
            <w:r w:rsidRPr="004B58D3">
              <w:rPr>
                <w:rFonts w:ascii="Trebuchet MS" w:hAnsi="Trebuchet MS"/>
                <w:color w:val="000000" w:themeColor="text1"/>
              </w:rPr>
              <w:t>Buget de Stat: 13%</w:t>
            </w:r>
          </w:p>
          <w:p w14:paraId="3B599DBA" w14:textId="6A5A769A" w:rsidR="005B4223" w:rsidRPr="004B58D3" w:rsidRDefault="008C6156" w:rsidP="005B4223">
            <w:pPr>
              <w:jc w:val="both"/>
              <w:rPr>
                <w:rFonts w:ascii="Trebuchet MS" w:hAnsi="Trebuchet MS"/>
                <w:color w:val="000000" w:themeColor="text1"/>
              </w:rPr>
            </w:pPr>
            <w:r>
              <w:rPr>
                <w:rFonts w:ascii="Trebuchet MS" w:hAnsi="Trebuchet MS"/>
                <w:color w:val="000000" w:themeColor="text1"/>
              </w:rPr>
              <w:t>B</w:t>
            </w:r>
            <w:r w:rsidR="005B4223" w:rsidRPr="004B58D3">
              <w:rPr>
                <w:rFonts w:ascii="Trebuchet MS" w:hAnsi="Trebuchet MS"/>
                <w:color w:val="000000" w:themeColor="text1"/>
              </w:rPr>
              <w:t>eneficiar: 2%</w:t>
            </w:r>
          </w:p>
          <w:p w14:paraId="65F7B6DD" w14:textId="77777777" w:rsidR="008C6156" w:rsidRDefault="008C6156" w:rsidP="005B4223">
            <w:pPr>
              <w:jc w:val="both"/>
              <w:rPr>
                <w:rFonts w:ascii="Trebuchet MS" w:hAnsi="Trebuchet MS"/>
                <w:color w:val="000000" w:themeColor="text1"/>
              </w:rPr>
            </w:pPr>
          </w:p>
          <w:p w14:paraId="7804C7BA" w14:textId="13DED0AA" w:rsidR="005B4223" w:rsidRPr="008C6156" w:rsidRDefault="005B4223" w:rsidP="005B4223">
            <w:pPr>
              <w:jc w:val="both"/>
              <w:rPr>
                <w:rFonts w:ascii="Trebuchet MS" w:hAnsi="Trebuchet MS"/>
                <w:color w:val="000000" w:themeColor="text1"/>
                <w:u w:val="single"/>
              </w:rPr>
            </w:pPr>
            <w:r w:rsidRPr="008C6156">
              <w:rPr>
                <w:rFonts w:ascii="Trebuchet MS" w:hAnsi="Trebuchet MS"/>
                <w:color w:val="000000" w:themeColor="text1"/>
                <w:u w:val="single"/>
              </w:rPr>
              <w:t>Pentru autorități publice centrale</w:t>
            </w:r>
          </w:p>
          <w:p w14:paraId="6A6F1EA2" w14:textId="0FF82C8A" w:rsidR="005B4223" w:rsidRPr="004B58D3" w:rsidRDefault="005B4223" w:rsidP="005B4223">
            <w:pPr>
              <w:jc w:val="both"/>
              <w:rPr>
                <w:rFonts w:ascii="Trebuchet MS" w:hAnsi="Trebuchet MS"/>
                <w:color w:val="000000" w:themeColor="text1"/>
              </w:rPr>
            </w:pPr>
            <w:r w:rsidRPr="004B58D3">
              <w:rPr>
                <w:rFonts w:ascii="Trebuchet MS" w:hAnsi="Trebuchet MS"/>
                <w:color w:val="000000" w:themeColor="text1"/>
              </w:rPr>
              <w:t>FEDR: 85%</w:t>
            </w:r>
          </w:p>
          <w:p w14:paraId="43F714A1" w14:textId="7182606B" w:rsidR="005B4223" w:rsidRPr="004B58D3" w:rsidRDefault="005B4223" w:rsidP="005B4223">
            <w:pPr>
              <w:jc w:val="both"/>
              <w:rPr>
                <w:rFonts w:ascii="Trebuchet MS" w:hAnsi="Trebuchet MS"/>
                <w:color w:val="000000" w:themeColor="text1"/>
              </w:rPr>
            </w:pPr>
            <w:r w:rsidRPr="004B58D3">
              <w:rPr>
                <w:rFonts w:ascii="Trebuchet MS" w:hAnsi="Trebuchet MS"/>
                <w:color w:val="000000" w:themeColor="text1"/>
              </w:rPr>
              <w:t>Buget de Stat: 15%</w:t>
            </w:r>
          </w:p>
          <w:p w14:paraId="180888F4" w14:textId="5E9706EF" w:rsidR="00DA693E" w:rsidRPr="004B58D3" w:rsidRDefault="00DA693E" w:rsidP="00635B7D">
            <w:pPr>
              <w:rPr>
                <w:rFonts w:ascii="Trebuchet MS" w:hAnsi="Trebuchet MS"/>
                <w:i/>
                <w:color w:val="000000" w:themeColor="text1"/>
              </w:rPr>
            </w:pPr>
          </w:p>
        </w:tc>
      </w:tr>
    </w:tbl>
    <w:p w14:paraId="271FB350" w14:textId="77777777" w:rsidR="00692D9A" w:rsidRPr="004B58D3" w:rsidRDefault="00692D9A" w:rsidP="00566CCA">
      <w:pPr>
        <w:rPr>
          <w:rFonts w:ascii="Trebuchet MS" w:hAnsi="Trebuchet MS"/>
          <w:i/>
          <w:color w:val="000000" w:themeColor="text1"/>
        </w:rPr>
      </w:pPr>
    </w:p>
    <w:p w14:paraId="457A6DA0" w14:textId="614BD6B3" w:rsidR="00566CCA" w:rsidRPr="004B58D3" w:rsidRDefault="00566CCA" w:rsidP="0021565C">
      <w:pPr>
        <w:pStyle w:val="Heading2"/>
        <w:rPr>
          <w:rFonts w:ascii="Trebuchet MS" w:hAnsi="Trebuchet MS"/>
          <w:b/>
          <w:bCs/>
          <w:color w:val="000000" w:themeColor="text1"/>
          <w:sz w:val="22"/>
          <w:szCs w:val="22"/>
        </w:rPr>
      </w:pPr>
      <w:bookmarkStart w:id="55" w:name="_Toc126231242"/>
      <w:bookmarkStart w:id="56" w:name="_Toc126652088"/>
      <w:r w:rsidRPr="004B58D3">
        <w:rPr>
          <w:rFonts w:ascii="Trebuchet MS" w:hAnsi="Trebuchet MS"/>
          <w:b/>
          <w:bCs/>
          <w:color w:val="000000" w:themeColor="text1"/>
          <w:sz w:val="22"/>
          <w:szCs w:val="22"/>
        </w:rPr>
        <w:t>3.6.</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Alocarea</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apelului</w:t>
      </w:r>
      <w:proofErr w:type="spellEnd"/>
      <w:r w:rsidRPr="004B58D3">
        <w:rPr>
          <w:rFonts w:ascii="Trebuchet MS" w:hAnsi="Trebuchet MS"/>
          <w:b/>
          <w:bCs/>
          <w:color w:val="000000" w:themeColor="text1"/>
          <w:sz w:val="22"/>
          <w:szCs w:val="22"/>
        </w:rPr>
        <w:t xml:space="preserve"> de </w:t>
      </w:r>
      <w:proofErr w:type="spellStart"/>
      <w:r w:rsidRPr="004B58D3">
        <w:rPr>
          <w:rFonts w:ascii="Trebuchet MS" w:hAnsi="Trebuchet MS"/>
          <w:b/>
          <w:bCs/>
          <w:color w:val="000000" w:themeColor="text1"/>
          <w:sz w:val="22"/>
          <w:szCs w:val="22"/>
        </w:rPr>
        <w:t>proiecte</w:t>
      </w:r>
      <w:bookmarkEnd w:id="55"/>
      <w:bookmarkEnd w:id="56"/>
      <w:proofErr w:type="spellEnd"/>
      <w:r w:rsidRPr="004B58D3">
        <w:rPr>
          <w:rFonts w:ascii="Trebuchet MS" w:hAnsi="Trebuchet MS"/>
          <w:b/>
          <w:bCs/>
          <w:color w:val="000000" w:themeColor="text1"/>
          <w:sz w:val="22"/>
          <w:szCs w:val="22"/>
        </w:rPr>
        <w:t xml:space="preserve"> </w:t>
      </w:r>
      <w:r w:rsidRPr="004B58D3">
        <w:rPr>
          <w:rFonts w:ascii="Trebuchet MS" w:hAnsi="Trebuchet MS"/>
          <w:b/>
          <w:bCs/>
          <w:color w:val="000000" w:themeColor="text1"/>
          <w:sz w:val="22"/>
          <w:szCs w:val="22"/>
        </w:rPr>
        <w:tab/>
      </w:r>
    </w:p>
    <w:tbl>
      <w:tblPr>
        <w:tblStyle w:val="TableGrid"/>
        <w:tblW w:w="0" w:type="auto"/>
        <w:tblLook w:val="04A0" w:firstRow="1" w:lastRow="0" w:firstColumn="1" w:lastColumn="0" w:noHBand="0" w:noVBand="1"/>
      </w:tblPr>
      <w:tblGrid>
        <w:gridCol w:w="9396"/>
      </w:tblGrid>
      <w:tr w:rsidR="007C2B91" w:rsidRPr="004B58D3" w14:paraId="07D364D5" w14:textId="77777777" w:rsidTr="00635B7D">
        <w:tc>
          <w:tcPr>
            <w:tcW w:w="9396" w:type="dxa"/>
          </w:tcPr>
          <w:p w14:paraId="12535557" w14:textId="77777777" w:rsidR="00750AB1" w:rsidRPr="004B58D3" w:rsidRDefault="00750AB1" w:rsidP="00635B7D">
            <w:pPr>
              <w:rPr>
                <w:rFonts w:ascii="Trebuchet MS" w:hAnsi="Trebuchet MS"/>
                <w:i/>
                <w:color w:val="000000" w:themeColor="text1"/>
              </w:rPr>
            </w:pPr>
          </w:p>
          <w:p w14:paraId="53C3A5E5" w14:textId="56C85647" w:rsidR="005B4223" w:rsidRPr="004B58D3" w:rsidRDefault="005B4223" w:rsidP="005B4223">
            <w:pPr>
              <w:jc w:val="both"/>
              <w:rPr>
                <w:rFonts w:ascii="Trebuchet MS" w:hAnsi="Trebuchet MS"/>
                <w:color w:val="000000" w:themeColor="text1"/>
              </w:rPr>
            </w:pPr>
            <w:r w:rsidRPr="004B58D3">
              <w:rPr>
                <w:rFonts w:ascii="Trebuchet MS" w:hAnsi="Trebuchet MS"/>
                <w:color w:val="000000" w:themeColor="text1"/>
              </w:rPr>
              <w:t>Alocarea financiară pentru acest apel de proiecte este 58.823.529,5</w:t>
            </w:r>
            <w:r w:rsidR="00566362">
              <w:rPr>
                <w:rFonts w:ascii="Trebuchet MS" w:hAnsi="Trebuchet MS"/>
                <w:color w:val="000000" w:themeColor="text1"/>
              </w:rPr>
              <w:t>6</w:t>
            </w:r>
            <w:r w:rsidRPr="004B58D3">
              <w:rPr>
                <w:rFonts w:ascii="Trebuchet MS" w:hAnsi="Trebuchet MS"/>
                <w:color w:val="000000" w:themeColor="text1"/>
              </w:rPr>
              <w:t xml:space="preserve"> </w:t>
            </w:r>
            <w:r w:rsidR="00566362">
              <w:rPr>
                <w:rFonts w:ascii="Trebuchet MS" w:hAnsi="Trebuchet MS"/>
                <w:color w:val="000000" w:themeColor="text1"/>
              </w:rPr>
              <w:t xml:space="preserve">euro </w:t>
            </w:r>
            <w:r w:rsidRPr="004B58D3">
              <w:rPr>
                <w:rFonts w:ascii="Trebuchet MS" w:hAnsi="Trebuchet MS"/>
                <w:color w:val="000000" w:themeColor="text1"/>
              </w:rPr>
              <w:t>(FEDR+BS), din care 50.000.000,00  euro FEDR și 8.823.529,5</w:t>
            </w:r>
            <w:r w:rsidR="00566362">
              <w:rPr>
                <w:rFonts w:ascii="Trebuchet MS" w:hAnsi="Trebuchet MS"/>
                <w:color w:val="000000" w:themeColor="text1"/>
              </w:rPr>
              <w:t>6</w:t>
            </w:r>
            <w:r w:rsidRPr="004B58D3">
              <w:rPr>
                <w:rFonts w:ascii="Trebuchet MS" w:hAnsi="Trebuchet MS"/>
                <w:color w:val="000000" w:themeColor="text1"/>
              </w:rPr>
              <w:t xml:space="preserve"> euro de la </w:t>
            </w:r>
            <w:r w:rsidR="00566362">
              <w:rPr>
                <w:rFonts w:ascii="Trebuchet MS" w:hAnsi="Trebuchet MS"/>
                <w:color w:val="000000" w:themeColor="text1"/>
              </w:rPr>
              <w:t>B</w:t>
            </w:r>
            <w:r w:rsidRPr="004B58D3">
              <w:rPr>
                <w:rFonts w:ascii="Trebuchet MS" w:hAnsi="Trebuchet MS"/>
                <w:color w:val="000000" w:themeColor="text1"/>
              </w:rPr>
              <w:t xml:space="preserve">ugetul de </w:t>
            </w:r>
            <w:r w:rsidR="00566362">
              <w:rPr>
                <w:rFonts w:ascii="Trebuchet MS" w:hAnsi="Trebuchet MS"/>
                <w:color w:val="000000" w:themeColor="text1"/>
              </w:rPr>
              <w:t>S</w:t>
            </w:r>
            <w:r w:rsidRPr="004B58D3">
              <w:rPr>
                <w:rFonts w:ascii="Trebuchet MS" w:hAnsi="Trebuchet MS"/>
                <w:color w:val="000000" w:themeColor="text1"/>
              </w:rPr>
              <w:t>tat.</w:t>
            </w:r>
          </w:p>
          <w:p w14:paraId="36236B2D" w14:textId="4E454DBA" w:rsidR="00DA693E" w:rsidRPr="004B58D3" w:rsidRDefault="00DA693E" w:rsidP="005B4223">
            <w:pPr>
              <w:pStyle w:val="ListParagraph"/>
              <w:spacing w:line="276" w:lineRule="auto"/>
              <w:rPr>
                <w:rFonts w:ascii="Trebuchet MS" w:hAnsi="Trebuchet MS"/>
                <w:i/>
                <w:color w:val="000000" w:themeColor="text1"/>
              </w:rPr>
            </w:pPr>
          </w:p>
        </w:tc>
      </w:tr>
    </w:tbl>
    <w:p w14:paraId="585E5659" w14:textId="77777777" w:rsidR="007C2B91" w:rsidRPr="004B58D3" w:rsidRDefault="007C2B91" w:rsidP="00566CCA">
      <w:pPr>
        <w:rPr>
          <w:rFonts w:ascii="Trebuchet MS" w:hAnsi="Trebuchet MS"/>
          <w:i/>
          <w:color w:val="000000" w:themeColor="text1"/>
        </w:rPr>
      </w:pPr>
    </w:p>
    <w:p w14:paraId="04CC8000" w14:textId="25581CB4" w:rsidR="00566CCA" w:rsidRPr="004B58D3" w:rsidRDefault="00566CCA" w:rsidP="0021565C">
      <w:pPr>
        <w:pStyle w:val="Heading2"/>
        <w:rPr>
          <w:rFonts w:ascii="Trebuchet MS" w:hAnsi="Trebuchet MS"/>
          <w:b/>
          <w:bCs/>
          <w:color w:val="000000" w:themeColor="text1"/>
          <w:sz w:val="22"/>
          <w:szCs w:val="22"/>
        </w:rPr>
      </w:pPr>
      <w:bookmarkStart w:id="57" w:name="_Toc126231243"/>
      <w:bookmarkStart w:id="58" w:name="_Toc126652089"/>
      <w:r w:rsidRPr="004B58D3">
        <w:rPr>
          <w:rFonts w:ascii="Trebuchet MS" w:hAnsi="Trebuchet MS"/>
          <w:b/>
          <w:bCs/>
          <w:color w:val="000000" w:themeColor="text1"/>
          <w:sz w:val="22"/>
          <w:szCs w:val="22"/>
        </w:rPr>
        <w:t>3.7.</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Solicitanți</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eligibili</w:t>
      </w:r>
      <w:bookmarkEnd w:id="57"/>
      <w:bookmarkEnd w:id="58"/>
      <w:proofErr w:type="spellEnd"/>
      <w:r w:rsidRPr="004B58D3">
        <w:rPr>
          <w:rFonts w:ascii="Trebuchet MS" w:hAnsi="Trebuchet MS"/>
          <w:b/>
          <w:bCs/>
          <w:color w:val="000000" w:themeColor="text1"/>
          <w:sz w:val="22"/>
          <w:szCs w:val="22"/>
        </w:rPr>
        <w:t xml:space="preserve"> </w:t>
      </w:r>
      <w:r w:rsidRPr="004B58D3">
        <w:rPr>
          <w:rFonts w:ascii="Trebuchet MS" w:hAnsi="Trebuchet MS"/>
          <w:b/>
          <w:bCs/>
          <w:color w:val="000000" w:themeColor="text1"/>
          <w:sz w:val="22"/>
          <w:szCs w:val="22"/>
        </w:rPr>
        <w:tab/>
      </w:r>
    </w:p>
    <w:tbl>
      <w:tblPr>
        <w:tblStyle w:val="TableGrid"/>
        <w:tblW w:w="0" w:type="auto"/>
        <w:tblLook w:val="04A0" w:firstRow="1" w:lastRow="0" w:firstColumn="1" w:lastColumn="0" w:noHBand="0" w:noVBand="1"/>
      </w:tblPr>
      <w:tblGrid>
        <w:gridCol w:w="9396"/>
      </w:tblGrid>
      <w:tr w:rsidR="007C2B91" w:rsidRPr="004B58D3" w14:paraId="3EFECF8F" w14:textId="77777777" w:rsidTr="00635B7D">
        <w:tc>
          <w:tcPr>
            <w:tcW w:w="9396" w:type="dxa"/>
          </w:tcPr>
          <w:p w14:paraId="1A09FEC6" w14:textId="77777777" w:rsidR="00413CBF" w:rsidRPr="004B58D3" w:rsidRDefault="00413CBF" w:rsidP="00413CBF">
            <w:pPr>
              <w:jc w:val="both"/>
              <w:rPr>
                <w:rFonts w:ascii="Trebuchet MS" w:hAnsi="Trebuchet MS"/>
                <w:color w:val="000000" w:themeColor="text1"/>
              </w:rPr>
            </w:pPr>
            <w:r w:rsidRPr="004B58D3">
              <w:rPr>
                <w:rFonts w:ascii="Trebuchet MS" w:hAnsi="Trebuchet MS"/>
                <w:color w:val="000000" w:themeColor="text1"/>
              </w:rPr>
              <w:t>Pentru acest apel de proiecte pot solicita finanțare:</w:t>
            </w:r>
          </w:p>
          <w:p w14:paraId="0C7FB91D" w14:textId="04FE8BCA" w:rsidR="00413CBF" w:rsidRPr="004B58D3" w:rsidRDefault="00413CBF" w:rsidP="0086429F">
            <w:pPr>
              <w:numPr>
                <w:ilvl w:val="0"/>
                <w:numId w:val="20"/>
              </w:numPr>
              <w:spacing w:after="160" w:line="259" w:lineRule="auto"/>
              <w:jc w:val="both"/>
              <w:rPr>
                <w:rFonts w:ascii="Trebuchet MS" w:hAnsi="Trebuchet MS"/>
                <w:color w:val="000000" w:themeColor="text1"/>
                <w:lang w:val="en-US"/>
              </w:rPr>
            </w:pPr>
            <w:bookmarkStart w:id="59" w:name="_Hlk115779526"/>
            <w:proofErr w:type="spellStart"/>
            <w:r w:rsidRPr="004B58D3">
              <w:rPr>
                <w:rFonts w:ascii="Trebuchet MS" w:hAnsi="Trebuchet MS"/>
                <w:color w:val="000000" w:themeColor="text1"/>
                <w:lang w:val="en-US"/>
              </w:rPr>
              <w:t>Autoritățile</w:t>
            </w:r>
            <w:proofErr w:type="spellEnd"/>
            <w:r w:rsidRPr="004B58D3">
              <w:rPr>
                <w:rFonts w:ascii="Trebuchet MS" w:hAnsi="Trebuchet MS"/>
                <w:color w:val="000000" w:themeColor="text1"/>
                <w:lang w:val="en-US"/>
              </w:rPr>
              <w:t xml:space="preserve"> </w:t>
            </w:r>
            <w:proofErr w:type="spellStart"/>
            <w:r w:rsidR="008271D1">
              <w:rPr>
                <w:rFonts w:ascii="Trebuchet MS" w:hAnsi="Trebuchet MS"/>
                <w:color w:val="000000" w:themeColor="text1"/>
                <w:lang w:val="en-US"/>
              </w:rPr>
              <w:t>P</w:t>
            </w:r>
            <w:r w:rsidRPr="004B58D3">
              <w:rPr>
                <w:rFonts w:ascii="Trebuchet MS" w:hAnsi="Trebuchet MS"/>
                <w:color w:val="000000" w:themeColor="text1"/>
                <w:lang w:val="en-US"/>
              </w:rPr>
              <w:t>ublice</w:t>
            </w:r>
            <w:proofErr w:type="spellEnd"/>
            <w:r w:rsidRPr="004B58D3">
              <w:rPr>
                <w:rFonts w:ascii="Trebuchet MS" w:hAnsi="Trebuchet MS"/>
                <w:color w:val="000000" w:themeColor="text1"/>
                <w:lang w:val="en-US"/>
              </w:rPr>
              <w:t xml:space="preserve"> </w:t>
            </w:r>
            <w:r w:rsidR="008271D1">
              <w:rPr>
                <w:rFonts w:ascii="Trebuchet MS" w:hAnsi="Trebuchet MS"/>
                <w:color w:val="000000" w:themeColor="text1"/>
                <w:lang w:val="en-US"/>
              </w:rPr>
              <w:t>C</w:t>
            </w:r>
            <w:r w:rsidRPr="004B58D3">
              <w:rPr>
                <w:rFonts w:ascii="Trebuchet MS" w:hAnsi="Trebuchet MS"/>
                <w:color w:val="000000" w:themeColor="text1"/>
                <w:lang w:val="en-US"/>
              </w:rPr>
              <w:t xml:space="preserve">entrale: </w:t>
            </w:r>
            <w:proofErr w:type="spellStart"/>
            <w:r w:rsidRPr="004B58D3">
              <w:rPr>
                <w:rFonts w:ascii="Trebuchet MS" w:hAnsi="Trebuchet MS"/>
                <w:color w:val="000000" w:themeColor="text1"/>
                <w:lang w:val="en-US"/>
              </w:rPr>
              <w:t>ministerele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alte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organe</w:t>
            </w:r>
            <w:proofErr w:type="spellEnd"/>
            <w:r w:rsidRPr="004B58D3">
              <w:rPr>
                <w:rFonts w:ascii="Trebuchet MS" w:hAnsi="Trebuchet MS"/>
                <w:color w:val="000000" w:themeColor="text1"/>
                <w:lang w:val="en-US"/>
              </w:rPr>
              <w:t xml:space="preserve"> de </w:t>
            </w:r>
            <w:proofErr w:type="spellStart"/>
            <w:r w:rsidRPr="004B58D3">
              <w:rPr>
                <w:rFonts w:ascii="Trebuchet MS" w:hAnsi="Trebuchet MS"/>
                <w:color w:val="000000" w:themeColor="text1"/>
                <w:lang w:val="en-US"/>
              </w:rPr>
              <w:t>specialitate</w:t>
            </w:r>
            <w:proofErr w:type="spellEnd"/>
            <w:r w:rsidRPr="004B58D3">
              <w:rPr>
                <w:rFonts w:ascii="Trebuchet MS" w:hAnsi="Trebuchet MS"/>
                <w:color w:val="000000" w:themeColor="text1"/>
                <w:lang w:val="en-US"/>
              </w:rPr>
              <w:t xml:space="preserve"> care se </w:t>
            </w:r>
            <w:proofErr w:type="spellStart"/>
            <w:r w:rsidRPr="004B58D3">
              <w:rPr>
                <w:rFonts w:ascii="Trebuchet MS" w:hAnsi="Trebuchet MS"/>
                <w:color w:val="000000" w:themeColor="text1"/>
                <w:lang w:val="en-US"/>
              </w:rPr>
              <w:t>organizează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în</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subordinea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Guvernului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ori</w:t>
            </w:r>
            <w:proofErr w:type="spellEnd"/>
            <w:r w:rsidRPr="004B58D3">
              <w:rPr>
                <w:rFonts w:ascii="Trebuchet MS" w:hAnsi="Trebuchet MS"/>
                <w:color w:val="000000" w:themeColor="text1"/>
                <w:lang w:val="en-US"/>
              </w:rPr>
              <w:t xml:space="preserve"> a </w:t>
            </w:r>
            <w:proofErr w:type="spellStart"/>
            <w:r w:rsidRPr="004B58D3">
              <w:rPr>
                <w:rFonts w:ascii="Trebuchet MS" w:hAnsi="Trebuchet MS"/>
                <w:color w:val="000000" w:themeColor="text1"/>
                <w:lang w:val="en-US"/>
              </w:rPr>
              <w:t>ministerelor</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instituțiile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publice</w:t>
            </w:r>
            <w:proofErr w:type="spellEnd"/>
            <w:r w:rsidRPr="004B58D3">
              <w:rPr>
                <w:rFonts w:ascii="Trebuchet MS" w:hAnsi="Trebuchet MS"/>
                <w:color w:val="000000" w:themeColor="text1"/>
                <w:lang w:val="en-US"/>
              </w:rPr>
              <w:t xml:space="preserve"> din </w:t>
            </w:r>
            <w:proofErr w:type="spellStart"/>
            <w:r w:rsidRPr="004B58D3">
              <w:rPr>
                <w:rFonts w:ascii="Trebuchet MS" w:hAnsi="Trebuchet MS"/>
                <w:color w:val="000000" w:themeColor="text1"/>
                <w:lang w:val="en-US"/>
              </w:rPr>
              <w:t>subordinea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Guvernului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ori</w:t>
            </w:r>
            <w:proofErr w:type="spellEnd"/>
            <w:r w:rsidRPr="004B58D3">
              <w:rPr>
                <w:rFonts w:ascii="Trebuchet MS" w:hAnsi="Trebuchet MS"/>
                <w:color w:val="000000" w:themeColor="text1"/>
                <w:lang w:val="en-US"/>
              </w:rPr>
              <w:t xml:space="preserve"> a </w:t>
            </w:r>
            <w:proofErr w:type="spellStart"/>
            <w:r w:rsidRPr="004B58D3">
              <w:rPr>
                <w:rFonts w:ascii="Trebuchet MS" w:hAnsi="Trebuchet MS"/>
                <w:color w:val="000000" w:themeColor="text1"/>
                <w:lang w:val="en-US"/>
              </w:rPr>
              <w:t>ministerelor</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autorităţile</w:t>
            </w:r>
            <w:proofErr w:type="spellEnd"/>
            <w:r w:rsidRPr="004B58D3">
              <w:rPr>
                <w:rFonts w:ascii="Trebuchet MS" w:hAnsi="Trebuchet MS"/>
                <w:color w:val="000000" w:themeColor="text1"/>
                <w:lang w:val="en-US"/>
              </w:rPr>
              <w:t xml:space="preserve"> administrative </w:t>
            </w:r>
            <w:proofErr w:type="spellStart"/>
            <w:r w:rsidRPr="004B58D3">
              <w:rPr>
                <w:rFonts w:ascii="Trebuchet MS" w:hAnsi="Trebuchet MS"/>
                <w:color w:val="000000" w:themeColor="text1"/>
                <w:lang w:val="en-US"/>
              </w:rPr>
              <w:t>autonome</w:t>
            </w:r>
            <w:proofErr w:type="spellEnd"/>
            <w:r w:rsidR="008271D1">
              <w:rPr>
                <w:rFonts w:ascii="Trebuchet MS" w:hAnsi="Trebuchet MS"/>
                <w:color w:val="000000" w:themeColor="text1"/>
                <w:lang w:val="en-US"/>
              </w:rPr>
              <w:t>,</w:t>
            </w:r>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Instituția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prefectului</w:t>
            </w:r>
            <w:proofErr w:type="spellEnd"/>
            <w:r w:rsidRPr="004B58D3">
              <w:rPr>
                <w:rFonts w:ascii="Trebuchet MS" w:hAnsi="Trebuchet MS"/>
                <w:color w:val="000000" w:themeColor="text1"/>
                <w:lang w:val="en-US"/>
              </w:rPr>
              <w:t xml:space="preserve"> (OUG nr. 57/2019 </w:t>
            </w:r>
            <w:proofErr w:type="spellStart"/>
            <w:r w:rsidRPr="004B58D3">
              <w:rPr>
                <w:rFonts w:ascii="Trebuchet MS" w:hAnsi="Trebuchet MS"/>
                <w:color w:val="000000" w:themeColor="text1"/>
                <w:lang w:val="en-US"/>
              </w:rPr>
              <w:t>privind</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Codul</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Administrativ</w:t>
            </w:r>
            <w:proofErr w:type="spellEnd"/>
            <w:r w:rsidRPr="004B58D3">
              <w:rPr>
                <w:rFonts w:ascii="Trebuchet MS" w:hAnsi="Trebuchet MS"/>
                <w:color w:val="000000" w:themeColor="text1"/>
                <w:lang w:val="en-US"/>
              </w:rPr>
              <w:t xml:space="preserve">, cu </w:t>
            </w:r>
            <w:proofErr w:type="spellStart"/>
            <w:r w:rsidRPr="004B58D3">
              <w:rPr>
                <w:rFonts w:ascii="Trebuchet MS" w:hAnsi="Trebuchet MS"/>
                <w:color w:val="000000" w:themeColor="text1"/>
                <w:lang w:val="en-US"/>
              </w:rPr>
              <w:t>modificările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și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completările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ulterioare</w:t>
            </w:r>
            <w:proofErr w:type="spellEnd"/>
            <w:r w:rsidRPr="004B58D3">
              <w:rPr>
                <w:rFonts w:ascii="Trebuchet MS" w:hAnsi="Trebuchet MS"/>
                <w:color w:val="000000" w:themeColor="text1"/>
                <w:lang w:val="en-US"/>
              </w:rPr>
              <w:t>).</w:t>
            </w:r>
          </w:p>
          <w:p w14:paraId="1AED5671" w14:textId="77777777" w:rsidR="00413CBF" w:rsidRPr="004B58D3" w:rsidRDefault="00413CBF" w:rsidP="0086429F">
            <w:pPr>
              <w:numPr>
                <w:ilvl w:val="0"/>
                <w:numId w:val="20"/>
              </w:numPr>
              <w:spacing w:after="160" w:line="259" w:lineRule="auto"/>
              <w:jc w:val="both"/>
              <w:rPr>
                <w:rFonts w:ascii="Trebuchet MS" w:hAnsi="Trebuchet MS"/>
                <w:color w:val="000000" w:themeColor="text1"/>
              </w:rPr>
            </w:pPr>
            <w:proofErr w:type="spellStart"/>
            <w:r w:rsidRPr="004B58D3">
              <w:rPr>
                <w:rFonts w:ascii="Trebuchet MS" w:hAnsi="Trebuchet MS"/>
                <w:color w:val="000000" w:themeColor="text1"/>
                <w:lang w:val="en-US"/>
              </w:rPr>
              <w:t>Autoritățile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și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instituțiile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publice</w:t>
            </w:r>
            <w:proofErr w:type="spellEnd"/>
            <w:r w:rsidRPr="004B58D3">
              <w:rPr>
                <w:rFonts w:ascii="Trebuchet MS" w:hAnsi="Trebuchet MS"/>
                <w:color w:val="000000" w:themeColor="text1"/>
                <w:lang w:val="en-US"/>
              </w:rPr>
              <w:t xml:space="preserve"> locale - </w:t>
            </w:r>
            <w:proofErr w:type="spellStart"/>
            <w:r w:rsidRPr="004B58D3">
              <w:rPr>
                <w:rFonts w:ascii="Trebuchet MS" w:hAnsi="Trebuchet MS"/>
                <w:color w:val="000000" w:themeColor="text1"/>
                <w:lang w:val="en-US"/>
              </w:rPr>
              <w:t>Unitățile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Administrativ</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Teritoriale</w:t>
            </w:r>
            <w:proofErr w:type="spellEnd"/>
            <w:r w:rsidRPr="004B58D3">
              <w:rPr>
                <w:rFonts w:ascii="Trebuchet MS" w:hAnsi="Trebuchet MS"/>
                <w:color w:val="000000" w:themeColor="text1"/>
                <w:lang w:val="en-US"/>
              </w:rPr>
              <w:t xml:space="preserve"> (UAT </w:t>
            </w:r>
            <w:proofErr w:type="spellStart"/>
            <w:r w:rsidRPr="004B58D3">
              <w:rPr>
                <w:rFonts w:ascii="Trebuchet MS" w:hAnsi="Trebuchet MS"/>
                <w:color w:val="000000" w:themeColor="text1"/>
                <w:lang w:val="en-US"/>
              </w:rPr>
              <w:t>comună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oraș</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județ</w:t>
            </w:r>
            <w:proofErr w:type="spellEnd"/>
            <w:r w:rsidRPr="004B58D3">
              <w:rPr>
                <w:rFonts w:ascii="Trebuchet MS" w:hAnsi="Trebuchet MS"/>
                <w:color w:val="000000" w:themeColor="text1"/>
                <w:lang w:val="en-US"/>
              </w:rPr>
              <w:t xml:space="preserve">), </w:t>
            </w:r>
            <w:r w:rsidRPr="004B58D3">
              <w:rPr>
                <w:rFonts w:ascii="Trebuchet MS" w:hAnsi="Trebuchet MS"/>
                <w:i/>
                <w:iCs/>
                <w:color w:val="000000" w:themeColor="text1"/>
              </w:rPr>
              <w:t>definite conform Ordonanței de urgență a Guvernului nr. 57/2019 privind Codul Administrativ, cu modificările şi completările ulterioare.</w:t>
            </w:r>
          </w:p>
          <w:p w14:paraId="1E19FCC7" w14:textId="77777777" w:rsidR="00413CBF" w:rsidRPr="004B58D3" w:rsidRDefault="00413CBF" w:rsidP="0086429F">
            <w:pPr>
              <w:numPr>
                <w:ilvl w:val="0"/>
                <w:numId w:val="20"/>
              </w:numPr>
              <w:spacing w:after="160" w:line="259" w:lineRule="auto"/>
              <w:jc w:val="both"/>
              <w:rPr>
                <w:rFonts w:ascii="Trebuchet MS" w:hAnsi="Trebuchet MS"/>
                <w:color w:val="000000" w:themeColor="text1"/>
              </w:rPr>
            </w:pPr>
            <w:r w:rsidRPr="004B58D3">
              <w:rPr>
                <w:rFonts w:ascii="Trebuchet MS" w:hAnsi="Trebuchet MS"/>
                <w:color w:val="000000" w:themeColor="text1"/>
              </w:rPr>
              <w:t xml:space="preserve">Instituțiile publice și serviciile publice organizate ca instituții publice de interes local sau județean (finanțate din bugetul local), aflate în subordinea unităților administrativ teritoriale, </w:t>
            </w:r>
            <w:r w:rsidRPr="004B58D3">
              <w:rPr>
                <w:rFonts w:ascii="Trebuchet MS" w:hAnsi="Trebuchet MS"/>
                <w:i/>
                <w:iCs/>
                <w:color w:val="000000" w:themeColor="text1"/>
              </w:rPr>
              <w:t xml:space="preserve">definite conform Ordonanței de urgență a Guvernului nr. 57/2019 privind </w:t>
            </w:r>
            <w:r w:rsidRPr="004B58D3">
              <w:rPr>
                <w:rFonts w:ascii="Trebuchet MS" w:hAnsi="Trebuchet MS"/>
                <w:i/>
                <w:iCs/>
                <w:color w:val="000000" w:themeColor="text1"/>
              </w:rPr>
              <w:lastRenderedPageBreak/>
              <w:t>Codul Administrativ, cu modificările şi completările ulterioare, Legii nr. 273/2006 privind finanţele publice locale, cu modificările și completările ulterioare.</w:t>
            </w:r>
          </w:p>
          <w:p w14:paraId="06F34DDD" w14:textId="20D897DB" w:rsidR="00DA693E" w:rsidRPr="004B58D3" w:rsidRDefault="00413CBF" w:rsidP="0086429F">
            <w:pPr>
              <w:numPr>
                <w:ilvl w:val="0"/>
                <w:numId w:val="19"/>
              </w:numPr>
              <w:spacing w:after="120"/>
              <w:jc w:val="both"/>
              <w:rPr>
                <w:rFonts w:ascii="Trebuchet MS" w:hAnsi="Trebuchet MS"/>
                <w:color w:val="000000" w:themeColor="text1"/>
              </w:rPr>
            </w:pPr>
            <w:r w:rsidRPr="004B58D3">
              <w:rPr>
                <w:rFonts w:ascii="Trebuchet MS" w:hAnsi="Trebuchet MS"/>
                <w:color w:val="000000" w:themeColor="text1"/>
              </w:rPr>
              <w:t>Parteneriatele între entitățile de mai sus, în conformitate cu prevederile legale.</w:t>
            </w:r>
            <w:bookmarkEnd w:id="59"/>
            <w:r w:rsidRPr="004B58D3">
              <w:rPr>
                <w:rFonts w:ascii="Trebuchet MS" w:hAnsi="Trebuchet MS" w:cs="Arial"/>
                <w:i/>
                <w:noProof/>
                <w:color w:val="000000" w:themeColor="text1"/>
              </w:rPr>
              <w:t xml:space="preserve">       </w:t>
            </w:r>
          </w:p>
        </w:tc>
      </w:tr>
    </w:tbl>
    <w:p w14:paraId="6D483A59" w14:textId="19635C7A" w:rsidR="007C2B91" w:rsidRPr="004B58D3" w:rsidRDefault="007C2B91" w:rsidP="00566CCA">
      <w:pPr>
        <w:rPr>
          <w:rFonts w:ascii="Trebuchet MS" w:hAnsi="Trebuchet MS"/>
          <w:b/>
          <w:bCs/>
          <w:i/>
          <w:color w:val="000000" w:themeColor="text1"/>
        </w:rPr>
      </w:pPr>
    </w:p>
    <w:p w14:paraId="3457308E" w14:textId="16E09D78" w:rsidR="00566CCA" w:rsidRPr="004B58D3" w:rsidRDefault="00566CCA" w:rsidP="0021565C">
      <w:pPr>
        <w:pStyle w:val="Heading2"/>
        <w:rPr>
          <w:rFonts w:ascii="Trebuchet MS" w:hAnsi="Trebuchet MS"/>
          <w:color w:val="000000" w:themeColor="text1"/>
          <w:sz w:val="22"/>
          <w:szCs w:val="22"/>
        </w:rPr>
      </w:pPr>
      <w:bookmarkStart w:id="60" w:name="_Toc126231244"/>
      <w:bookmarkStart w:id="61" w:name="_Toc126652090"/>
      <w:r w:rsidRPr="004B58D3">
        <w:rPr>
          <w:rFonts w:ascii="Trebuchet MS" w:hAnsi="Trebuchet MS"/>
          <w:b/>
          <w:bCs/>
          <w:color w:val="000000" w:themeColor="text1"/>
          <w:sz w:val="22"/>
          <w:szCs w:val="22"/>
        </w:rPr>
        <w:t>3.8.</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Aplicarea</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regulilor</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privind</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ajutorul</w:t>
      </w:r>
      <w:proofErr w:type="spellEnd"/>
      <w:r w:rsidRPr="004B58D3">
        <w:rPr>
          <w:rFonts w:ascii="Trebuchet MS" w:hAnsi="Trebuchet MS"/>
          <w:b/>
          <w:bCs/>
          <w:color w:val="000000" w:themeColor="text1"/>
          <w:sz w:val="22"/>
          <w:szCs w:val="22"/>
        </w:rPr>
        <w:t xml:space="preserve"> de stat</w:t>
      </w:r>
      <w:bookmarkEnd w:id="60"/>
      <w:bookmarkEnd w:id="61"/>
      <w:r w:rsidRPr="004B58D3">
        <w:rPr>
          <w:rFonts w:ascii="Trebuchet MS" w:hAnsi="Trebuchet MS"/>
          <w:color w:val="000000" w:themeColor="text1"/>
          <w:sz w:val="22"/>
          <w:szCs w:val="22"/>
        </w:rPr>
        <w:t xml:space="preserve"> </w:t>
      </w:r>
      <w:r w:rsidRPr="004B58D3">
        <w:rPr>
          <w:rFonts w:ascii="Trebuchet MS" w:hAnsi="Trebuchet MS"/>
          <w:color w:val="000000" w:themeColor="text1"/>
          <w:sz w:val="22"/>
          <w:szCs w:val="22"/>
        </w:rPr>
        <w:tab/>
      </w:r>
    </w:p>
    <w:tbl>
      <w:tblPr>
        <w:tblStyle w:val="TableGrid"/>
        <w:tblW w:w="0" w:type="auto"/>
        <w:tblLook w:val="04A0" w:firstRow="1" w:lastRow="0" w:firstColumn="1" w:lastColumn="0" w:noHBand="0" w:noVBand="1"/>
      </w:tblPr>
      <w:tblGrid>
        <w:gridCol w:w="9396"/>
      </w:tblGrid>
      <w:tr w:rsidR="007C2B91" w:rsidRPr="004B58D3" w14:paraId="3C022483" w14:textId="77777777" w:rsidTr="00635B7D">
        <w:tc>
          <w:tcPr>
            <w:tcW w:w="9396" w:type="dxa"/>
          </w:tcPr>
          <w:p w14:paraId="355C9663" w14:textId="3D8803B0" w:rsidR="00DA693E" w:rsidRPr="004B58D3" w:rsidRDefault="00E308A9" w:rsidP="00413CBF">
            <w:pPr>
              <w:jc w:val="both"/>
              <w:rPr>
                <w:rFonts w:ascii="Trebuchet MS" w:hAnsi="Trebuchet MS" w:cs="Arial"/>
                <w:color w:val="000000" w:themeColor="text1"/>
              </w:rPr>
            </w:pPr>
            <w:r>
              <w:rPr>
                <w:rFonts w:ascii="Trebuchet MS" w:hAnsi="Trebuchet MS" w:cs="Arial"/>
                <w:color w:val="000000" w:themeColor="text1"/>
              </w:rPr>
              <w:t>NU ESTE CAZUL</w:t>
            </w:r>
          </w:p>
        </w:tc>
      </w:tr>
    </w:tbl>
    <w:p w14:paraId="0FAB2FFC" w14:textId="77777777" w:rsidR="007C2B91" w:rsidRPr="004B58D3" w:rsidRDefault="007C2B91" w:rsidP="00566CCA">
      <w:pPr>
        <w:rPr>
          <w:rFonts w:ascii="Trebuchet MS" w:hAnsi="Trebuchet MS"/>
          <w:b/>
          <w:bCs/>
          <w:i/>
          <w:color w:val="000000" w:themeColor="text1"/>
        </w:rPr>
      </w:pPr>
    </w:p>
    <w:p w14:paraId="0FEE860A" w14:textId="47BDCD64" w:rsidR="00566CCA" w:rsidRPr="004B58D3" w:rsidRDefault="00566CCA" w:rsidP="0021565C">
      <w:pPr>
        <w:pStyle w:val="Heading2"/>
        <w:rPr>
          <w:rFonts w:ascii="Trebuchet MS" w:hAnsi="Trebuchet MS"/>
          <w:b/>
          <w:bCs/>
          <w:color w:val="000000" w:themeColor="text1"/>
          <w:sz w:val="22"/>
          <w:szCs w:val="22"/>
        </w:rPr>
      </w:pPr>
      <w:bookmarkStart w:id="62" w:name="_Toc126231245"/>
      <w:bookmarkStart w:id="63" w:name="_Toc126652091"/>
      <w:r w:rsidRPr="004B58D3">
        <w:rPr>
          <w:rFonts w:ascii="Trebuchet MS" w:hAnsi="Trebuchet MS"/>
          <w:b/>
          <w:bCs/>
          <w:color w:val="000000" w:themeColor="text1"/>
          <w:sz w:val="22"/>
          <w:szCs w:val="22"/>
        </w:rPr>
        <w:t>3.9.</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Teme</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orizontale</w:t>
      </w:r>
      <w:bookmarkEnd w:id="62"/>
      <w:bookmarkEnd w:id="63"/>
      <w:proofErr w:type="spellEnd"/>
    </w:p>
    <w:tbl>
      <w:tblPr>
        <w:tblStyle w:val="TableGrid"/>
        <w:tblW w:w="0" w:type="auto"/>
        <w:tblLook w:val="04A0" w:firstRow="1" w:lastRow="0" w:firstColumn="1" w:lastColumn="0" w:noHBand="0" w:noVBand="1"/>
      </w:tblPr>
      <w:tblGrid>
        <w:gridCol w:w="9396"/>
      </w:tblGrid>
      <w:tr w:rsidR="007C2B91" w:rsidRPr="004B58D3" w14:paraId="3961441F" w14:textId="77777777" w:rsidTr="00635B7D">
        <w:tc>
          <w:tcPr>
            <w:tcW w:w="9396" w:type="dxa"/>
          </w:tcPr>
          <w:p w14:paraId="477F5948" w14:textId="77777777" w:rsidR="00E308A9" w:rsidRPr="00E308A9" w:rsidRDefault="00E308A9" w:rsidP="00E308A9">
            <w:pPr>
              <w:spacing w:line="360" w:lineRule="auto"/>
              <w:jc w:val="both"/>
              <w:rPr>
                <w:rFonts w:ascii="Trebuchet MS" w:eastAsia="Times New Roman" w:hAnsi="Trebuchet MS" w:cs="Times New Roman"/>
                <w:iCs/>
                <w:lang w:val="fr-FR"/>
              </w:rPr>
            </w:pPr>
          </w:p>
          <w:p w14:paraId="7B910AD3" w14:textId="7C448DEB" w:rsidR="00E308A9" w:rsidRPr="00E308A9" w:rsidRDefault="00E46DA2" w:rsidP="00E308A9">
            <w:pPr>
              <w:spacing w:line="360" w:lineRule="auto"/>
              <w:ind w:firstLine="22"/>
              <w:jc w:val="both"/>
              <w:rPr>
                <w:rFonts w:ascii="Trebuchet MS" w:eastAsia="Times New Roman" w:hAnsi="Trebuchet MS" w:cs="Times New Roman"/>
                <w:iCs/>
                <w:lang w:val="fr-FR"/>
              </w:rPr>
            </w:pPr>
            <w:proofErr w:type="spellStart"/>
            <w:r>
              <w:rPr>
                <w:rFonts w:ascii="Trebuchet MS" w:eastAsia="Times New Roman" w:hAnsi="Trebuchet MS" w:cs="Times New Roman"/>
                <w:iCs/>
                <w:lang w:val="fr-FR"/>
              </w:rPr>
              <w:t>C</w:t>
            </w:r>
            <w:r w:rsidR="00E308A9" w:rsidRPr="00E308A9">
              <w:rPr>
                <w:rFonts w:ascii="Trebuchet MS" w:eastAsia="Times New Roman" w:hAnsi="Trebuchet MS" w:cs="Times New Roman"/>
                <w:iCs/>
                <w:lang w:val="fr-FR"/>
              </w:rPr>
              <w:t>riteriile</w:t>
            </w:r>
            <w:proofErr w:type="spellEnd"/>
            <w:r w:rsidR="00E308A9" w:rsidRPr="00E308A9">
              <w:rPr>
                <w:rFonts w:ascii="Trebuchet MS" w:eastAsia="Times New Roman" w:hAnsi="Trebuchet MS" w:cs="Times New Roman"/>
                <w:iCs/>
                <w:lang w:val="fr-FR"/>
              </w:rPr>
              <w:t xml:space="preserve"> </w:t>
            </w:r>
            <w:proofErr w:type="spellStart"/>
            <w:r>
              <w:rPr>
                <w:rFonts w:ascii="Trebuchet MS" w:eastAsia="Times New Roman" w:hAnsi="Trebuchet MS" w:cs="Times New Roman"/>
                <w:iCs/>
                <w:lang w:val="fr-FR"/>
              </w:rPr>
              <w:t>cu</w:t>
            </w:r>
            <w:proofErr w:type="spellEnd"/>
            <w:r>
              <w:rPr>
                <w:rFonts w:ascii="Trebuchet MS" w:eastAsia="Times New Roman" w:hAnsi="Trebuchet MS" w:cs="Times New Roman"/>
                <w:iCs/>
                <w:lang w:val="fr-FR"/>
              </w:rPr>
              <w:t xml:space="preserve"> </w:t>
            </w:r>
            <w:proofErr w:type="spellStart"/>
            <w:r>
              <w:rPr>
                <w:rFonts w:ascii="Trebuchet MS" w:eastAsia="Times New Roman" w:hAnsi="Trebuchet MS" w:cs="Times New Roman"/>
                <w:iCs/>
                <w:lang w:val="fr-FR"/>
              </w:rPr>
              <w:t>privire</w:t>
            </w:r>
            <w:proofErr w:type="spellEnd"/>
            <w:r>
              <w:rPr>
                <w:rFonts w:ascii="Trebuchet MS" w:eastAsia="Times New Roman" w:hAnsi="Trebuchet MS" w:cs="Times New Roman"/>
                <w:iCs/>
                <w:lang w:val="fr-FR"/>
              </w:rPr>
              <w:t xml:space="preserve"> la </w:t>
            </w:r>
            <w:proofErr w:type="spellStart"/>
            <w:r>
              <w:rPr>
                <w:rFonts w:ascii="Trebuchet MS" w:eastAsia="Times New Roman" w:hAnsi="Trebuchet MS" w:cs="Times New Roman"/>
                <w:iCs/>
                <w:lang w:val="fr-FR"/>
              </w:rPr>
              <w:t>teme</w:t>
            </w:r>
            <w:proofErr w:type="spellEnd"/>
            <w:r>
              <w:rPr>
                <w:rFonts w:ascii="Trebuchet MS" w:eastAsia="Times New Roman" w:hAnsi="Trebuchet MS" w:cs="Times New Roman"/>
                <w:iCs/>
                <w:lang w:val="fr-FR"/>
              </w:rPr>
              <w:t xml:space="preserve"> </w:t>
            </w:r>
            <w:proofErr w:type="spellStart"/>
            <w:r>
              <w:rPr>
                <w:rFonts w:ascii="Trebuchet MS" w:eastAsia="Times New Roman" w:hAnsi="Trebuchet MS" w:cs="Times New Roman"/>
                <w:iCs/>
                <w:lang w:val="fr-FR"/>
              </w:rPr>
              <w:t>orizontale</w:t>
            </w:r>
            <w:proofErr w:type="spellEnd"/>
            <w:r>
              <w:rPr>
                <w:rFonts w:ascii="Trebuchet MS" w:eastAsia="Times New Roman" w:hAnsi="Trebuchet MS" w:cs="Times New Roman"/>
                <w:iCs/>
                <w:lang w:val="fr-FR"/>
              </w:rPr>
              <w:t xml:space="preserve"> ce vor fi </w:t>
            </w:r>
            <w:proofErr w:type="spellStart"/>
            <w:r w:rsidR="00E308A9" w:rsidRPr="00E308A9">
              <w:rPr>
                <w:rFonts w:ascii="Trebuchet MS" w:eastAsia="Times New Roman" w:hAnsi="Trebuchet MS" w:cs="Times New Roman"/>
                <w:iCs/>
                <w:lang w:val="fr-FR"/>
              </w:rPr>
              <w:t>luate</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în</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considerare</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pentru</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selectarea</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proiectelor</w:t>
            </w:r>
            <w:proofErr w:type="spellEnd"/>
            <w:r w:rsidR="00E308A9" w:rsidRPr="00E308A9">
              <w:rPr>
                <w:rFonts w:ascii="Trebuchet MS" w:eastAsia="Times New Roman" w:hAnsi="Trebuchet MS" w:cs="Times New Roman"/>
                <w:iCs/>
                <w:lang w:val="fr-FR"/>
              </w:rPr>
              <w:t xml:space="preserve"> se </w:t>
            </w:r>
            <w:proofErr w:type="spellStart"/>
            <w:r>
              <w:rPr>
                <w:rFonts w:ascii="Trebuchet MS" w:eastAsia="Times New Roman" w:hAnsi="Trebuchet MS" w:cs="Times New Roman"/>
                <w:iCs/>
                <w:lang w:val="fr-FR"/>
              </w:rPr>
              <w:t>referă</w:t>
            </w:r>
            <w:proofErr w:type="spellEnd"/>
            <w:r>
              <w:rPr>
                <w:rFonts w:ascii="Trebuchet MS" w:eastAsia="Times New Roman" w:hAnsi="Trebuchet MS" w:cs="Times New Roman"/>
                <w:iCs/>
                <w:lang w:val="fr-FR"/>
              </w:rPr>
              <w:t xml:space="preserve"> la</w:t>
            </w:r>
            <w:r w:rsidR="00E308A9" w:rsidRPr="00E308A9">
              <w:rPr>
                <w:rFonts w:ascii="Trebuchet MS" w:eastAsia="Times New Roman" w:hAnsi="Trebuchet MS" w:cs="Times New Roman"/>
                <w:iCs/>
                <w:lang w:val="fr-FR"/>
              </w:rPr>
              <w:t xml:space="preserve"> r</w:t>
            </w:r>
            <w:proofErr w:type="spellStart"/>
            <w:r w:rsidR="00E308A9" w:rsidRPr="00E308A9">
              <w:rPr>
                <w:rFonts w:ascii="Trebuchet MS" w:eastAsia="Times New Roman" w:hAnsi="Trebuchet MS" w:cs="Times New Roman"/>
                <w:iCs/>
                <w:lang w:val="fr-FR"/>
              </w:rPr>
              <w:t>espectarea</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principiilor</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privind</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egalitatea</w:t>
            </w:r>
            <w:proofErr w:type="spellEnd"/>
            <w:r w:rsidR="00E308A9" w:rsidRPr="00E308A9">
              <w:rPr>
                <w:rFonts w:ascii="Trebuchet MS" w:eastAsia="Times New Roman" w:hAnsi="Trebuchet MS" w:cs="Times New Roman"/>
                <w:iCs/>
                <w:lang w:val="fr-FR"/>
              </w:rPr>
              <w:t xml:space="preserve"> de </w:t>
            </w:r>
            <w:proofErr w:type="spellStart"/>
            <w:r w:rsidR="00E308A9" w:rsidRPr="00E308A9">
              <w:rPr>
                <w:rFonts w:ascii="Trebuchet MS" w:eastAsia="Times New Roman" w:hAnsi="Trebuchet MS" w:cs="Times New Roman"/>
                <w:iCs/>
                <w:lang w:val="fr-FR"/>
              </w:rPr>
              <w:t>șanse</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și</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nediscriminarea</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respectiv</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realizarea</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unor</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adaptări</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suplimentare</w:t>
            </w:r>
            <w:proofErr w:type="spellEnd"/>
            <w:r w:rsidR="00E308A9" w:rsidRPr="00E308A9">
              <w:rPr>
                <w:rFonts w:ascii="Trebuchet MS" w:eastAsia="Times New Roman" w:hAnsi="Trebuchet MS" w:cs="Times New Roman"/>
                <w:iCs/>
                <w:lang w:val="fr-FR"/>
              </w:rPr>
              <w:t xml:space="preserve"> </w:t>
            </w:r>
            <w:proofErr w:type="spellStart"/>
            <w:r w:rsidR="00E308A9" w:rsidRPr="00E308A9">
              <w:rPr>
                <w:rFonts w:ascii="Trebuchet MS" w:eastAsia="Times New Roman" w:hAnsi="Trebuchet MS" w:cs="Times New Roman"/>
                <w:iCs/>
                <w:lang w:val="fr-FR"/>
              </w:rPr>
              <w:t>faţă</w:t>
            </w:r>
            <w:proofErr w:type="spellEnd"/>
            <w:r w:rsidR="00E308A9" w:rsidRPr="00E308A9">
              <w:rPr>
                <w:rFonts w:ascii="Trebuchet MS" w:eastAsia="Times New Roman" w:hAnsi="Trebuchet MS" w:cs="Times New Roman"/>
                <w:iCs/>
                <w:lang w:val="fr-FR"/>
              </w:rPr>
              <w:t xml:space="preserve"> de </w:t>
            </w:r>
            <w:proofErr w:type="spellStart"/>
            <w:r w:rsidR="00E308A9" w:rsidRPr="00E308A9">
              <w:rPr>
                <w:rFonts w:ascii="Trebuchet MS" w:eastAsia="Times New Roman" w:hAnsi="Trebuchet MS" w:cs="Times New Roman"/>
                <w:iCs/>
                <w:lang w:val="fr-FR"/>
              </w:rPr>
              <w:t>cerinţele</w:t>
            </w:r>
            <w:proofErr w:type="spellEnd"/>
            <w:r w:rsidR="00E308A9" w:rsidRPr="00E308A9">
              <w:rPr>
                <w:rFonts w:ascii="Trebuchet MS" w:eastAsia="Times New Roman" w:hAnsi="Trebuchet MS" w:cs="Times New Roman"/>
                <w:iCs/>
                <w:lang w:val="fr-FR"/>
              </w:rPr>
              <w:t xml:space="preserve"> minime </w:t>
            </w:r>
            <w:proofErr w:type="spellStart"/>
            <w:r w:rsidR="00E308A9" w:rsidRPr="00E308A9">
              <w:rPr>
                <w:rFonts w:ascii="Trebuchet MS" w:eastAsia="Times New Roman" w:hAnsi="Trebuchet MS" w:cs="Times New Roman"/>
                <w:iCs/>
                <w:lang w:val="fr-FR"/>
              </w:rPr>
              <w:t>legale</w:t>
            </w:r>
            <w:proofErr w:type="spellEnd"/>
            <w:r>
              <w:rPr>
                <w:rFonts w:ascii="Trebuchet MS" w:eastAsia="Times New Roman" w:hAnsi="Trebuchet MS" w:cs="Times New Roman"/>
                <w:iCs/>
                <w:lang w:val="fr-FR"/>
              </w:rPr>
              <w:t>.</w:t>
            </w:r>
          </w:p>
          <w:p w14:paraId="06594188" w14:textId="77777777" w:rsidR="00E308A9" w:rsidRPr="00E308A9" w:rsidRDefault="00E308A9" w:rsidP="00E308A9">
            <w:pPr>
              <w:spacing w:line="360" w:lineRule="auto"/>
              <w:ind w:firstLine="22"/>
              <w:jc w:val="both"/>
              <w:rPr>
                <w:rFonts w:ascii="Trebuchet MS" w:eastAsia="Times New Roman" w:hAnsi="Trebuchet MS" w:cs="Times New Roman"/>
                <w:iCs/>
                <w:lang w:val="fr-FR"/>
              </w:rPr>
            </w:pPr>
          </w:p>
          <w:p w14:paraId="1FF23E47" w14:textId="4785A755" w:rsidR="00E308A9" w:rsidRPr="00E308A9" w:rsidRDefault="00E308A9" w:rsidP="00E308A9">
            <w:pPr>
              <w:autoSpaceDE w:val="0"/>
              <w:autoSpaceDN w:val="0"/>
              <w:adjustRightInd w:val="0"/>
              <w:spacing w:line="360" w:lineRule="auto"/>
              <w:jc w:val="both"/>
              <w:rPr>
                <w:rFonts w:ascii="Trebuchet MS" w:eastAsia="Times New Roman" w:hAnsi="Trebuchet MS" w:cs="Times New Roman"/>
                <w:iCs/>
                <w:lang w:val="fr-FR"/>
              </w:rPr>
            </w:pPr>
            <w:r w:rsidRPr="00E308A9">
              <w:rPr>
                <w:rFonts w:ascii="Trebuchet MS" w:eastAsia="Times New Roman" w:hAnsi="Trebuchet MS" w:cs="Times New Roman"/>
                <w:iCs/>
                <w:lang w:val="fr-FR"/>
              </w:rPr>
              <w:t xml:space="preserve">De </w:t>
            </w:r>
            <w:proofErr w:type="spellStart"/>
            <w:r w:rsidRPr="00E308A9">
              <w:rPr>
                <w:rFonts w:ascii="Trebuchet MS" w:eastAsia="Times New Roman" w:hAnsi="Trebuchet MS" w:cs="Times New Roman"/>
                <w:iCs/>
                <w:lang w:val="fr-FR"/>
              </w:rPr>
              <w:t>asemenea</w:t>
            </w:r>
            <w:proofErr w:type="spellEnd"/>
            <w:r w:rsidR="00240B63">
              <w:rPr>
                <w:rFonts w:ascii="Trebuchet MS" w:eastAsia="Times New Roman" w:hAnsi="Trebuchet MS" w:cs="Times New Roman"/>
                <w:iCs/>
                <w:lang w:val="fr-FR"/>
              </w:rPr>
              <w:t xml:space="preserve">, se vor </w:t>
            </w:r>
            <w:proofErr w:type="spellStart"/>
            <w:r w:rsidR="00240B63">
              <w:rPr>
                <w:rFonts w:ascii="Trebuchet MS" w:eastAsia="Times New Roman" w:hAnsi="Trebuchet MS" w:cs="Times New Roman"/>
                <w:iCs/>
                <w:lang w:val="fr-FR"/>
              </w:rPr>
              <w:t>utiliza</w:t>
            </w:r>
            <w:proofErr w:type="spellEnd"/>
            <w:r w:rsidR="00240B63">
              <w:rPr>
                <w:rFonts w:ascii="Trebuchet MS" w:eastAsia="Times New Roman" w:hAnsi="Trebuchet MS" w:cs="Times New Roman"/>
                <w:iCs/>
                <w:lang w:val="fr-FR"/>
              </w:rPr>
              <w:t xml:space="preserve"> </w:t>
            </w:r>
            <w:proofErr w:type="spellStart"/>
            <w:r w:rsidRPr="00E308A9">
              <w:rPr>
                <w:rFonts w:ascii="Trebuchet MS" w:eastAsia="Times New Roman" w:hAnsi="Trebuchet MS" w:cs="Times New Roman"/>
                <w:iCs/>
                <w:lang w:val="fr-FR"/>
              </w:rPr>
              <w:t>criteriile</w:t>
            </w:r>
            <w:proofErr w:type="spellEnd"/>
            <w:r w:rsidRPr="00E308A9">
              <w:rPr>
                <w:rFonts w:ascii="Trebuchet MS" w:eastAsia="Times New Roman" w:hAnsi="Trebuchet MS" w:cs="Times New Roman"/>
                <w:iCs/>
                <w:lang w:val="fr-FR"/>
              </w:rPr>
              <w:t xml:space="preserve"> </w:t>
            </w:r>
            <w:proofErr w:type="spellStart"/>
            <w:r w:rsidRPr="00E308A9">
              <w:rPr>
                <w:rFonts w:ascii="Trebuchet MS" w:eastAsia="Times New Roman" w:hAnsi="Trebuchet MS" w:cs="Times New Roman"/>
                <w:iCs/>
                <w:lang w:val="fr-FR"/>
              </w:rPr>
              <w:t>referitoare</w:t>
            </w:r>
            <w:proofErr w:type="spellEnd"/>
            <w:r w:rsidRPr="00E308A9">
              <w:rPr>
                <w:rFonts w:ascii="Trebuchet MS" w:eastAsia="Times New Roman" w:hAnsi="Trebuchet MS" w:cs="Times New Roman"/>
                <w:iCs/>
                <w:lang w:val="fr-FR"/>
              </w:rPr>
              <w:t xml:space="preserve"> la </w:t>
            </w:r>
            <w:proofErr w:type="spellStart"/>
            <w:r w:rsidRPr="00E308A9">
              <w:rPr>
                <w:rFonts w:ascii="Trebuchet MS" w:eastAsia="Times New Roman" w:hAnsi="Trebuchet MS" w:cs="Times New Roman"/>
                <w:iCs/>
                <w:lang w:val="fr-FR"/>
              </w:rPr>
              <w:t>contribuția</w:t>
            </w:r>
            <w:proofErr w:type="spellEnd"/>
            <w:r w:rsidRPr="00E308A9">
              <w:rPr>
                <w:rFonts w:ascii="Trebuchet MS" w:eastAsia="Times New Roman" w:hAnsi="Trebuchet MS" w:cs="Times New Roman"/>
                <w:iCs/>
                <w:lang w:val="fr-FR"/>
              </w:rPr>
              <w:t xml:space="preserve"> </w:t>
            </w:r>
            <w:proofErr w:type="spellStart"/>
            <w:r w:rsidRPr="00E308A9">
              <w:rPr>
                <w:rFonts w:ascii="Trebuchet MS" w:eastAsia="Times New Roman" w:hAnsi="Trebuchet MS" w:cs="Times New Roman"/>
                <w:iCs/>
                <w:lang w:val="fr-FR"/>
              </w:rPr>
              <w:t>proiectului</w:t>
            </w:r>
            <w:proofErr w:type="spellEnd"/>
            <w:r w:rsidRPr="00E308A9">
              <w:rPr>
                <w:rFonts w:ascii="Trebuchet MS" w:eastAsia="Times New Roman" w:hAnsi="Trebuchet MS" w:cs="Times New Roman"/>
                <w:iCs/>
                <w:lang w:val="fr-FR"/>
              </w:rPr>
              <w:t xml:space="preserve"> la </w:t>
            </w:r>
            <w:proofErr w:type="spellStart"/>
            <w:r w:rsidRPr="00E308A9">
              <w:rPr>
                <w:rFonts w:ascii="Trebuchet MS" w:eastAsia="Times New Roman" w:hAnsi="Trebuchet MS" w:cs="Times New Roman"/>
                <w:iCs/>
                <w:lang w:val="fr-FR"/>
              </w:rPr>
              <w:t>realizarea</w:t>
            </w:r>
            <w:proofErr w:type="spellEnd"/>
            <w:r w:rsidRPr="00E308A9">
              <w:rPr>
                <w:rFonts w:ascii="Trebuchet MS" w:eastAsia="Times New Roman" w:hAnsi="Trebuchet MS" w:cs="Times New Roman"/>
                <w:iCs/>
                <w:lang w:val="fr-FR"/>
              </w:rPr>
              <w:t xml:space="preserve"> </w:t>
            </w:r>
            <w:proofErr w:type="spellStart"/>
            <w:r w:rsidRPr="00E308A9">
              <w:rPr>
                <w:rFonts w:ascii="Trebuchet MS" w:eastAsia="Times New Roman" w:hAnsi="Trebuchet MS" w:cs="Times New Roman"/>
                <w:iCs/>
                <w:lang w:val="fr-FR"/>
              </w:rPr>
              <w:t>obiectivelor</w:t>
            </w:r>
            <w:proofErr w:type="spellEnd"/>
            <w:r w:rsidRPr="00E308A9">
              <w:rPr>
                <w:rFonts w:ascii="Trebuchet MS" w:eastAsia="Times New Roman" w:hAnsi="Trebuchet MS" w:cs="Times New Roman"/>
                <w:iCs/>
                <w:lang w:val="fr-FR"/>
              </w:rPr>
              <w:t xml:space="preserve"> de </w:t>
            </w:r>
            <w:proofErr w:type="spellStart"/>
            <w:r w:rsidRPr="00E308A9">
              <w:rPr>
                <w:rFonts w:ascii="Trebuchet MS" w:eastAsia="Times New Roman" w:hAnsi="Trebuchet MS" w:cs="Times New Roman"/>
                <w:iCs/>
                <w:lang w:val="fr-FR"/>
              </w:rPr>
              <w:t>mediu</w:t>
            </w:r>
            <w:proofErr w:type="spellEnd"/>
            <w:r w:rsidR="00240B63">
              <w:rPr>
                <w:rFonts w:ascii="Trebuchet MS" w:eastAsia="Times New Roman" w:hAnsi="Trebuchet MS" w:cs="Times New Roman"/>
                <w:iCs/>
                <w:lang w:val="fr-FR"/>
              </w:rPr>
              <w:t>,</w:t>
            </w:r>
            <w:r w:rsidR="00595444">
              <w:rPr>
                <w:rFonts w:ascii="Trebuchet MS" w:eastAsia="Times New Roman" w:hAnsi="Trebuchet MS" w:cs="Times New Roman"/>
                <w:iCs/>
                <w:lang w:val="fr-FR"/>
              </w:rPr>
              <w:t xml:space="preserve"> </w:t>
            </w:r>
            <w:proofErr w:type="spellStart"/>
            <w:proofErr w:type="gramStart"/>
            <w:r w:rsidR="00595444">
              <w:rPr>
                <w:rFonts w:ascii="Trebuchet MS" w:eastAsia="Times New Roman" w:hAnsi="Trebuchet MS" w:cs="Times New Roman"/>
                <w:iCs/>
                <w:lang w:val="fr-FR"/>
              </w:rPr>
              <w:t>cu</w:t>
            </w:r>
            <w:proofErr w:type="spellEnd"/>
            <w:r w:rsidR="00595444">
              <w:rPr>
                <w:rFonts w:ascii="Trebuchet MS" w:eastAsia="Times New Roman" w:hAnsi="Trebuchet MS" w:cs="Times New Roman"/>
                <w:iCs/>
                <w:lang w:val="fr-FR"/>
              </w:rPr>
              <w:t xml:space="preserve"> </w:t>
            </w:r>
            <w:r w:rsidR="00240B63">
              <w:rPr>
                <w:rFonts w:ascii="Trebuchet MS" w:eastAsia="Times New Roman" w:hAnsi="Trebuchet MS" w:cs="Times New Roman"/>
                <w:iCs/>
                <w:lang w:val="fr-FR"/>
              </w:rPr>
              <w:t xml:space="preserve"> </w:t>
            </w:r>
            <w:proofErr w:type="spellStart"/>
            <w:r w:rsidR="00240B63">
              <w:rPr>
                <w:rFonts w:ascii="Trebuchet MS" w:eastAsia="Times New Roman" w:hAnsi="Trebuchet MS" w:cs="Times New Roman"/>
                <w:iCs/>
                <w:lang w:val="fr-FR"/>
              </w:rPr>
              <w:t>res</w:t>
            </w:r>
            <w:r w:rsidR="00595444">
              <w:rPr>
                <w:rFonts w:ascii="Trebuchet MS" w:eastAsia="Times New Roman" w:hAnsi="Trebuchet MS" w:cs="Times New Roman"/>
                <w:iCs/>
                <w:lang w:val="fr-FR"/>
              </w:rPr>
              <w:t>pectarea</w:t>
            </w:r>
            <w:proofErr w:type="spellEnd"/>
            <w:proofErr w:type="gramEnd"/>
            <w:r w:rsidR="00595444">
              <w:rPr>
                <w:rFonts w:ascii="Trebuchet MS" w:eastAsia="Times New Roman" w:hAnsi="Trebuchet MS" w:cs="Times New Roman"/>
                <w:iCs/>
                <w:lang w:val="fr-FR"/>
              </w:rPr>
              <w:t xml:space="preserve"> </w:t>
            </w:r>
            <w:proofErr w:type="spellStart"/>
            <w:r w:rsidRPr="00E308A9">
              <w:rPr>
                <w:rFonts w:ascii="Trebuchet MS" w:eastAsia="Times New Roman" w:hAnsi="Trebuchet MS" w:cs="Times New Roman"/>
                <w:iCs/>
                <w:lang w:val="fr-FR"/>
              </w:rPr>
              <w:t>principiului</w:t>
            </w:r>
            <w:proofErr w:type="spellEnd"/>
            <w:r w:rsidRPr="00E308A9">
              <w:rPr>
                <w:rFonts w:ascii="Trebuchet MS" w:eastAsia="Times New Roman" w:hAnsi="Trebuchet MS" w:cs="Times New Roman"/>
                <w:iCs/>
                <w:lang w:val="fr-FR"/>
              </w:rPr>
              <w:t xml:space="preserve"> de „</w:t>
            </w:r>
            <w:proofErr w:type="spellStart"/>
            <w:r w:rsidRPr="00E308A9">
              <w:rPr>
                <w:rFonts w:ascii="Trebuchet MS" w:eastAsia="Times New Roman" w:hAnsi="Trebuchet MS" w:cs="Times New Roman"/>
                <w:iCs/>
                <w:lang w:val="fr-FR"/>
              </w:rPr>
              <w:t>a</w:t>
            </w:r>
            <w:proofErr w:type="spellEnd"/>
            <w:r w:rsidRPr="00E308A9">
              <w:rPr>
                <w:rFonts w:ascii="Trebuchet MS" w:eastAsia="Times New Roman" w:hAnsi="Trebuchet MS" w:cs="Times New Roman"/>
                <w:iCs/>
                <w:lang w:val="fr-FR"/>
              </w:rPr>
              <w:t xml:space="preserve"> nu </w:t>
            </w:r>
            <w:proofErr w:type="spellStart"/>
            <w:r w:rsidRPr="00E308A9">
              <w:rPr>
                <w:rFonts w:ascii="Trebuchet MS" w:eastAsia="Times New Roman" w:hAnsi="Trebuchet MS" w:cs="Times New Roman"/>
                <w:iCs/>
                <w:lang w:val="fr-FR"/>
              </w:rPr>
              <w:t>prejudicia</w:t>
            </w:r>
            <w:proofErr w:type="spellEnd"/>
            <w:r w:rsidRPr="00E308A9">
              <w:rPr>
                <w:rFonts w:ascii="Trebuchet MS" w:eastAsia="Times New Roman" w:hAnsi="Trebuchet MS" w:cs="Times New Roman"/>
                <w:iCs/>
                <w:lang w:val="fr-FR"/>
              </w:rPr>
              <w:t xml:space="preserve"> </w:t>
            </w:r>
            <w:proofErr w:type="spellStart"/>
            <w:r w:rsidRPr="00E308A9">
              <w:rPr>
                <w:rFonts w:ascii="Trebuchet MS" w:eastAsia="Times New Roman" w:hAnsi="Trebuchet MS" w:cs="Times New Roman"/>
                <w:iCs/>
                <w:lang w:val="fr-FR"/>
              </w:rPr>
              <w:t>în</w:t>
            </w:r>
            <w:proofErr w:type="spellEnd"/>
            <w:r w:rsidRPr="00E308A9">
              <w:rPr>
                <w:rFonts w:ascii="Trebuchet MS" w:eastAsia="Times New Roman" w:hAnsi="Trebuchet MS" w:cs="Times New Roman"/>
                <w:iCs/>
                <w:lang w:val="fr-FR"/>
              </w:rPr>
              <w:t xml:space="preserve"> mod </w:t>
            </w:r>
            <w:proofErr w:type="spellStart"/>
            <w:r w:rsidRPr="00E308A9">
              <w:rPr>
                <w:rFonts w:ascii="Trebuchet MS" w:eastAsia="Times New Roman" w:hAnsi="Trebuchet MS" w:cs="Times New Roman"/>
                <w:iCs/>
                <w:lang w:val="fr-FR"/>
              </w:rPr>
              <w:t>semnificativ</w:t>
            </w:r>
            <w:proofErr w:type="spellEnd"/>
            <w:r w:rsidRPr="00E308A9">
              <w:rPr>
                <w:rFonts w:ascii="Trebuchet MS" w:eastAsia="Times New Roman" w:hAnsi="Trebuchet MS" w:cs="Times New Roman"/>
                <w:iCs/>
                <w:lang w:val="fr-FR"/>
              </w:rPr>
              <w:t xml:space="preserve">” (do no </w:t>
            </w:r>
            <w:proofErr w:type="spellStart"/>
            <w:r w:rsidRPr="00E308A9">
              <w:rPr>
                <w:rFonts w:ascii="Trebuchet MS" w:eastAsia="Times New Roman" w:hAnsi="Trebuchet MS" w:cs="Times New Roman"/>
                <w:iCs/>
                <w:lang w:val="fr-FR"/>
              </w:rPr>
              <w:t>significant</w:t>
            </w:r>
            <w:proofErr w:type="spellEnd"/>
            <w:r w:rsidRPr="00E308A9">
              <w:rPr>
                <w:rFonts w:ascii="Trebuchet MS" w:eastAsia="Times New Roman" w:hAnsi="Trebuchet MS" w:cs="Times New Roman"/>
                <w:iCs/>
                <w:lang w:val="fr-FR"/>
              </w:rPr>
              <w:t xml:space="preserve"> </w:t>
            </w:r>
            <w:proofErr w:type="spellStart"/>
            <w:r w:rsidRPr="00E308A9">
              <w:rPr>
                <w:rFonts w:ascii="Trebuchet MS" w:eastAsia="Times New Roman" w:hAnsi="Trebuchet MS" w:cs="Times New Roman"/>
                <w:iCs/>
                <w:lang w:val="fr-FR"/>
              </w:rPr>
              <w:t>harm</w:t>
            </w:r>
            <w:proofErr w:type="spellEnd"/>
            <w:r w:rsidRPr="00E308A9">
              <w:rPr>
                <w:rFonts w:ascii="Trebuchet MS" w:eastAsia="Times New Roman" w:hAnsi="Trebuchet MS" w:cs="Times New Roman"/>
                <w:iCs/>
                <w:lang w:val="fr-FR"/>
              </w:rPr>
              <w:t xml:space="preserve"> – DNSH), </w:t>
            </w:r>
            <w:proofErr w:type="spellStart"/>
            <w:r w:rsidRPr="00E308A9">
              <w:rPr>
                <w:rFonts w:ascii="Trebuchet MS" w:eastAsia="Times New Roman" w:hAnsi="Trebuchet MS" w:cs="Times New Roman"/>
                <w:iCs/>
                <w:lang w:val="fr-FR"/>
              </w:rPr>
              <w:t>precum</w:t>
            </w:r>
            <w:proofErr w:type="spellEnd"/>
            <w:r w:rsidRPr="00E308A9">
              <w:rPr>
                <w:rFonts w:ascii="Trebuchet MS" w:eastAsia="Times New Roman" w:hAnsi="Trebuchet MS" w:cs="Times New Roman"/>
                <w:iCs/>
                <w:lang w:val="fr-FR"/>
              </w:rPr>
              <w:t xml:space="preserve"> </w:t>
            </w:r>
            <w:proofErr w:type="spellStart"/>
            <w:r w:rsidRPr="00E308A9">
              <w:rPr>
                <w:rFonts w:ascii="Trebuchet MS" w:eastAsia="Times New Roman" w:hAnsi="Trebuchet MS" w:cs="Times New Roman"/>
                <w:iCs/>
                <w:lang w:val="fr-FR"/>
              </w:rPr>
              <w:t>și</w:t>
            </w:r>
            <w:proofErr w:type="spellEnd"/>
            <w:r w:rsidRPr="00E308A9">
              <w:rPr>
                <w:rFonts w:ascii="Trebuchet MS" w:eastAsia="Times New Roman" w:hAnsi="Trebuchet MS" w:cs="Times New Roman"/>
                <w:iCs/>
                <w:lang w:val="fr-FR"/>
              </w:rPr>
              <w:t xml:space="preserve"> </w:t>
            </w:r>
            <w:proofErr w:type="spellStart"/>
            <w:r w:rsidRPr="00E308A9">
              <w:rPr>
                <w:rFonts w:ascii="Trebuchet MS" w:eastAsia="Times New Roman" w:hAnsi="Trebuchet MS" w:cs="Times New Roman"/>
                <w:iCs/>
                <w:lang w:val="fr-FR"/>
              </w:rPr>
              <w:t>calitatea</w:t>
            </w:r>
            <w:proofErr w:type="spellEnd"/>
            <w:r w:rsidRPr="00E308A9">
              <w:rPr>
                <w:rFonts w:ascii="Trebuchet MS" w:eastAsia="Times New Roman" w:hAnsi="Trebuchet MS" w:cs="Times New Roman"/>
                <w:iCs/>
                <w:lang w:val="fr-FR"/>
              </w:rPr>
              <w:t xml:space="preserve"> </w:t>
            </w:r>
            <w:proofErr w:type="spellStart"/>
            <w:r w:rsidRPr="00E308A9">
              <w:rPr>
                <w:rFonts w:ascii="Trebuchet MS" w:eastAsia="Times New Roman" w:hAnsi="Trebuchet MS" w:cs="Times New Roman"/>
                <w:iCs/>
                <w:lang w:val="fr-FR"/>
              </w:rPr>
              <w:t>documentației</w:t>
            </w:r>
            <w:proofErr w:type="spellEnd"/>
            <w:r w:rsidRPr="00E308A9">
              <w:rPr>
                <w:rFonts w:ascii="Trebuchet MS" w:eastAsia="Times New Roman" w:hAnsi="Trebuchet MS" w:cs="Times New Roman"/>
                <w:iCs/>
                <w:lang w:val="fr-FR"/>
              </w:rPr>
              <w:t xml:space="preserve"> </w:t>
            </w:r>
            <w:proofErr w:type="spellStart"/>
            <w:r w:rsidRPr="00E308A9">
              <w:rPr>
                <w:rFonts w:ascii="Trebuchet MS" w:eastAsia="Times New Roman" w:hAnsi="Trebuchet MS" w:cs="Times New Roman"/>
                <w:iCs/>
                <w:lang w:val="fr-FR"/>
              </w:rPr>
              <w:t>privind</w:t>
            </w:r>
            <w:proofErr w:type="spellEnd"/>
            <w:r w:rsidRPr="00E308A9">
              <w:rPr>
                <w:rFonts w:ascii="Trebuchet MS" w:eastAsia="Times New Roman" w:hAnsi="Trebuchet MS" w:cs="Times New Roman"/>
                <w:iCs/>
                <w:lang w:val="fr-FR"/>
              </w:rPr>
              <w:t xml:space="preserve"> </w:t>
            </w:r>
            <w:proofErr w:type="spellStart"/>
            <w:r w:rsidRPr="00E308A9">
              <w:rPr>
                <w:rFonts w:ascii="Trebuchet MS" w:eastAsia="Times New Roman" w:hAnsi="Trebuchet MS" w:cs="Times New Roman"/>
                <w:iCs/>
                <w:lang w:val="fr-FR"/>
              </w:rPr>
              <w:t>imunizarea</w:t>
            </w:r>
            <w:proofErr w:type="spellEnd"/>
            <w:r w:rsidRPr="00E308A9">
              <w:rPr>
                <w:rFonts w:ascii="Trebuchet MS" w:eastAsia="Times New Roman" w:hAnsi="Trebuchet MS" w:cs="Times New Roman"/>
                <w:iCs/>
                <w:lang w:val="fr-FR"/>
              </w:rPr>
              <w:t xml:space="preserve"> la </w:t>
            </w:r>
            <w:proofErr w:type="spellStart"/>
            <w:r w:rsidRPr="00E308A9">
              <w:rPr>
                <w:rFonts w:ascii="Trebuchet MS" w:eastAsia="Times New Roman" w:hAnsi="Trebuchet MS" w:cs="Times New Roman"/>
                <w:iCs/>
                <w:lang w:val="fr-FR"/>
              </w:rPr>
              <w:t>schimbările</w:t>
            </w:r>
            <w:proofErr w:type="spellEnd"/>
            <w:r w:rsidRPr="00E308A9">
              <w:rPr>
                <w:rFonts w:ascii="Trebuchet MS" w:eastAsia="Times New Roman" w:hAnsi="Trebuchet MS" w:cs="Times New Roman"/>
                <w:iCs/>
                <w:lang w:val="fr-FR"/>
              </w:rPr>
              <w:t xml:space="preserve"> </w:t>
            </w:r>
            <w:proofErr w:type="spellStart"/>
            <w:r w:rsidRPr="00E308A9">
              <w:rPr>
                <w:rFonts w:ascii="Trebuchet MS" w:eastAsia="Times New Roman" w:hAnsi="Trebuchet MS" w:cs="Times New Roman"/>
                <w:iCs/>
                <w:lang w:val="fr-FR"/>
              </w:rPr>
              <w:t>climatice</w:t>
            </w:r>
            <w:proofErr w:type="spellEnd"/>
            <w:r w:rsidRPr="00E308A9">
              <w:rPr>
                <w:rFonts w:ascii="Trebuchet MS" w:eastAsia="Times New Roman" w:hAnsi="Trebuchet MS" w:cs="Times New Roman"/>
                <w:iCs/>
                <w:lang w:val="fr-FR"/>
              </w:rPr>
              <w:t>.</w:t>
            </w:r>
          </w:p>
          <w:p w14:paraId="05D4377C" w14:textId="2ED8C503" w:rsidR="00E11377" w:rsidRPr="004B58D3" w:rsidRDefault="00E11377" w:rsidP="00413CBF">
            <w:pPr>
              <w:spacing w:line="276" w:lineRule="auto"/>
              <w:ind w:firstLine="22"/>
              <w:jc w:val="both"/>
              <w:rPr>
                <w:rFonts w:ascii="Trebuchet MS" w:hAnsi="Trebuchet MS"/>
                <w:b/>
                <w:bCs/>
                <w:i/>
                <w:color w:val="000000" w:themeColor="text1"/>
              </w:rPr>
            </w:pPr>
          </w:p>
        </w:tc>
      </w:tr>
    </w:tbl>
    <w:p w14:paraId="57F24F2C" w14:textId="77777777" w:rsidR="007C2B91" w:rsidRPr="004B58D3" w:rsidRDefault="007C2B91" w:rsidP="00566CCA">
      <w:pPr>
        <w:rPr>
          <w:rFonts w:ascii="Trebuchet MS" w:hAnsi="Trebuchet MS"/>
          <w:i/>
          <w:color w:val="000000" w:themeColor="text1"/>
        </w:rPr>
      </w:pPr>
    </w:p>
    <w:p w14:paraId="766BDD27" w14:textId="77777777" w:rsidR="00DA693E" w:rsidRPr="004B58D3" w:rsidRDefault="00DA693E" w:rsidP="00E10CB2">
      <w:pPr>
        <w:pStyle w:val="Heading2"/>
        <w:rPr>
          <w:rFonts w:ascii="Trebuchet MS" w:hAnsi="Trebuchet MS"/>
          <w:b/>
          <w:bCs/>
          <w:color w:val="000000" w:themeColor="text1"/>
          <w:sz w:val="22"/>
          <w:szCs w:val="22"/>
        </w:rPr>
      </w:pPr>
    </w:p>
    <w:p w14:paraId="4C98E7ED" w14:textId="4DA0C8D7" w:rsidR="00566CCA" w:rsidRPr="004B58D3" w:rsidRDefault="00566CCA" w:rsidP="00E10CB2">
      <w:pPr>
        <w:pStyle w:val="Heading2"/>
        <w:rPr>
          <w:rFonts w:ascii="Trebuchet MS" w:hAnsi="Trebuchet MS"/>
          <w:b/>
          <w:bCs/>
          <w:color w:val="000000" w:themeColor="text1"/>
          <w:sz w:val="22"/>
          <w:szCs w:val="22"/>
        </w:rPr>
      </w:pPr>
      <w:bookmarkStart w:id="64" w:name="_Toc126231246"/>
      <w:bookmarkStart w:id="65" w:name="_Toc126652092"/>
      <w:r w:rsidRPr="004B58D3">
        <w:rPr>
          <w:rFonts w:ascii="Trebuchet MS" w:hAnsi="Trebuchet MS"/>
          <w:b/>
          <w:bCs/>
          <w:color w:val="000000" w:themeColor="text1"/>
          <w:sz w:val="22"/>
          <w:szCs w:val="22"/>
        </w:rPr>
        <w:t>4.</w:t>
      </w:r>
      <w:r w:rsidRPr="004B58D3">
        <w:rPr>
          <w:rFonts w:ascii="Trebuchet MS" w:hAnsi="Trebuchet MS"/>
          <w:b/>
          <w:bCs/>
          <w:color w:val="000000" w:themeColor="text1"/>
          <w:sz w:val="22"/>
          <w:szCs w:val="22"/>
        </w:rPr>
        <w:tab/>
        <w:t>CRITERII DE ELIGIBILITATE</w:t>
      </w:r>
      <w:bookmarkEnd w:id="64"/>
      <w:bookmarkEnd w:id="65"/>
      <w:r w:rsidRPr="004B58D3">
        <w:rPr>
          <w:rFonts w:ascii="Trebuchet MS" w:hAnsi="Trebuchet MS"/>
          <w:b/>
          <w:bCs/>
          <w:color w:val="000000" w:themeColor="text1"/>
          <w:sz w:val="22"/>
          <w:szCs w:val="22"/>
        </w:rPr>
        <w:tab/>
      </w:r>
    </w:p>
    <w:p w14:paraId="1DC5EE04" w14:textId="77777777" w:rsidR="006907AC" w:rsidRPr="004B58D3" w:rsidRDefault="006907AC" w:rsidP="00566CCA">
      <w:pPr>
        <w:rPr>
          <w:rFonts w:ascii="Trebuchet MS" w:hAnsi="Trebuchet MS"/>
          <w:b/>
          <w:bCs/>
          <w:i/>
          <w:color w:val="000000" w:themeColor="text1"/>
        </w:rPr>
      </w:pPr>
    </w:p>
    <w:p w14:paraId="21065514" w14:textId="2E97DAC4" w:rsidR="00566CCA" w:rsidRPr="004B58D3" w:rsidRDefault="00566CCA" w:rsidP="0021565C">
      <w:pPr>
        <w:pStyle w:val="Heading2"/>
        <w:rPr>
          <w:rFonts w:ascii="Trebuchet MS" w:hAnsi="Trebuchet MS"/>
          <w:color w:val="000000" w:themeColor="text1"/>
          <w:sz w:val="22"/>
          <w:szCs w:val="22"/>
        </w:rPr>
      </w:pPr>
      <w:bookmarkStart w:id="66" w:name="_Toc126231247"/>
      <w:bookmarkStart w:id="67" w:name="_Toc126652093"/>
      <w:r w:rsidRPr="004B58D3">
        <w:rPr>
          <w:rFonts w:ascii="Trebuchet MS" w:hAnsi="Trebuchet MS"/>
          <w:color w:val="000000" w:themeColor="text1"/>
          <w:sz w:val="22"/>
          <w:szCs w:val="22"/>
        </w:rPr>
        <w:t>4.1.</w:t>
      </w:r>
      <w:r w:rsidRPr="004B58D3">
        <w:rPr>
          <w:rFonts w:ascii="Trebuchet MS" w:hAnsi="Trebuchet MS"/>
          <w:color w:val="000000" w:themeColor="text1"/>
          <w:sz w:val="22"/>
          <w:szCs w:val="22"/>
        </w:rPr>
        <w:tab/>
      </w:r>
      <w:proofErr w:type="spellStart"/>
      <w:r w:rsidRPr="004B58D3">
        <w:rPr>
          <w:rFonts w:ascii="Trebuchet MS" w:hAnsi="Trebuchet MS"/>
          <w:color w:val="000000" w:themeColor="text1"/>
          <w:sz w:val="22"/>
          <w:szCs w:val="22"/>
        </w:rPr>
        <w:t>Eligibilitatea</w:t>
      </w:r>
      <w:proofErr w:type="spellEnd"/>
      <w:r w:rsidRPr="004B58D3">
        <w:rPr>
          <w:rFonts w:ascii="Trebuchet MS" w:hAnsi="Trebuchet MS"/>
          <w:color w:val="000000" w:themeColor="text1"/>
          <w:sz w:val="22"/>
          <w:szCs w:val="22"/>
        </w:rPr>
        <w:t xml:space="preserve"> </w:t>
      </w:r>
      <w:proofErr w:type="spellStart"/>
      <w:r w:rsidRPr="004B58D3">
        <w:rPr>
          <w:rFonts w:ascii="Trebuchet MS" w:hAnsi="Trebuchet MS"/>
          <w:color w:val="000000" w:themeColor="text1"/>
          <w:sz w:val="22"/>
          <w:szCs w:val="22"/>
        </w:rPr>
        <w:t>solicitanților</w:t>
      </w:r>
      <w:bookmarkEnd w:id="66"/>
      <w:bookmarkEnd w:id="67"/>
      <w:proofErr w:type="spellEnd"/>
      <w:r w:rsidRPr="004B58D3">
        <w:rPr>
          <w:rFonts w:ascii="Trebuchet MS" w:hAnsi="Trebuchet MS"/>
          <w:color w:val="000000" w:themeColor="text1"/>
          <w:sz w:val="22"/>
          <w:szCs w:val="22"/>
        </w:rPr>
        <w:t xml:space="preserve">  </w:t>
      </w:r>
      <w:r w:rsidRPr="004B58D3">
        <w:rPr>
          <w:rFonts w:ascii="Trebuchet MS" w:hAnsi="Trebuchet MS"/>
          <w:color w:val="000000" w:themeColor="text1"/>
          <w:sz w:val="22"/>
          <w:szCs w:val="22"/>
        </w:rPr>
        <w:tab/>
      </w:r>
    </w:p>
    <w:tbl>
      <w:tblPr>
        <w:tblStyle w:val="TableGrid"/>
        <w:tblW w:w="0" w:type="auto"/>
        <w:tblLook w:val="04A0" w:firstRow="1" w:lastRow="0" w:firstColumn="1" w:lastColumn="0" w:noHBand="0" w:noVBand="1"/>
      </w:tblPr>
      <w:tblGrid>
        <w:gridCol w:w="9396"/>
      </w:tblGrid>
      <w:tr w:rsidR="007C2B91" w:rsidRPr="004B58D3" w14:paraId="13AE140D" w14:textId="77777777" w:rsidTr="00635B7D">
        <w:tc>
          <w:tcPr>
            <w:tcW w:w="9396" w:type="dxa"/>
          </w:tcPr>
          <w:p w14:paraId="2DF918DC" w14:textId="77777777" w:rsidR="00750AB1" w:rsidRPr="004B58D3" w:rsidRDefault="00750AB1" w:rsidP="00635B7D">
            <w:pPr>
              <w:rPr>
                <w:rFonts w:ascii="Trebuchet MS" w:hAnsi="Trebuchet MS"/>
                <w:i/>
                <w:color w:val="000000" w:themeColor="text1"/>
              </w:rPr>
            </w:pPr>
          </w:p>
          <w:p w14:paraId="2D371F97" w14:textId="7970C7FC" w:rsidR="00413CBF" w:rsidRPr="004B58D3" w:rsidRDefault="00413CBF" w:rsidP="004B58D3">
            <w:pPr>
              <w:jc w:val="both"/>
              <w:rPr>
                <w:rFonts w:ascii="Trebuchet MS" w:hAnsi="Trebuchet MS"/>
                <w:color w:val="000000" w:themeColor="text1"/>
              </w:rPr>
            </w:pPr>
            <w:r w:rsidRPr="004B58D3">
              <w:rPr>
                <w:rFonts w:ascii="Trebuchet MS" w:hAnsi="Trebuchet MS"/>
                <w:color w:val="000000" w:themeColor="text1"/>
              </w:rPr>
              <w:t>Criteriile de eligibilitate trebuie respectate de către solicitant începând cu data depunerii cererii de finanţare, pe tot parcursul procesului de evaluare, selecție și contractare, precum și pe perioada de durabilitate a contractului de finanțare, în condițiile stipulate de acesta.</w:t>
            </w:r>
          </w:p>
          <w:p w14:paraId="1343E1F4" w14:textId="6BAE229C" w:rsidR="001E09EC" w:rsidRPr="004B58D3" w:rsidRDefault="001E09EC" w:rsidP="001E09EC">
            <w:pPr>
              <w:pStyle w:val="criterii"/>
              <w:shd w:val="clear" w:color="auto" w:fill="auto"/>
              <w:tabs>
                <w:tab w:val="left" w:pos="180"/>
                <w:tab w:val="left" w:pos="720"/>
              </w:tabs>
              <w:rPr>
                <w:rFonts w:cs="Calibri"/>
                <w:bCs w:val="0"/>
                <w:color w:val="000000" w:themeColor="text1"/>
                <w:sz w:val="22"/>
                <w:szCs w:val="22"/>
                <w:u w:val="single"/>
              </w:rPr>
            </w:pPr>
            <w:bookmarkStart w:id="68" w:name="_Ref171827859"/>
            <w:r w:rsidRPr="004B58D3">
              <w:rPr>
                <w:rFonts w:cs="Calibri"/>
                <w:bCs w:val="0"/>
                <w:color w:val="000000" w:themeColor="text1"/>
                <w:sz w:val="22"/>
                <w:szCs w:val="22"/>
                <w:u w:val="single"/>
              </w:rPr>
              <w:t>Forma de constituire a solicitantului</w:t>
            </w:r>
            <w:bookmarkEnd w:id="68"/>
            <w:r w:rsidR="00F116DC" w:rsidRPr="004B58D3">
              <w:rPr>
                <w:rFonts w:cs="Calibri"/>
                <w:bCs w:val="0"/>
                <w:color w:val="000000" w:themeColor="text1"/>
                <w:sz w:val="22"/>
                <w:szCs w:val="22"/>
                <w:u w:val="single"/>
              </w:rPr>
              <w:t>:</w:t>
            </w:r>
          </w:p>
          <w:p w14:paraId="27707E20" w14:textId="1B2A875A" w:rsidR="00413CBF" w:rsidRPr="004B58D3" w:rsidRDefault="00413CBF" w:rsidP="0086429F">
            <w:pPr>
              <w:numPr>
                <w:ilvl w:val="0"/>
                <w:numId w:val="20"/>
              </w:numPr>
              <w:spacing w:after="160" w:line="259" w:lineRule="auto"/>
              <w:jc w:val="both"/>
              <w:rPr>
                <w:rFonts w:ascii="Trebuchet MS" w:hAnsi="Trebuchet MS"/>
                <w:color w:val="000000" w:themeColor="text1"/>
                <w:lang w:val="en-US"/>
              </w:rPr>
            </w:pPr>
            <w:proofErr w:type="spellStart"/>
            <w:r w:rsidRPr="004B58D3">
              <w:rPr>
                <w:rFonts w:ascii="Trebuchet MS" w:hAnsi="Trebuchet MS"/>
                <w:color w:val="000000" w:themeColor="text1"/>
                <w:lang w:val="en-US"/>
              </w:rPr>
              <w:t>Autoritățile</w:t>
            </w:r>
            <w:proofErr w:type="spellEnd"/>
            <w:r w:rsidRPr="004B58D3">
              <w:rPr>
                <w:rFonts w:ascii="Trebuchet MS" w:hAnsi="Trebuchet MS"/>
                <w:color w:val="000000" w:themeColor="text1"/>
                <w:lang w:val="en-US"/>
              </w:rPr>
              <w:t xml:space="preserve"> </w:t>
            </w:r>
            <w:proofErr w:type="spellStart"/>
            <w:r w:rsidR="00CF2065">
              <w:rPr>
                <w:rFonts w:ascii="Trebuchet MS" w:hAnsi="Trebuchet MS"/>
                <w:color w:val="000000" w:themeColor="text1"/>
                <w:lang w:val="en-US"/>
              </w:rPr>
              <w:t>P</w:t>
            </w:r>
            <w:r w:rsidRPr="004B58D3">
              <w:rPr>
                <w:rFonts w:ascii="Trebuchet MS" w:hAnsi="Trebuchet MS"/>
                <w:color w:val="000000" w:themeColor="text1"/>
                <w:lang w:val="en-US"/>
              </w:rPr>
              <w:t>ublice</w:t>
            </w:r>
            <w:proofErr w:type="spellEnd"/>
            <w:r w:rsidRPr="004B58D3">
              <w:rPr>
                <w:rFonts w:ascii="Trebuchet MS" w:hAnsi="Trebuchet MS"/>
                <w:color w:val="000000" w:themeColor="text1"/>
                <w:lang w:val="en-US"/>
              </w:rPr>
              <w:t xml:space="preserve"> </w:t>
            </w:r>
            <w:r w:rsidR="00CF2065">
              <w:rPr>
                <w:rFonts w:ascii="Trebuchet MS" w:hAnsi="Trebuchet MS"/>
                <w:color w:val="000000" w:themeColor="text1"/>
                <w:lang w:val="en-US"/>
              </w:rPr>
              <w:t>C</w:t>
            </w:r>
            <w:r w:rsidRPr="004B58D3">
              <w:rPr>
                <w:rFonts w:ascii="Trebuchet MS" w:hAnsi="Trebuchet MS"/>
                <w:color w:val="000000" w:themeColor="text1"/>
                <w:lang w:val="en-US"/>
              </w:rPr>
              <w:t xml:space="preserve">entrale: </w:t>
            </w:r>
            <w:proofErr w:type="spellStart"/>
            <w:r w:rsidRPr="004B58D3">
              <w:rPr>
                <w:rFonts w:ascii="Trebuchet MS" w:hAnsi="Trebuchet MS"/>
                <w:color w:val="000000" w:themeColor="text1"/>
                <w:lang w:val="en-US"/>
              </w:rPr>
              <w:t>ministerele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alte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organe</w:t>
            </w:r>
            <w:proofErr w:type="spellEnd"/>
            <w:r w:rsidRPr="004B58D3">
              <w:rPr>
                <w:rFonts w:ascii="Trebuchet MS" w:hAnsi="Trebuchet MS"/>
                <w:color w:val="000000" w:themeColor="text1"/>
                <w:lang w:val="en-US"/>
              </w:rPr>
              <w:t xml:space="preserve"> de </w:t>
            </w:r>
            <w:proofErr w:type="spellStart"/>
            <w:r w:rsidRPr="004B58D3">
              <w:rPr>
                <w:rFonts w:ascii="Trebuchet MS" w:hAnsi="Trebuchet MS"/>
                <w:color w:val="000000" w:themeColor="text1"/>
                <w:lang w:val="en-US"/>
              </w:rPr>
              <w:t>specialitate</w:t>
            </w:r>
            <w:proofErr w:type="spellEnd"/>
            <w:r w:rsidRPr="004B58D3">
              <w:rPr>
                <w:rFonts w:ascii="Trebuchet MS" w:hAnsi="Trebuchet MS"/>
                <w:color w:val="000000" w:themeColor="text1"/>
                <w:lang w:val="en-US"/>
              </w:rPr>
              <w:t xml:space="preserve"> care se </w:t>
            </w:r>
            <w:proofErr w:type="spellStart"/>
            <w:r w:rsidRPr="004B58D3">
              <w:rPr>
                <w:rFonts w:ascii="Trebuchet MS" w:hAnsi="Trebuchet MS"/>
                <w:color w:val="000000" w:themeColor="text1"/>
                <w:lang w:val="en-US"/>
              </w:rPr>
              <w:t>organizează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în</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subordinea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Guvernului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ori</w:t>
            </w:r>
            <w:proofErr w:type="spellEnd"/>
            <w:r w:rsidRPr="004B58D3">
              <w:rPr>
                <w:rFonts w:ascii="Trebuchet MS" w:hAnsi="Trebuchet MS"/>
                <w:color w:val="000000" w:themeColor="text1"/>
                <w:lang w:val="en-US"/>
              </w:rPr>
              <w:t xml:space="preserve"> a </w:t>
            </w:r>
            <w:proofErr w:type="spellStart"/>
            <w:r w:rsidRPr="004B58D3">
              <w:rPr>
                <w:rFonts w:ascii="Trebuchet MS" w:hAnsi="Trebuchet MS"/>
                <w:color w:val="000000" w:themeColor="text1"/>
                <w:lang w:val="en-US"/>
              </w:rPr>
              <w:t>ministerelor</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instituțiile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publice</w:t>
            </w:r>
            <w:proofErr w:type="spellEnd"/>
            <w:r w:rsidRPr="004B58D3">
              <w:rPr>
                <w:rFonts w:ascii="Trebuchet MS" w:hAnsi="Trebuchet MS"/>
                <w:color w:val="000000" w:themeColor="text1"/>
                <w:lang w:val="en-US"/>
              </w:rPr>
              <w:t xml:space="preserve"> din </w:t>
            </w:r>
            <w:proofErr w:type="spellStart"/>
            <w:r w:rsidRPr="004B58D3">
              <w:rPr>
                <w:rFonts w:ascii="Trebuchet MS" w:hAnsi="Trebuchet MS"/>
                <w:color w:val="000000" w:themeColor="text1"/>
                <w:lang w:val="en-US"/>
              </w:rPr>
              <w:t>subordinea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Guvernului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ori</w:t>
            </w:r>
            <w:proofErr w:type="spellEnd"/>
            <w:r w:rsidRPr="004B58D3">
              <w:rPr>
                <w:rFonts w:ascii="Trebuchet MS" w:hAnsi="Trebuchet MS"/>
                <w:color w:val="000000" w:themeColor="text1"/>
                <w:lang w:val="en-US"/>
              </w:rPr>
              <w:t xml:space="preserve"> a </w:t>
            </w:r>
            <w:proofErr w:type="spellStart"/>
            <w:r w:rsidRPr="004B58D3">
              <w:rPr>
                <w:rFonts w:ascii="Trebuchet MS" w:hAnsi="Trebuchet MS"/>
                <w:color w:val="000000" w:themeColor="text1"/>
                <w:lang w:val="en-US"/>
              </w:rPr>
              <w:t>ministerelor</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autorităţile</w:t>
            </w:r>
            <w:proofErr w:type="spellEnd"/>
            <w:r w:rsidRPr="004B58D3">
              <w:rPr>
                <w:rFonts w:ascii="Trebuchet MS" w:hAnsi="Trebuchet MS"/>
                <w:color w:val="000000" w:themeColor="text1"/>
                <w:lang w:val="en-US"/>
              </w:rPr>
              <w:t xml:space="preserve"> administrative </w:t>
            </w:r>
            <w:proofErr w:type="spellStart"/>
            <w:r w:rsidRPr="004B58D3">
              <w:rPr>
                <w:rFonts w:ascii="Trebuchet MS" w:hAnsi="Trebuchet MS"/>
                <w:color w:val="000000" w:themeColor="text1"/>
                <w:lang w:val="en-US"/>
              </w:rPr>
              <w:t>autonome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Instituția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prefectului</w:t>
            </w:r>
            <w:proofErr w:type="spellEnd"/>
            <w:r w:rsidRPr="004B58D3">
              <w:rPr>
                <w:rFonts w:ascii="Trebuchet MS" w:hAnsi="Trebuchet MS"/>
                <w:color w:val="000000" w:themeColor="text1"/>
                <w:lang w:val="en-US"/>
              </w:rPr>
              <w:t xml:space="preserve"> (OUG nr. 57/2019 </w:t>
            </w:r>
            <w:proofErr w:type="spellStart"/>
            <w:r w:rsidRPr="004B58D3">
              <w:rPr>
                <w:rFonts w:ascii="Trebuchet MS" w:hAnsi="Trebuchet MS"/>
                <w:color w:val="000000" w:themeColor="text1"/>
                <w:lang w:val="en-US"/>
              </w:rPr>
              <w:t>privind</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Codul</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Administrativ</w:t>
            </w:r>
            <w:proofErr w:type="spellEnd"/>
            <w:r w:rsidRPr="004B58D3">
              <w:rPr>
                <w:rFonts w:ascii="Trebuchet MS" w:hAnsi="Trebuchet MS"/>
                <w:color w:val="000000" w:themeColor="text1"/>
                <w:lang w:val="en-US"/>
              </w:rPr>
              <w:t xml:space="preserve">, cu </w:t>
            </w:r>
            <w:proofErr w:type="spellStart"/>
            <w:r w:rsidRPr="004B58D3">
              <w:rPr>
                <w:rFonts w:ascii="Trebuchet MS" w:hAnsi="Trebuchet MS"/>
                <w:color w:val="000000" w:themeColor="text1"/>
                <w:lang w:val="en-US"/>
              </w:rPr>
              <w:t>modificările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și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completările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ulterioare</w:t>
            </w:r>
            <w:proofErr w:type="spellEnd"/>
            <w:r w:rsidRPr="004B58D3">
              <w:rPr>
                <w:rFonts w:ascii="Trebuchet MS" w:hAnsi="Trebuchet MS"/>
                <w:color w:val="000000" w:themeColor="text1"/>
                <w:lang w:val="en-US"/>
              </w:rPr>
              <w:t>).</w:t>
            </w:r>
          </w:p>
          <w:p w14:paraId="21A35B35" w14:textId="77777777" w:rsidR="00413CBF" w:rsidRPr="004B58D3" w:rsidRDefault="00413CBF" w:rsidP="0086429F">
            <w:pPr>
              <w:numPr>
                <w:ilvl w:val="0"/>
                <w:numId w:val="20"/>
              </w:numPr>
              <w:spacing w:after="160" w:line="259" w:lineRule="auto"/>
              <w:jc w:val="both"/>
              <w:rPr>
                <w:rFonts w:ascii="Trebuchet MS" w:hAnsi="Trebuchet MS"/>
                <w:color w:val="000000" w:themeColor="text1"/>
              </w:rPr>
            </w:pPr>
            <w:proofErr w:type="spellStart"/>
            <w:r w:rsidRPr="004B58D3">
              <w:rPr>
                <w:rFonts w:ascii="Trebuchet MS" w:hAnsi="Trebuchet MS"/>
                <w:color w:val="000000" w:themeColor="text1"/>
                <w:lang w:val="en-US"/>
              </w:rPr>
              <w:lastRenderedPageBreak/>
              <w:t>Autoritățile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și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instituțiile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publice</w:t>
            </w:r>
            <w:proofErr w:type="spellEnd"/>
            <w:r w:rsidRPr="004B58D3">
              <w:rPr>
                <w:rFonts w:ascii="Trebuchet MS" w:hAnsi="Trebuchet MS"/>
                <w:color w:val="000000" w:themeColor="text1"/>
                <w:lang w:val="en-US"/>
              </w:rPr>
              <w:t xml:space="preserve"> locale - </w:t>
            </w:r>
            <w:proofErr w:type="spellStart"/>
            <w:r w:rsidRPr="004B58D3">
              <w:rPr>
                <w:rFonts w:ascii="Trebuchet MS" w:hAnsi="Trebuchet MS"/>
                <w:color w:val="000000" w:themeColor="text1"/>
                <w:lang w:val="en-US"/>
              </w:rPr>
              <w:t>Unitățile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Administrativ</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Teritoriale</w:t>
            </w:r>
            <w:proofErr w:type="spellEnd"/>
            <w:r w:rsidRPr="004B58D3">
              <w:rPr>
                <w:rFonts w:ascii="Trebuchet MS" w:hAnsi="Trebuchet MS"/>
                <w:color w:val="000000" w:themeColor="text1"/>
                <w:lang w:val="en-US"/>
              </w:rPr>
              <w:t xml:space="preserve"> (UAT </w:t>
            </w:r>
            <w:proofErr w:type="spellStart"/>
            <w:r w:rsidRPr="004B58D3">
              <w:rPr>
                <w:rFonts w:ascii="Trebuchet MS" w:hAnsi="Trebuchet MS"/>
                <w:color w:val="000000" w:themeColor="text1"/>
                <w:lang w:val="en-US"/>
              </w:rPr>
              <w:t>comună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oraș</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județ</w:t>
            </w:r>
            <w:proofErr w:type="spellEnd"/>
            <w:r w:rsidRPr="004B58D3">
              <w:rPr>
                <w:rFonts w:ascii="Trebuchet MS" w:hAnsi="Trebuchet MS"/>
                <w:color w:val="000000" w:themeColor="text1"/>
                <w:lang w:val="en-US"/>
              </w:rPr>
              <w:t xml:space="preserve">), </w:t>
            </w:r>
            <w:r w:rsidRPr="004B58D3">
              <w:rPr>
                <w:rFonts w:ascii="Trebuchet MS" w:hAnsi="Trebuchet MS"/>
                <w:i/>
                <w:iCs/>
                <w:color w:val="000000" w:themeColor="text1"/>
              </w:rPr>
              <w:t>definite conform Ordonanței de urgență a Guvernului nr. 57/2019 privind Codul Administrativ, cu modificările şi completările ulterioare.</w:t>
            </w:r>
          </w:p>
          <w:p w14:paraId="12EEC1F8" w14:textId="77777777" w:rsidR="00413CBF" w:rsidRPr="004B58D3" w:rsidRDefault="00413CBF" w:rsidP="0086429F">
            <w:pPr>
              <w:numPr>
                <w:ilvl w:val="0"/>
                <w:numId w:val="20"/>
              </w:numPr>
              <w:spacing w:after="160" w:line="259" w:lineRule="auto"/>
              <w:jc w:val="both"/>
              <w:rPr>
                <w:rFonts w:ascii="Trebuchet MS" w:hAnsi="Trebuchet MS"/>
                <w:color w:val="000000" w:themeColor="text1"/>
              </w:rPr>
            </w:pPr>
            <w:r w:rsidRPr="004B58D3">
              <w:rPr>
                <w:rFonts w:ascii="Trebuchet MS" w:hAnsi="Trebuchet MS"/>
                <w:color w:val="000000" w:themeColor="text1"/>
              </w:rPr>
              <w:t xml:space="preserve">Instituțiile publice și serviciile publice organizate ca instituții publice de interes local sau județean (finanțate din bugetul local), aflate în subordinea unităților administrativ teritoriale, </w:t>
            </w:r>
            <w:r w:rsidRPr="004B58D3">
              <w:rPr>
                <w:rFonts w:ascii="Trebuchet MS" w:hAnsi="Trebuchet MS"/>
                <w:i/>
                <w:iCs/>
                <w:color w:val="000000" w:themeColor="text1"/>
              </w:rPr>
              <w:t>definite conform Ordonanței de urgență a Guvernului nr. 57/2019 privind Codul Administrativ, cu modificările şi completările ulterioare, Legii nr. 273/2006 privind finanţele publice locale, cu modificările și completările ulterioare.</w:t>
            </w:r>
          </w:p>
          <w:p w14:paraId="6C940608" w14:textId="77777777" w:rsidR="00413CBF" w:rsidRPr="004B58D3" w:rsidRDefault="00413CBF" w:rsidP="0086429F">
            <w:pPr>
              <w:numPr>
                <w:ilvl w:val="0"/>
                <w:numId w:val="20"/>
              </w:numPr>
              <w:spacing w:after="160" w:line="259" w:lineRule="auto"/>
              <w:jc w:val="both"/>
              <w:rPr>
                <w:rFonts w:ascii="Trebuchet MS" w:hAnsi="Trebuchet MS"/>
                <w:color w:val="000000" w:themeColor="text1"/>
              </w:rPr>
            </w:pPr>
            <w:r w:rsidRPr="004B58D3">
              <w:rPr>
                <w:rFonts w:ascii="Trebuchet MS" w:hAnsi="Trebuchet MS"/>
                <w:color w:val="000000" w:themeColor="text1"/>
              </w:rPr>
              <w:t>Parteneriatele între entitățile de mai sus, în conformitate cu prevederile legale.</w:t>
            </w:r>
          </w:p>
          <w:p w14:paraId="05B850EE" w14:textId="77777777" w:rsidR="00413CBF" w:rsidRPr="004B58D3" w:rsidRDefault="00413CBF" w:rsidP="00413CBF">
            <w:pPr>
              <w:jc w:val="both"/>
              <w:rPr>
                <w:rFonts w:ascii="Trebuchet MS" w:hAnsi="Trebuchet MS" w:cs="Arial"/>
                <w:i/>
                <w:iCs/>
                <w:color w:val="000000" w:themeColor="text1"/>
              </w:rPr>
            </w:pPr>
          </w:p>
          <w:p w14:paraId="0B055CDB" w14:textId="77777777" w:rsidR="00413CBF" w:rsidRPr="004B58D3" w:rsidRDefault="00413CBF" w:rsidP="00413CBF">
            <w:pPr>
              <w:jc w:val="both"/>
              <w:rPr>
                <w:rFonts w:ascii="Trebuchet MS" w:hAnsi="Trebuchet MS" w:cs="Arial"/>
                <w:color w:val="000000" w:themeColor="text1"/>
              </w:rPr>
            </w:pPr>
            <w:bookmarkStart w:id="69" w:name="_Hlk126682289"/>
            <w:r w:rsidRPr="004B58D3">
              <w:rPr>
                <w:rFonts w:ascii="Trebuchet MS" w:hAnsi="Trebuchet MS" w:cs="Arial"/>
                <w:color w:val="000000" w:themeColor="text1"/>
              </w:rPr>
              <w:t>Solicitanții eligibili se încadrează într-una din următoarele situații:</w:t>
            </w:r>
          </w:p>
          <w:p w14:paraId="67C7FF58" w14:textId="77777777" w:rsidR="00413CBF" w:rsidRPr="004B58D3" w:rsidRDefault="00413CBF" w:rsidP="0086429F">
            <w:pPr>
              <w:numPr>
                <w:ilvl w:val="0"/>
                <w:numId w:val="21"/>
              </w:numPr>
              <w:spacing w:after="120"/>
              <w:jc w:val="both"/>
              <w:rPr>
                <w:rFonts w:ascii="Trebuchet MS" w:hAnsi="Trebuchet MS" w:cs="Arial"/>
                <w:color w:val="000000" w:themeColor="text1"/>
              </w:rPr>
            </w:pPr>
            <w:r w:rsidRPr="004B58D3">
              <w:rPr>
                <w:rFonts w:ascii="Trebuchet MS" w:hAnsi="Trebuchet MS" w:cs="Arial"/>
                <w:color w:val="000000" w:themeColor="text1"/>
              </w:rPr>
              <w:t xml:space="preserve">dețin (în proprietate publică sau administrare) și ocupă (își desfășoară activitatea) o clădire publică (inclusiv în cadrul parteneriatelor) </w:t>
            </w:r>
          </w:p>
          <w:p w14:paraId="7E9BBF3D" w14:textId="77777777" w:rsidR="00413CBF" w:rsidRPr="004B58D3" w:rsidRDefault="00413CBF" w:rsidP="00413CBF">
            <w:pPr>
              <w:jc w:val="both"/>
              <w:rPr>
                <w:rFonts w:ascii="Trebuchet MS" w:hAnsi="Trebuchet MS" w:cs="Arial"/>
                <w:b/>
                <w:bCs/>
                <w:color w:val="000000" w:themeColor="text1"/>
              </w:rPr>
            </w:pPr>
            <w:r w:rsidRPr="004B58D3">
              <w:rPr>
                <w:rFonts w:ascii="Trebuchet MS" w:hAnsi="Trebuchet MS" w:cs="Arial"/>
                <w:b/>
                <w:bCs/>
                <w:color w:val="000000" w:themeColor="text1"/>
              </w:rPr>
              <w:t xml:space="preserve">sau </w:t>
            </w:r>
          </w:p>
          <w:p w14:paraId="3804730F" w14:textId="77777777" w:rsidR="00413CBF" w:rsidRPr="004B58D3" w:rsidRDefault="00413CBF" w:rsidP="0086429F">
            <w:pPr>
              <w:numPr>
                <w:ilvl w:val="0"/>
                <w:numId w:val="21"/>
              </w:numPr>
              <w:spacing w:after="120"/>
              <w:jc w:val="both"/>
              <w:rPr>
                <w:rFonts w:ascii="Trebuchet MS" w:hAnsi="Trebuchet MS" w:cs="Arial"/>
                <w:color w:val="000000" w:themeColor="text1"/>
              </w:rPr>
            </w:pPr>
            <w:r w:rsidRPr="004B58D3">
              <w:rPr>
                <w:rFonts w:ascii="Trebuchet MS" w:hAnsi="Trebuchet MS" w:cs="Arial"/>
                <w:color w:val="000000" w:themeColor="text1"/>
              </w:rPr>
              <w:t xml:space="preserve">a. dețin (în proprietate publică sau administrare) o clădire publică care este ocupată (în care își desfășoară activitatea) de aceștia și/sau de alte entități publice din categoria autorităților publice centrale, autorităților și instituțiilor publice locale (descrise mai sus)/ </w:t>
            </w:r>
          </w:p>
          <w:p w14:paraId="1DBECF82" w14:textId="77777777" w:rsidR="00413CBF" w:rsidRPr="004B58D3" w:rsidRDefault="00413CBF" w:rsidP="0086429F">
            <w:pPr>
              <w:numPr>
                <w:ilvl w:val="0"/>
                <w:numId w:val="21"/>
              </w:numPr>
              <w:spacing w:after="120"/>
              <w:jc w:val="both"/>
              <w:rPr>
                <w:rFonts w:ascii="Trebuchet MS" w:hAnsi="Trebuchet MS" w:cs="Arial"/>
                <w:color w:val="000000" w:themeColor="text1"/>
              </w:rPr>
            </w:pPr>
            <w:r w:rsidRPr="004B58D3">
              <w:rPr>
                <w:rFonts w:ascii="Trebuchet MS" w:hAnsi="Trebuchet MS" w:cs="Arial"/>
                <w:color w:val="000000" w:themeColor="text1"/>
              </w:rPr>
              <w:t>b. în cazul parteneriatelor, dețin (în proprietate publică sau administrare) o clădire publică care este ocupată (în care își desfășoară activitatea) de, cel puțin, unul dintre membrii parteneriatului și/sau de alte entități publice din categoria autorităților publice centrale, autorităților și instituțiilor publice locale (descrise mai sus).</w:t>
            </w:r>
          </w:p>
          <w:bookmarkEnd w:id="69"/>
          <w:p w14:paraId="3C2B6586" w14:textId="77777777" w:rsidR="00413CBF" w:rsidRPr="004B58D3" w:rsidRDefault="00413CBF" w:rsidP="00413CBF">
            <w:pPr>
              <w:jc w:val="both"/>
              <w:rPr>
                <w:rFonts w:ascii="Trebuchet MS" w:hAnsi="Trebuchet MS"/>
                <w:color w:val="000000" w:themeColor="text1"/>
              </w:rPr>
            </w:pPr>
          </w:p>
          <w:p w14:paraId="67E2A177" w14:textId="77777777" w:rsidR="00413CBF" w:rsidRPr="004B58D3" w:rsidRDefault="00413CBF" w:rsidP="00413CBF">
            <w:pPr>
              <w:jc w:val="both"/>
              <w:rPr>
                <w:rFonts w:ascii="Trebuchet MS" w:hAnsi="Trebuchet MS"/>
                <w:color w:val="000000" w:themeColor="text1"/>
              </w:rPr>
            </w:pPr>
            <w:r w:rsidRPr="004B58D3">
              <w:rPr>
                <w:rFonts w:ascii="Trebuchet MS" w:hAnsi="Trebuchet MS"/>
                <w:color w:val="000000" w:themeColor="text1"/>
              </w:rPr>
              <w:t xml:space="preserve">În scopul constituirii parteneriatelor se încheie un Acord de parteneriat încheiat în scopul implementării proiectului – conform modelului orientativ din anexa prezentului ghid. </w:t>
            </w:r>
          </w:p>
          <w:p w14:paraId="7C593F9F" w14:textId="77777777" w:rsidR="00413CBF" w:rsidRPr="004B58D3" w:rsidRDefault="00413CBF" w:rsidP="00413CBF">
            <w:pPr>
              <w:jc w:val="both"/>
              <w:rPr>
                <w:rFonts w:ascii="Trebuchet MS" w:hAnsi="Trebuchet MS"/>
                <w:color w:val="000000" w:themeColor="text1"/>
              </w:rPr>
            </w:pPr>
          </w:p>
          <w:p w14:paraId="06EABE76" w14:textId="77777777" w:rsidR="00413CBF" w:rsidRPr="004B58D3" w:rsidRDefault="00413CBF" w:rsidP="00413CBF">
            <w:pPr>
              <w:jc w:val="both"/>
              <w:rPr>
                <w:rFonts w:ascii="Trebuchet MS" w:hAnsi="Trebuchet MS"/>
                <w:color w:val="000000" w:themeColor="text1"/>
              </w:rPr>
            </w:pPr>
          </w:p>
          <w:p w14:paraId="7699668B" w14:textId="77777777" w:rsidR="00413CBF" w:rsidRPr="004B58D3" w:rsidRDefault="00413CBF" w:rsidP="00413CBF">
            <w:pPr>
              <w:jc w:val="both"/>
              <w:rPr>
                <w:rFonts w:ascii="Trebuchet MS" w:hAnsi="Trebuchet MS"/>
                <w:color w:val="000000" w:themeColor="text1"/>
              </w:rPr>
            </w:pPr>
            <w:r w:rsidRPr="004B58D3">
              <w:rPr>
                <w:rFonts w:ascii="Trebuchet MS" w:hAnsi="Trebuchet MS"/>
                <w:color w:val="000000" w:themeColor="text1"/>
              </w:rPr>
              <w:t>3.Drepturi asupra infrastructurii</w:t>
            </w:r>
          </w:p>
          <w:p w14:paraId="75FFCCBE" w14:textId="77777777" w:rsidR="00413CBF" w:rsidRPr="004B58D3" w:rsidRDefault="00413CBF" w:rsidP="00413CBF">
            <w:pPr>
              <w:jc w:val="both"/>
              <w:rPr>
                <w:rFonts w:ascii="Trebuchet MS" w:hAnsi="Trebuchet MS" w:cs="Calibri"/>
                <w:color w:val="000000" w:themeColor="text1"/>
              </w:rPr>
            </w:pPr>
            <w:r w:rsidRPr="004B58D3">
              <w:rPr>
                <w:rFonts w:ascii="Trebuchet MS" w:hAnsi="Trebuchet MS" w:cs="Calibri"/>
                <w:color w:val="000000" w:themeColor="text1"/>
              </w:rPr>
              <w:t>Solicitanții eligibili trebuie să demonstreze, după caz:</w:t>
            </w:r>
          </w:p>
          <w:p w14:paraId="715E84BD" w14:textId="77777777" w:rsidR="00413CBF" w:rsidRPr="004B58D3" w:rsidRDefault="00413CBF" w:rsidP="0086429F">
            <w:pPr>
              <w:numPr>
                <w:ilvl w:val="0"/>
                <w:numId w:val="22"/>
              </w:numPr>
              <w:ind w:left="426"/>
              <w:jc w:val="both"/>
              <w:rPr>
                <w:rFonts w:ascii="Trebuchet MS" w:hAnsi="Trebuchet MS"/>
                <w:bCs/>
                <w:color w:val="000000" w:themeColor="text1"/>
              </w:rPr>
            </w:pPr>
            <w:r w:rsidRPr="004B58D3">
              <w:rPr>
                <w:rFonts w:ascii="Trebuchet MS" w:hAnsi="Trebuchet MS"/>
                <w:bCs/>
                <w:color w:val="000000" w:themeColor="text1"/>
              </w:rPr>
              <w:t>dreptul de proprietate publică</w:t>
            </w:r>
          </w:p>
          <w:p w14:paraId="52174045" w14:textId="77777777" w:rsidR="00413CBF" w:rsidRPr="004B58D3" w:rsidRDefault="00413CBF" w:rsidP="0086429F">
            <w:pPr>
              <w:numPr>
                <w:ilvl w:val="0"/>
                <w:numId w:val="22"/>
              </w:numPr>
              <w:ind w:left="426"/>
              <w:jc w:val="both"/>
              <w:rPr>
                <w:rFonts w:ascii="Trebuchet MS" w:hAnsi="Trebuchet MS"/>
                <w:bCs/>
                <w:color w:val="000000" w:themeColor="text1"/>
              </w:rPr>
            </w:pPr>
            <w:r w:rsidRPr="004B58D3">
              <w:rPr>
                <w:rFonts w:ascii="Trebuchet MS" w:hAnsi="Trebuchet MS"/>
                <w:bCs/>
                <w:color w:val="000000" w:themeColor="text1"/>
              </w:rPr>
              <w:t>dreptul de administrare a imobilului aflat în proprietate publică*</w:t>
            </w:r>
          </w:p>
          <w:p w14:paraId="61096969" w14:textId="77777777" w:rsidR="00413CBF" w:rsidRPr="004B58D3" w:rsidRDefault="00413CBF" w:rsidP="00413CBF">
            <w:pPr>
              <w:ind w:left="1436"/>
              <w:jc w:val="both"/>
              <w:rPr>
                <w:rFonts w:ascii="Trebuchet MS" w:hAnsi="Trebuchet MS"/>
                <w:i/>
                <w:color w:val="000000" w:themeColor="text1"/>
              </w:rPr>
            </w:pPr>
          </w:p>
          <w:p w14:paraId="411DD2E3" w14:textId="77777777" w:rsidR="00413CBF" w:rsidRPr="004B58D3" w:rsidRDefault="00413CBF" w:rsidP="00413CBF">
            <w:pPr>
              <w:ind w:left="1436"/>
              <w:jc w:val="both"/>
              <w:rPr>
                <w:rFonts w:ascii="Trebuchet MS" w:hAnsi="Trebuchet MS"/>
                <w:i/>
                <w:color w:val="000000" w:themeColor="text1"/>
              </w:rPr>
            </w:pPr>
            <w:r w:rsidRPr="004B58D3">
              <w:rPr>
                <w:rFonts w:ascii="Trebuchet MS" w:hAnsi="Trebuchet MS"/>
                <w:i/>
                <w:color w:val="000000" w:themeColor="text1"/>
              </w:rPr>
              <w:t>*în conformitate cu prevederile Legii nr. 50/1991, republicată, cu modificările și completările ulterioare</w:t>
            </w:r>
          </w:p>
          <w:p w14:paraId="30301DF7" w14:textId="77777777" w:rsidR="00413CBF" w:rsidRPr="004B58D3" w:rsidRDefault="00413CBF" w:rsidP="00413CBF">
            <w:pPr>
              <w:jc w:val="both"/>
              <w:rPr>
                <w:rFonts w:ascii="Trebuchet MS" w:hAnsi="Trebuchet MS"/>
                <w:color w:val="000000" w:themeColor="text1"/>
              </w:rPr>
            </w:pPr>
          </w:p>
          <w:p w14:paraId="40FA5BDB" w14:textId="77777777" w:rsidR="00413CBF" w:rsidRPr="004B58D3" w:rsidRDefault="00413CBF" w:rsidP="0086429F">
            <w:pPr>
              <w:numPr>
                <w:ilvl w:val="0"/>
                <w:numId w:val="23"/>
              </w:numPr>
              <w:spacing w:after="120"/>
              <w:jc w:val="both"/>
              <w:rPr>
                <w:rFonts w:ascii="Trebuchet MS" w:hAnsi="Trebuchet MS"/>
                <w:color w:val="000000" w:themeColor="text1"/>
              </w:rPr>
            </w:pPr>
            <w:r w:rsidRPr="004B58D3">
              <w:rPr>
                <w:rFonts w:ascii="Trebuchet MS" w:hAnsi="Trebuchet MS"/>
                <w:color w:val="000000" w:themeColor="text1"/>
              </w:rPr>
              <w:t>În cazul proprietății, înscrierea dreptului de proprietate trebuie să fie definitivă.</w:t>
            </w:r>
          </w:p>
          <w:p w14:paraId="4726C04E" w14:textId="77777777" w:rsidR="00413CBF" w:rsidRPr="004B58D3" w:rsidRDefault="00413CBF" w:rsidP="00413CBF">
            <w:pPr>
              <w:jc w:val="both"/>
              <w:rPr>
                <w:rFonts w:ascii="Trebuchet MS" w:hAnsi="Trebuchet MS" w:cs="Arial"/>
                <w:color w:val="000000" w:themeColor="text1"/>
              </w:rPr>
            </w:pPr>
          </w:p>
          <w:p w14:paraId="34AC5D95" w14:textId="77777777" w:rsidR="00413CBF" w:rsidRPr="004B58D3" w:rsidRDefault="00413CBF" w:rsidP="00413CBF">
            <w:pPr>
              <w:jc w:val="both"/>
              <w:rPr>
                <w:rFonts w:ascii="Trebuchet MS" w:hAnsi="Trebuchet MS" w:cs="Arial"/>
                <w:color w:val="000000" w:themeColor="text1"/>
              </w:rPr>
            </w:pPr>
          </w:p>
          <w:p w14:paraId="538EF086" w14:textId="77777777" w:rsidR="00413CBF" w:rsidRPr="004B58D3" w:rsidRDefault="00413CBF" w:rsidP="00413CBF">
            <w:pPr>
              <w:jc w:val="both"/>
              <w:rPr>
                <w:rFonts w:ascii="Trebuchet MS" w:hAnsi="Trebuchet MS" w:cs="Arial"/>
                <w:color w:val="000000" w:themeColor="text1"/>
              </w:rPr>
            </w:pPr>
            <w:r w:rsidRPr="004B58D3">
              <w:rPr>
                <w:rFonts w:ascii="Trebuchet MS" w:hAnsi="Trebuchet MS" w:cs="Arial"/>
                <w:color w:val="000000" w:themeColor="text1"/>
              </w:rPr>
              <w:t>Solicitanții eligibili se încadrează într-una din următoarele situații:</w:t>
            </w:r>
          </w:p>
          <w:p w14:paraId="2DAE24E4" w14:textId="77777777" w:rsidR="00413CBF" w:rsidRPr="004B58D3" w:rsidRDefault="00413CBF" w:rsidP="0086429F">
            <w:pPr>
              <w:numPr>
                <w:ilvl w:val="0"/>
                <w:numId w:val="21"/>
              </w:numPr>
              <w:spacing w:after="120"/>
              <w:jc w:val="both"/>
              <w:rPr>
                <w:rFonts w:ascii="Trebuchet MS" w:hAnsi="Trebuchet MS" w:cs="Arial"/>
                <w:color w:val="000000" w:themeColor="text1"/>
              </w:rPr>
            </w:pPr>
            <w:r w:rsidRPr="004B58D3">
              <w:rPr>
                <w:rFonts w:ascii="Trebuchet MS" w:hAnsi="Trebuchet MS" w:cs="Arial"/>
                <w:color w:val="000000" w:themeColor="text1"/>
              </w:rPr>
              <w:t xml:space="preserve">dețin (în proprietate publică sau administrare) și ocupă (își desfășoară activitatea) o clădire publică (inclusiv în cadrul parteneriatelor) </w:t>
            </w:r>
          </w:p>
          <w:p w14:paraId="0CC9FB00" w14:textId="77777777" w:rsidR="00413CBF" w:rsidRPr="004B58D3" w:rsidRDefault="00413CBF" w:rsidP="00413CBF">
            <w:pPr>
              <w:jc w:val="both"/>
              <w:rPr>
                <w:rFonts w:ascii="Trebuchet MS" w:hAnsi="Trebuchet MS" w:cs="Arial"/>
                <w:b/>
                <w:bCs/>
                <w:color w:val="000000" w:themeColor="text1"/>
              </w:rPr>
            </w:pPr>
            <w:r w:rsidRPr="004B58D3">
              <w:rPr>
                <w:rFonts w:ascii="Trebuchet MS" w:hAnsi="Trebuchet MS" w:cs="Arial"/>
                <w:b/>
                <w:bCs/>
                <w:color w:val="000000" w:themeColor="text1"/>
              </w:rPr>
              <w:lastRenderedPageBreak/>
              <w:t xml:space="preserve">sau </w:t>
            </w:r>
          </w:p>
          <w:p w14:paraId="3BAEDD02" w14:textId="77777777" w:rsidR="00413CBF" w:rsidRPr="004B58D3" w:rsidRDefault="00413CBF" w:rsidP="0086429F">
            <w:pPr>
              <w:numPr>
                <w:ilvl w:val="0"/>
                <w:numId w:val="21"/>
              </w:numPr>
              <w:spacing w:after="120"/>
              <w:jc w:val="both"/>
              <w:rPr>
                <w:rFonts w:ascii="Trebuchet MS" w:hAnsi="Trebuchet MS"/>
                <w:color w:val="000000" w:themeColor="text1"/>
              </w:rPr>
            </w:pPr>
            <w:r w:rsidRPr="004B58D3">
              <w:rPr>
                <w:rFonts w:ascii="Trebuchet MS" w:hAnsi="Trebuchet MS" w:cs="Arial"/>
                <w:color w:val="000000" w:themeColor="text1"/>
              </w:rPr>
              <w:t>a. dețin (în proprietate publică sau administrare) o clădire publică care este ocupată (în care își desfășoară activitatea) de aceștia și/sau de alte entități publice din categoria autorităților publice centrale, autorităților și instituțiilor publice locale (descrise mai sus);</w:t>
            </w:r>
          </w:p>
          <w:p w14:paraId="3E615D6F" w14:textId="77777777" w:rsidR="00413CBF" w:rsidRPr="004B58D3" w:rsidRDefault="00413CBF" w:rsidP="0086429F">
            <w:pPr>
              <w:numPr>
                <w:ilvl w:val="0"/>
                <w:numId w:val="21"/>
              </w:numPr>
              <w:spacing w:after="120"/>
              <w:jc w:val="both"/>
              <w:rPr>
                <w:rFonts w:ascii="Trebuchet MS" w:hAnsi="Trebuchet MS"/>
                <w:color w:val="000000" w:themeColor="text1"/>
              </w:rPr>
            </w:pPr>
            <w:r w:rsidRPr="004B58D3">
              <w:rPr>
                <w:rFonts w:ascii="Trebuchet MS" w:hAnsi="Trebuchet MS" w:cs="Arial"/>
                <w:color w:val="000000" w:themeColor="text1"/>
              </w:rPr>
              <w:t>b. în cazul parteneriatelor, dețin (în proprietate publică sau administrare) o clădire publică care este ocupată (în care își desfășoară activitatea) de, cel puțin, unul dintre membrii parteneriatului și/sau de alte entități publice din categoria autorităților publice centrale, autorităților și instituțiilor publice locale (descrise mai sus).</w:t>
            </w:r>
          </w:p>
          <w:p w14:paraId="384A3EA5" w14:textId="77777777" w:rsidR="00413CBF" w:rsidRPr="004B58D3" w:rsidRDefault="00413CBF" w:rsidP="00413CBF">
            <w:pPr>
              <w:jc w:val="both"/>
              <w:rPr>
                <w:rFonts w:ascii="Trebuchet MS" w:hAnsi="Trebuchet MS"/>
                <w:color w:val="000000" w:themeColor="text1"/>
                <w:u w:val="single"/>
              </w:rPr>
            </w:pPr>
          </w:p>
          <w:p w14:paraId="1352192F" w14:textId="77777777" w:rsidR="00413CBF" w:rsidRPr="004B58D3" w:rsidRDefault="00413CBF" w:rsidP="00413CBF">
            <w:pPr>
              <w:pStyle w:val="bullet1"/>
              <w:numPr>
                <w:ilvl w:val="0"/>
                <w:numId w:val="0"/>
              </w:numPr>
              <w:tabs>
                <w:tab w:val="left" w:pos="708"/>
              </w:tabs>
              <w:spacing w:before="0" w:after="0"/>
              <w:jc w:val="both"/>
              <w:rPr>
                <w:color w:val="000000" w:themeColor="text1"/>
                <w:sz w:val="22"/>
                <w:szCs w:val="22"/>
              </w:rPr>
            </w:pPr>
            <w:r w:rsidRPr="004B58D3">
              <w:rPr>
                <w:color w:val="000000" w:themeColor="text1"/>
                <w:sz w:val="22"/>
                <w:szCs w:val="22"/>
              </w:rPr>
              <w:t xml:space="preserve">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4F9CE05D" w14:textId="77777777" w:rsidR="00413CBF" w:rsidRPr="004B58D3" w:rsidRDefault="00413CBF" w:rsidP="00413CBF">
            <w:pPr>
              <w:jc w:val="both"/>
              <w:rPr>
                <w:rFonts w:ascii="Trebuchet MS" w:hAnsi="Trebuchet MS"/>
                <w:color w:val="000000" w:themeColor="text1"/>
                <w:u w:val="single"/>
              </w:rPr>
            </w:pPr>
          </w:p>
          <w:p w14:paraId="505823C7" w14:textId="77777777" w:rsidR="00413CBF" w:rsidRPr="004B58D3" w:rsidRDefault="00413CBF" w:rsidP="00413CBF">
            <w:pPr>
              <w:pBdr>
                <w:top w:val="single" w:sz="4" w:space="1" w:color="auto"/>
                <w:left w:val="single" w:sz="4" w:space="4" w:color="auto"/>
                <w:bottom w:val="single" w:sz="4" w:space="1" w:color="auto"/>
                <w:right w:val="single" w:sz="4" w:space="4" w:color="auto"/>
              </w:pBdr>
              <w:jc w:val="both"/>
              <w:rPr>
                <w:rFonts w:ascii="Trebuchet MS" w:hAnsi="Trebuchet MS"/>
                <w:color w:val="000000" w:themeColor="text1"/>
                <w:lang w:val="en-US"/>
              </w:rPr>
            </w:pPr>
            <w:r w:rsidRPr="004B58D3">
              <w:rPr>
                <w:rFonts w:ascii="Trebuchet MS" w:hAnsi="Trebuchet MS"/>
                <w:color w:val="000000" w:themeColor="text1"/>
                <w:u w:val="single"/>
              </w:rPr>
              <w:t>Atenție!</w:t>
            </w:r>
          </w:p>
          <w:p w14:paraId="60617AE2" w14:textId="77777777" w:rsidR="00413CBF" w:rsidRPr="004B58D3" w:rsidRDefault="00413CBF" w:rsidP="00413CBF">
            <w:pPr>
              <w:pBdr>
                <w:top w:val="single" w:sz="4" w:space="1" w:color="auto"/>
                <w:left w:val="single" w:sz="4" w:space="4" w:color="auto"/>
                <w:bottom w:val="single" w:sz="4" w:space="1" w:color="auto"/>
                <w:right w:val="single" w:sz="4" w:space="4" w:color="auto"/>
              </w:pBdr>
              <w:jc w:val="both"/>
              <w:rPr>
                <w:rFonts w:ascii="Trebuchet MS" w:hAnsi="Trebuchet MS"/>
                <w:color w:val="000000" w:themeColor="text1"/>
              </w:rPr>
            </w:pPr>
            <w:r w:rsidRPr="004B58D3">
              <w:rPr>
                <w:rFonts w:ascii="Trebuchet MS" w:hAnsi="Trebuchet MS"/>
                <w:color w:val="000000" w:themeColor="text1"/>
              </w:rPr>
              <w:t xml:space="preserve">Din documentele privind drepturile asupra imobilului trebuie să reiasă faptul că dreptul respectiv este menţinut pe toată perioada de durabilitate a investiţiei. </w:t>
            </w:r>
          </w:p>
          <w:p w14:paraId="16B41808" w14:textId="77777777" w:rsidR="00413CBF" w:rsidRPr="004B58D3" w:rsidRDefault="00413CBF" w:rsidP="00413CBF">
            <w:pPr>
              <w:jc w:val="both"/>
              <w:rPr>
                <w:rFonts w:ascii="Trebuchet MS" w:hAnsi="Trebuchet MS"/>
                <w:color w:val="000000" w:themeColor="text1"/>
                <w:u w:val="single"/>
              </w:rPr>
            </w:pPr>
          </w:p>
          <w:p w14:paraId="160A9BEA" w14:textId="77777777" w:rsidR="00413CBF" w:rsidRPr="004B58D3" w:rsidRDefault="00413CBF" w:rsidP="00413CBF">
            <w:pPr>
              <w:pBdr>
                <w:top w:val="single" w:sz="4" w:space="1" w:color="auto"/>
                <w:left w:val="single" w:sz="4" w:space="4" w:color="auto"/>
                <w:bottom w:val="single" w:sz="4" w:space="1" w:color="auto"/>
                <w:right w:val="single" w:sz="4" w:space="4" w:color="auto"/>
              </w:pBdr>
              <w:jc w:val="both"/>
              <w:rPr>
                <w:rFonts w:ascii="Trebuchet MS" w:hAnsi="Trebuchet MS"/>
                <w:color w:val="000000" w:themeColor="text1"/>
                <w:u w:val="single"/>
              </w:rPr>
            </w:pPr>
            <w:r w:rsidRPr="004B58D3">
              <w:rPr>
                <w:rFonts w:ascii="Trebuchet MS" w:hAnsi="Trebuchet MS"/>
                <w:color w:val="000000" w:themeColor="text1"/>
                <w:u w:val="single"/>
              </w:rPr>
              <w:t>Atenție!</w:t>
            </w:r>
          </w:p>
          <w:p w14:paraId="300C0B8B" w14:textId="77777777" w:rsidR="00413CBF" w:rsidRPr="004B58D3" w:rsidRDefault="00413CBF" w:rsidP="00413CBF">
            <w:pPr>
              <w:pBdr>
                <w:top w:val="single" w:sz="4" w:space="1" w:color="auto"/>
                <w:left w:val="single" w:sz="4" w:space="4" w:color="auto"/>
                <w:bottom w:val="single" w:sz="4" w:space="1" w:color="auto"/>
                <w:right w:val="single" w:sz="4" w:space="4" w:color="auto"/>
              </w:pBdr>
              <w:jc w:val="both"/>
              <w:rPr>
                <w:rFonts w:ascii="Trebuchet MS" w:hAnsi="Trebuchet MS"/>
                <w:color w:val="000000" w:themeColor="text1"/>
                <w:u w:val="single"/>
              </w:rPr>
            </w:pPr>
          </w:p>
          <w:p w14:paraId="59239B6D" w14:textId="77777777" w:rsidR="00413CBF" w:rsidRPr="004B58D3" w:rsidRDefault="00413CBF" w:rsidP="00413CBF">
            <w:pPr>
              <w:pBdr>
                <w:top w:val="single" w:sz="4" w:space="1" w:color="auto"/>
                <w:left w:val="single" w:sz="4" w:space="4" w:color="auto"/>
                <w:bottom w:val="single" w:sz="4" w:space="1" w:color="auto"/>
                <w:right w:val="single" w:sz="4" w:space="4" w:color="auto"/>
              </w:pBdr>
              <w:jc w:val="both"/>
              <w:rPr>
                <w:rFonts w:ascii="Trebuchet MS" w:hAnsi="Trebuchet MS"/>
                <w:color w:val="000000" w:themeColor="text1"/>
                <w:u w:val="single"/>
              </w:rPr>
            </w:pPr>
            <w:r w:rsidRPr="004B58D3">
              <w:rPr>
                <w:rFonts w:ascii="Trebuchet MS" w:hAnsi="Trebuchet MS"/>
                <w:color w:val="000000" w:themeColor="text1"/>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460E8CD3" w14:textId="77777777" w:rsidR="00413CBF" w:rsidRPr="004B58D3" w:rsidRDefault="00413CBF" w:rsidP="00413CBF">
            <w:pPr>
              <w:ind w:left="720"/>
              <w:jc w:val="both"/>
              <w:rPr>
                <w:rFonts w:ascii="Trebuchet MS" w:hAnsi="Trebuchet MS"/>
                <w:color w:val="000000" w:themeColor="text1"/>
              </w:rPr>
            </w:pPr>
          </w:p>
          <w:p w14:paraId="373D4788" w14:textId="77777777" w:rsidR="00413CBF" w:rsidRPr="004B58D3" w:rsidRDefault="00413CBF" w:rsidP="0086429F">
            <w:pPr>
              <w:numPr>
                <w:ilvl w:val="0"/>
                <w:numId w:val="24"/>
              </w:numPr>
              <w:jc w:val="both"/>
              <w:rPr>
                <w:rFonts w:ascii="Trebuchet MS" w:hAnsi="Trebuchet MS"/>
                <w:color w:val="000000" w:themeColor="text1"/>
              </w:rPr>
            </w:pPr>
            <w:r w:rsidRPr="004B58D3">
              <w:rPr>
                <w:rFonts w:ascii="Trebuchet MS" w:hAnsi="Trebuchet MS"/>
                <w:color w:val="000000" w:themeColor="text1"/>
              </w:rPr>
              <w:t>Vor fi finanțate proiectele care presupun realizarea de lucrări de construcție (numai cu autorizație de construire).</w:t>
            </w:r>
          </w:p>
          <w:p w14:paraId="44EDEDD2" w14:textId="77777777" w:rsidR="00413CBF" w:rsidRPr="004B58D3" w:rsidRDefault="00413CBF" w:rsidP="0086429F">
            <w:pPr>
              <w:numPr>
                <w:ilvl w:val="0"/>
                <w:numId w:val="24"/>
              </w:numPr>
              <w:spacing w:after="120"/>
              <w:jc w:val="both"/>
              <w:rPr>
                <w:rFonts w:ascii="Trebuchet MS" w:hAnsi="Trebuchet MS"/>
                <w:color w:val="000000" w:themeColor="text1"/>
              </w:rPr>
            </w:pPr>
            <w:r w:rsidRPr="004B58D3">
              <w:rPr>
                <w:rFonts w:ascii="Trebuchet MS" w:hAnsi="Trebuchet MS"/>
                <w:bCs/>
                <w:iCs/>
                <w:snapToGrid w:val="0"/>
                <w:color w:val="000000" w:themeColor="text1"/>
              </w:rPr>
              <w:t>Prin imobil obiect al proiectului se înţeleg terenul şi clădirea ce fac obiectul proiectului.</w:t>
            </w:r>
          </w:p>
          <w:p w14:paraId="76C95AB7" w14:textId="77777777" w:rsidR="00413CBF" w:rsidRPr="004B58D3" w:rsidRDefault="00413CBF" w:rsidP="00413CBF">
            <w:pPr>
              <w:jc w:val="both"/>
              <w:rPr>
                <w:rFonts w:ascii="Trebuchet MS" w:hAnsi="Trebuchet MS"/>
                <w:bCs/>
                <w:color w:val="000000" w:themeColor="text1"/>
              </w:rPr>
            </w:pPr>
            <w:r w:rsidRPr="004B58D3">
              <w:rPr>
                <w:rFonts w:ascii="Trebuchet MS" w:hAnsi="Trebuchet MS"/>
                <w:bCs/>
                <w:color w:val="000000" w:themeColor="text1"/>
              </w:rPr>
              <w:t>Imobilul/imobilele (în conformitate cu prezentul criteriu de eligibilitate) care fac obiectul proiectului, care implică execuţia de lucrări de construcţii, îndeplineşte/ îndeplinesc cumulativ următoarele condiţii:</w:t>
            </w:r>
          </w:p>
          <w:p w14:paraId="25AA1EFC" w14:textId="77777777" w:rsidR="00413CBF" w:rsidRPr="004B58D3" w:rsidRDefault="00413CBF" w:rsidP="0086429F">
            <w:pPr>
              <w:numPr>
                <w:ilvl w:val="0"/>
                <w:numId w:val="25"/>
              </w:numPr>
              <w:jc w:val="both"/>
              <w:rPr>
                <w:rFonts w:ascii="Trebuchet MS" w:hAnsi="Trebuchet MS"/>
                <w:bCs/>
                <w:color w:val="000000" w:themeColor="text1"/>
              </w:rPr>
            </w:pPr>
            <w:r w:rsidRPr="004B58D3">
              <w:rPr>
                <w:rFonts w:ascii="Trebuchet MS" w:hAnsi="Trebuchet MS"/>
                <w:bCs/>
                <w:color w:val="000000" w:themeColor="text1"/>
              </w:rPr>
              <w:t xml:space="preserve">să fie libere de orice sarcini sau interdicţii ce afectează implementarea operațiunii, </w:t>
            </w:r>
          </w:p>
          <w:p w14:paraId="0A7370CF" w14:textId="77777777" w:rsidR="00413CBF" w:rsidRPr="004B58D3" w:rsidRDefault="00413CBF" w:rsidP="0086429F">
            <w:pPr>
              <w:numPr>
                <w:ilvl w:val="0"/>
                <w:numId w:val="25"/>
              </w:numPr>
              <w:jc w:val="both"/>
              <w:rPr>
                <w:rFonts w:ascii="Trebuchet MS" w:hAnsi="Trebuchet MS"/>
                <w:bCs/>
                <w:color w:val="000000" w:themeColor="text1"/>
              </w:rPr>
            </w:pPr>
            <w:r w:rsidRPr="004B58D3">
              <w:rPr>
                <w:rFonts w:ascii="Trebuchet MS" w:hAnsi="Trebuchet MS"/>
                <w:bCs/>
                <w:color w:val="000000" w:themeColor="text1"/>
              </w:rPr>
              <w:t>să nu facă obiectul unor litigii având ca obiect dreptul invocat de către solicitant pentru realizarea proiectului, aflate în curs de soluţionare la instanţele judecătoreşti,</w:t>
            </w:r>
          </w:p>
          <w:p w14:paraId="09BB5EB7" w14:textId="77777777" w:rsidR="00413CBF" w:rsidRPr="004B58D3" w:rsidRDefault="00413CBF" w:rsidP="0086429F">
            <w:pPr>
              <w:numPr>
                <w:ilvl w:val="0"/>
                <w:numId w:val="25"/>
              </w:numPr>
              <w:jc w:val="both"/>
              <w:rPr>
                <w:rFonts w:ascii="Trebuchet MS" w:hAnsi="Trebuchet MS"/>
                <w:bCs/>
                <w:color w:val="000000" w:themeColor="text1"/>
              </w:rPr>
            </w:pPr>
            <w:r w:rsidRPr="004B58D3">
              <w:rPr>
                <w:rFonts w:ascii="Trebuchet MS" w:hAnsi="Trebuchet MS"/>
                <w:bCs/>
                <w:color w:val="000000" w:themeColor="text1"/>
              </w:rPr>
              <w:t>să nu facă obiectul revendicărilor potrivit unor legi speciale în materie sau dreptului comun.</w:t>
            </w:r>
          </w:p>
          <w:p w14:paraId="742D37B8" w14:textId="77777777" w:rsidR="00413CBF" w:rsidRPr="004B58D3" w:rsidRDefault="00413CBF" w:rsidP="00413CBF">
            <w:pPr>
              <w:pStyle w:val="bullet1"/>
              <w:numPr>
                <w:ilvl w:val="0"/>
                <w:numId w:val="0"/>
              </w:numPr>
              <w:tabs>
                <w:tab w:val="left" w:pos="708"/>
              </w:tabs>
              <w:spacing w:before="0" w:after="0"/>
              <w:jc w:val="both"/>
              <w:rPr>
                <w:color w:val="000000" w:themeColor="text1"/>
                <w:sz w:val="22"/>
                <w:szCs w:val="22"/>
              </w:rPr>
            </w:pPr>
          </w:p>
          <w:p w14:paraId="05BF7240" w14:textId="77777777" w:rsidR="00413CBF" w:rsidRPr="004B58D3" w:rsidRDefault="00413CBF" w:rsidP="00413CBF">
            <w:pPr>
              <w:pStyle w:val="bullet1"/>
              <w:numPr>
                <w:ilvl w:val="0"/>
                <w:numId w:val="0"/>
              </w:numPr>
              <w:tabs>
                <w:tab w:val="left" w:pos="708"/>
              </w:tabs>
              <w:spacing w:before="0" w:after="0"/>
              <w:jc w:val="both"/>
              <w:rPr>
                <w:color w:val="000000" w:themeColor="text1"/>
                <w:sz w:val="22"/>
                <w:szCs w:val="22"/>
                <w:lang w:val="en-US"/>
              </w:rPr>
            </w:pPr>
            <w:r w:rsidRPr="004B58D3">
              <w:rPr>
                <w:color w:val="000000" w:themeColor="text1"/>
                <w:sz w:val="22"/>
                <w:szCs w:val="22"/>
              </w:rPr>
              <w:t xml:space="preserve">În cadrul acestui apel de proiecte nu se consideră sarcină sau interdicție care afectează implementarea proiectului și care să conducă la respingerea cererii de finanțare din procesul de evaluare, selecție și contractare </w:t>
            </w:r>
          </w:p>
          <w:p w14:paraId="1C8EC403" w14:textId="77777777" w:rsidR="00413CBF" w:rsidRPr="004B58D3" w:rsidRDefault="00413CBF" w:rsidP="0086429F">
            <w:pPr>
              <w:pStyle w:val="bullet1"/>
              <w:numPr>
                <w:ilvl w:val="0"/>
                <w:numId w:val="26"/>
              </w:numPr>
              <w:tabs>
                <w:tab w:val="left" w:pos="708"/>
              </w:tabs>
              <w:spacing w:before="0" w:after="120"/>
              <w:jc w:val="both"/>
              <w:rPr>
                <w:color w:val="000000" w:themeColor="text1"/>
                <w:sz w:val="22"/>
                <w:szCs w:val="22"/>
              </w:rPr>
            </w:pPr>
            <w:r w:rsidRPr="004B58D3">
              <w:rPr>
                <w:color w:val="000000" w:themeColor="text1"/>
                <w:sz w:val="22"/>
                <w:szCs w:val="22"/>
              </w:rPr>
              <w:t xml:space="preserve">închirierea/darea în folosință gratuită/concesiunea a unor suprafețe din terenul aferent imobilului, cu condiția ca respectivele limite ale dreptului de proprietate </w:t>
            </w:r>
            <w:r w:rsidRPr="004B58D3">
              <w:rPr>
                <w:color w:val="000000" w:themeColor="text1"/>
                <w:sz w:val="22"/>
                <w:szCs w:val="22"/>
              </w:rPr>
              <w:lastRenderedPageBreak/>
              <w:t>să nu fie incompatibile cu realizarea activităților/ implementarea proiectului, închirierea/darea în folosință gratuită/concesiunea a unor spații din clădirea aferentă imobilului, în condițiile precizate la secțiunea 4.2, punctul 20, din prezentul document.</w:t>
            </w:r>
          </w:p>
          <w:p w14:paraId="2C027ADC" w14:textId="77777777" w:rsidR="00413CBF" w:rsidRPr="004B58D3" w:rsidRDefault="00413CBF" w:rsidP="00413CBF">
            <w:pPr>
              <w:pStyle w:val="bullet1"/>
              <w:numPr>
                <w:ilvl w:val="0"/>
                <w:numId w:val="0"/>
              </w:numPr>
              <w:tabs>
                <w:tab w:val="left" w:pos="708"/>
              </w:tabs>
              <w:spacing w:before="0" w:after="0"/>
              <w:jc w:val="both"/>
              <w:rPr>
                <w:color w:val="000000" w:themeColor="text1"/>
                <w:sz w:val="22"/>
                <w:szCs w:val="22"/>
              </w:rPr>
            </w:pPr>
            <w:r w:rsidRPr="004B58D3">
              <w:rPr>
                <w:color w:val="000000" w:themeColor="text1"/>
                <w:sz w:val="22"/>
                <w:szCs w:val="22"/>
              </w:rPr>
              <w:t>Garanțiile reale asupra imobilelor (ex. ipoteca etc.) sunt considerate, în accepțiunea Autorității de Management pentru Programul Regional Sud Muntenia, incompatibile cu realizarea proiectelor de investiții în cadrul PR Sud Muntenia 2021-2027.</w:t>
            </w:r>
          </w:p>
          <w:p w14:paraId="7630269B" w14:textId="77777777" w:rsidR="00413CBF" w:rsidRPr="004B58D3" w:rsidRDefault="00413CBF" w:rsidP="00413CBF">
            <w:pPr>
              <w:pStyle w:val="bullet1"/>
              <w:numPr>
                <w:ilvl w:val="0"/>
                <w:numId w:val="0"/>
              </w:numPr>
              <w:spacing w:before="0" w:after="0"/>
              <w:jc w:val="both"/>
              <w:rPr>
                <w:color w:val="000000" w:themeColor="text1"/>
                <w:sz w:val="22"/>
                <w:szCs w:val="22"/>
              </w:rPr>
            </w:pPr>
          </w:p>
          <w:p w14:paraId="3045FC99" w14:textId="77777777" w:rsidR="00413CBF" w:rsidRPr="004B58D3" w:rsidRDefault="00413CBF" w:rsidP="00413CBF">
            <w:pPr>
              <w:pStyle w:val="bullet1"/>
              <w:numPr>
                <w:ilvl w:val="0"/>
                <w:numId w:val="0"/>
              </w:numPr>
              <w:tabs>
                <w:tab w:val="left" w:pos="708"/>
              </w:tabs>
              <w:spacing w:before="0" w:after="120"/>
              <w:jc w:val="both"/>
              <w:rPr>
                <w:color w:val="000000" w:themeColor="text1"/>
                <w:sz w:val="22"/>
                <w:szCs w:val="22"/>
              </w:rPr>
            </w:pPr>
            <w:r w:rsidRPr="004B58D3">
              <w:rPr>
                <w:color w:val="000000" w:themeColor="text1"/>
                <w:sz w:val="22"/>
                <w:szCs w:val="22"/>
              </w:rPr>
              <w:t>În accepțiunea Autorității de Management pentru Programul Regional Sud Muntenia nu este considerat sarcină dreptul de administrare înscris în cartea funciară şi care nu afectează condiţiile de implementare.</w:t>
            </w:r>
          </w:p>
          <w:p w14:paraId="07F84FD4" w14:textId="77777777" w:rsidR="00413CBF" w:rsidRPr="004B58D3" w:rsidRDefault="00413CBF" w:rsidP="00413CBF">
            <w:pPr>
              <w:jc w:val="both"/>
              <w:rPr>
                <w:rFonts w:ascii="Trebuchet MS" w:hAnsi="Trebuchet MS"/>
                <w:bCs/>
                <w:iCs/>
                <w:snapToGrid w:val="0"/>
                <w:color w:val="000000" w:themeColor="text1"/>
              </w:rPr>
            </w:pPr>
            <w:r w:rsidRPr="004B58D3">
              <w:rPr>
                <w:rFonts w:ascii="Trebuchet MS" w:hAnsi="Trebuchet MS"/>
                <w:bCs/>
                <w:iCs/>
                <w:snapToGrid w:val="0"/>
                <w:color w:val="000000" w:themeColor="text1"/>
              </w:rPr>
              <w:t>Sunt neeligibile proiectele (cererile de finanțare) care implică:</w:t>
            </w:r>
            <w:r w:rsidRPr="004B58D3">
              <w:rPr>
                <w:rFonts w:ascii="Trebuchet MS" w:hAnsi="Trebuchet MS"/>
                <w:b/>
                <w:noProof/>
                <w:color w:val="000000" w:themeColor="text1"/>
                <w:lang w:val="en-US"/>
              </w:rPr>
              <w:t xml:space="preserve">                           </w:t>
            </w:r>
          </w:p>
          <w:p w14:paraId="5C1B2E1D" w14:textId="77777777" w:rsidR="00413CBF" w:rsidRPr="004B58D3" w:rsidRDefault="00413CBF" w:rsidP="0086429F">
            <w:pPr>
              <w:numPr>
                <w:ilvl w:val="0"/>
                <w:numId w:val="21"/>
              </w:numPr>
              <w:jc w:val="both"/>
              <w:rPr>
                <w:rFonts w:ascii="Trebuchet MS" w:hAnsi="Trebuchet MS"/>
                <w:color w:val="000000" w:themeColor="text1"/>
              </w:rPr>
            </w:pPr>
            <w:r w:rsidRPr="004B58D3">
              <w:rPr>
                <w:rFonts w:ascii="Trebuchet MS" w:hAnsi="Trebuchet MS"/>
                <w:color w:val="000000" w:themeColor="text1"/>
              </w:rPr>
              <w:t>extinderea clădirii componentă pe verticală;</w:t>
            </w:r>
            <w:r w:rsidRPr="004B58D3">
              <w:rPr>
                <w:rFonts w:ascii="Trebuchet MS" w:hAnsi="Trebuchet MS"/>
                <w:b/>
                <w:noProof/>
                <w:color w:val="000000" w:themeColor="text1"/>
                <w:lang w:val="en-US"/>
              </w:rPr>
              <w:t xml:space="preserve"> </w:t>
            </w:r>
          </w:p>
          <w:p w14:paraId="19C4EDEC" w14:textId="77777777" w:rsidR="00413CBF" w:rsidRPr="004B58D3" w:rsidRDefault="00413CBF" w:rsidP="0086429F">
            <w:pPr>
              <w:numPr>
                <w:ilvl w:val="0"/>
                <w:numId w:val="21"/>
              </w:numPr>
              <w:jc w:val="both"/>
              <w:rPr>
                <w:rFonts w:ascii="Trebuchet MS" w:hAnsi="Trebuchet MS"/>
                <w:color w:val="000000" w:themeColor="text1"/>
              </w:rPr>
            </w:pPr>
            <w:r w:rsidRPr="004B58D3">
              <w:rPr>
                <w:rFonts w:ascii="Trebuchet MS" w:hAnsi="Trebuchet MS"/>
                <w:color w:val="000000" w:themeColor="text1"/>
              </w:rPr>
              <w:t>numai lucrări care nu se supun autorizării;</w:t>
            </w:r>
            <w:r w:rsidRPr="004B58D3">
              <w:rPr>
                <w:rFonts w:ascii="Trebuchet MS" w:hAnsi="Trebuchet MS"/>
                <w:b/>
                <w:noProof/>
                <w:color w:val="000000" w:themeColor="text1"/>
                <w:lang w:val="en-US"/>
              </w:rPr>
              <w:t xml:space="preserve">                                         </w:t>
            </w:r>
          </w:p>
          <w:p w14:paraId="32E832FA" w14:textId="77777777" w:rsidR="00413CBF" w:rsidRPr="004B58D3" w:rsidRDefault="00413CBF" w:rsidP="0086429F">
            <w:pPr>
              <w:numPr>
                <w:ilvl w:val="0"/>
                <w:numId w:val="21"/>
              </w:numPr>
              <w:spacing w:after="120"/>
              <w:jc w:val="both"/>
              <w:rPr>
                <w:rFonts w:ascii="Trebuchet MS" w:hAnsi="Trebuchet MS"/>
                <w:color w:val="000000" w:themeColor="text1"/>
              </w:rPr>
            </w:pPr>
            <w:r w:rsidRPr="004B58D3">
              <w:rPr>
                <w:rFonts w:ascii="Trebuchet MS" w:hAnsi="Trebuchet MS"/>
                <w:color w:val="000000" w:themeColor="text1"/>
              </w:rPr>
              <w:t>numai dotarea.</w:t>
            </w:r>
          </w:p>
          <w:p w14:paraId="10F87C29" w14:textId="77777777" w:rsidR="00413CBF" w:rsidRPr="004B58D3" w:rsidRDefault="00413CBF" w:rsidP="00413CBF">
            <w:pPr>
              <w:jc w:val="both"/>
              <w:rPr>
                <w:rFonts w:ascii="Trebuchet MS" w:hAnsi="Trebuchet MS"/>
                <w:color w:val="000000" w:themeColor="text1"/>
              </w:rPr>
            </w:pPr>
          </w:p>
          <w:p w14:paraId="27BFF47B" w14:textId="60550594" w:rsidR="00413CBF" w:rsidRDefault="00413CBF" w:rsidP="00413CBF">
            <w:pPr>
              <w:jc w:val="both"/>
              <w:rPr>
                <w:rFonts w:ascii="Trebuchet MS" w:hAnsi="Trebuchet MS"/>
                <w:color w:val="000000" w:themeColor="text1"/>
              </w:rPr>
            </w:pPr>
            <w:r w:rsidRPr="004B58D3">
              <w:rPr>
                <w:rFonts w:ascii="Trebuchet MS" w:hAnsi="Trebuchet MS"/>
                <w:color w:val="000000" w:themeColor="text1"/>
              </w:rPr>
              <w:t>4.</w:t>
            </w:r>
            <w:r w:rsidRPr="004B58D3">
              <w:rPr>
                <w:rFonts w:ascii="Trebuchet MS" w:hAnsi="Trebuchet MS"/>
                <w:color w:val="000000" w:themeColor="text1"/>
              </w:rPr>
              <w:tab/>
              <w:t xml:space="preserve">Prin actele de administrare solicitantul va trebui să dovedească că poate să asigure caracterul durabil al investiţiei în conformitate cu art. 65 din Regulamentul Parlamentului European și al Consiliului nr. 1060/2021 </w:t>
            </w:r>
          </w:p>
          <w:p w14:paraId="38C3EEDC" w14:textId="77777777" w:rsidR="000C1874" w:rsidRPr="004B58D3" w:rsidRDefault="000C1874" w:rsidP="00413CBF">
            <w:pPr>
              <w:jc w:val="both"/>
              <w:rPr>
                <w:rFonts w:ascii="Trebuchet MS" w:hAnsi="Trebuchet MS"/>
                <w:color w:val="000000" w:themeColor="text1"/>
              </w:rPr>
            </w:pPr>
          </w:p>
          <w:p w14:paraId="0A12E662" w14:textId="4FAF3D92" w:rsidR="00413CBF" w:rsidRDefault="00413CBF" w:rsidP="00413CBF">
            <w:pPr>
              <w:jc w:val="both"/>
              <w:rPr>
                <w:rFonts w:ascii="Trebuchet MS" w:hAnsi="Trebuchet MS"/>
                <w:color w:val="000000" w:themeColor="text1"/>
              </w:rPr>
            </w:pPr>
            <w:r w:rsidRPr="004B58D3">
              <w:rPr>
                <w:rFonts w:ascii="Trebuchet MS" w:hAnsi="Trebuchet MS"/>
                <w:color w:val="000000" w:themeColor="text1"/>
              </w:rPr>
              <w:t xml:space="preserve">Perioada pentru care este conferit dreptul de administrare solicitanților eligibili și/sau partenerilor acestora trebuie să fie acoperitoare pentru durată menționată la articolul 65 din Regulamentul Parlamentului European și al Consiliului nr. 1060/2021 în vederea asigurării caracterului durabil al investiției, respectiv o perioadă de cinci ani de la data efectuării plății finale în cadrul contractului de finantare. </w:t>
            </w:r>
          </w:p>
          <w:p w14:paraId="10D9E71A" w14:textId="77777777" w:rsidR="000C1874" w:rsidRPr="004B58D3" w:rsidRDefault="000C1874" w:rsidP="00413CBF">
            <w:pPr>
              <w:jc w:val="both"/>
              <w:rPr>
                <w:rFonts w:ascii="Trebuchet MS" w:hAnsi="Trebuchet MS"/>
                <w:color w:val="000000" w:themeColor="text1"/>
              </w:rPr>
            </w:pPr>
          </w:p>
          <w:p w14:paraId="121CECF6" w14:textId="12839ADA" w:rsidR="00413CBF" w:rsidRDefault="00413CBF" w:rsidP="00413CBF">
            <w:pPr>
              <w:jc w:val="both"/>
              <w:rPr>
                <w:rFonts w:ascii="Trebuchet MS" w:hAnsi="Trebuchet MS"/>
                <w:color w:val="000000" w:themeColor="text1"/>
              </w:rPr>
            </w:pPr>
            <w:r w:rsidRPr="004B58D3">
              <w:rPr>
                <w:rFonts w:ascii="Trebuchet MS" w:hAnsi="Trebuchet MS" w:cs="Calibri"/>
                <w:color w:val="000000" w:themeColor="text1"/>
              </w:rPr>
              <w:t>Această perioada se va calcula estimativ, luându-se în considerare perioada derulării procesului de evaluare, selecție și contractare, perioada de implementare a proiectului și, respectiv, de efectuare a plății finale, la care se adaugă perioada de 5 ani anterior menționată</w:t>
            </w:r>
            <w:r w:rsidRPr="004B58D3">
              <w:rPr>
                <w:rFonts w:ascii="Trebuchet MS" w:hAnsi="Trebuchet MS"/>
                <w:color w:val="000000" w:themeColor="text1"/>
              </w:rPr>
              <w:t>.</w:t>
            </w:r>
          </w:p>
          <w:p w14:paraId="5DD85ED5" w14:textId="77777777" w:rsidR="000C1874" w:rsidRPr="004B58D3" w:rsidRDefault="000C1874" w:rsidP="00413CBF">
            <w:pPr>
              <w:jc w:val="both"/>
              <w:rPr>
                <w:rFonts w:ascii="Trebuchet MS" w:hAnsi="Trebuchet MS"/>
                <w:color w:val="000000" w:themeColor="text1"/>
              </w:rPr>
            </w:pPr>
          </w:p>
          <w:p w14:paraId="7ABB450C" w14:textId="77777777" w:rsidR="00413CBF" w:rsidRPr="004B58D3" w:rsidRDefault="00413CBF" w:rsidP="00413CBF">
            <w:pPr>
              <w:jc w:val="both"/>
              <w:rPr>
                <w:rFonts w:ascii="Trebuchet MS" w:hAnsi="Trebuchet MS"/>
                <w:color w:val="000000" w:themeColor="text1"/>
              </w:rPr>
            </w:pPr>
            <w:r w:rsidRPr="004B58D3">
              <w:rPr>
                <w:rFonts w:ascii="Trebuchet MS" w:hAnsi="Trebuchet MS"/>
                <w:color w:val="000000" w:themeColor="text1"/>
              </w:rPr>
              <w:t>Solicitantul, în cazul în care va primi finanțare, trebuie pe o perioadă de 5 ani de la data efectuării plății finale:</w:t>
            </w:r>
          </w:p>
          <w:p w14:paraId="7D54D996" w14:textId="77777777" w:rsidR="00413CBF" w:rsidRPr="004B58D3" w:rsidRDefault="00413CBF" w:rsidP="00413CBF">
            <w:pPr>
              <w:jc w:val="both"/>
              <w:rPr>
                <w:rFonts w:ascii="Trebuchet MS" w:hAnsi="Trebuchet MS"/>
                <w:color w:val="000000" w:themeColor="text1"/>
              </w:rPr>
            </w:pPr>
            <w:r w:rsidRPr="004B58D3">
              <w:rPr>
                <w:rFonts w:ascii="Trebuchet MS" w:hAnsi="Trebuchet MS"/>
                <w:color w:val="000000" w:themeColor="text1"/>
              </w:rPr>
              <w:t>a.</w:t>
            </w:r>
            <w:r w:rsidRPr="004B58D3">
              <w:rPr>
                <w:rFonts w:ascii="Trebuchet MS" w:hAnsi="Trebuchet MS"/>
                <w:color w:val="000000" w:themeColor="text1"/>
              </w:rPr>
              <w:tab/>
              <w:t>să mențină investiția realizată (asigurând mentenanța și serviciile asociate necesare);</w:t>
            </w:r>
          </w:p>
          <w:p w14:paraId="3B2C55FD" w14:textId="77777777" w:rsidR="00413CBF" w:rsidRPr="004B58D3" w:rsidRDefault="00413CBF" w:rsidP="00413CBF">
            <w:pPr>
              <w:jc w:val="both"/>
              <w:rPr>
                <w:rFonts w:ascii="Trebuchet MS" w:hAnsi="Trebuchet MS"/>
                <w:color w:val="000000" w:themeColor="text1"/>
              </w:rPr>
            </w:pPr>
            <w:r w:rsidRPr="004B58D3">
              <w:rPr>
                <w:rFonts w:ascii="Trebuchet MS" w:hAnsi="Trebuchet MS"/>
                <w:color w:val="000000" w:themeColor="text1"/>
              </w:rPr>
              <w:t>b.</w:t>
            </w:r>
            <w:r w:rsidRPr="004B58D3">
              <w:rPr>
                <w:rFonts w:ascii="Trebuchet MS" w:hAnsi="Trebuchet MS"/>
                <w:color w:val="000000" w:themeColor="text1"/>
              </w:rPr>
              <w:tab/>
              <w:t>să nu realizeze o modificare asupra calității de proprietar/ administrator al infrastructurii;</w:t>
            </w:r>
          </w:p>
          <w:p w14:paraId="2EEBA68C" w14:textId="50BAEFB7" w:rsidR="00413CBF" w:rsidRDefault="00413CBF" w:rsidP="00413CBF">
            <w:pPr>
              <w:jc w:val="both"/>
              <w:rPr>
                <w:rFonts w:ascii="Trebuchet MS" w:hAnsi="Trebuchet MS"/>
                <w:color w:val="000000" w:themeColor="text1"/>
              </w:rPr>
            </w:pPr>
            <w:r w:rsidRPr="004B58D3">
              <w:rPr>
                <w:rFonts w:ascii="Trebuchet MS" w:hAnsi="Trebuchet MS"/>
                <w:color w:val="000000" w:themeColor="text1"/>
              </w:rPr>
              <w:t>c.</w:t>
            </w:r>
            <w:r w:rsidRPr="004B58D3">
              <w:rPr>
                <w:rFonts w:ascii="Trebuchet MS" w:hAnsi="Trebuchet MS"/>
                <w:color w:val="000000" w:themeColor="text1"/>
              </w:rPr>
              <w:tab/>
              <w:t>să nu realizeze o modificare substanțială care afectează natura, obiectivele sau condițiile de implementare a operațiunii și care ar conduce la subminarea obiectivelor inițiale ale acesteia.</w:t>
            </w:r>
          </w:p>
          <w:p w14:paraId="5E96C095" w14:textId="77777777" w:rsidR="00413CBF" w:rsidRPr="004B58D3" w:rsidRDefault="00413CBF" w:rsidP="00413CBF">
            <w:pPr>
              <w:jc w:val="both"/>
              <w:rPr>
                <w:rFonts w:ascii="Trebuchet MS" w:hAnsi="Trebuchet MS"/>
                <w:color w:val="000000" w:themeColor="text1"/>
              </w:rPr>
            </w:pPr>
          </w:p>
          <w:p w14:paraId="58670292" w14:textId="285AD436" w:rsidR="00413CBF" w:rsidRPr="004B58D3" w:rsidRDefault="000C1874" w:rsidP="00413CBF">
            <w:pPr>
              <w:jc w:val="both"/>
              <w:rPr>
                <w:rFonts w:ascii="Trebuchet MS" w:hAnsi="Trebuchet MS"/>
                <w:color w:val="000000" w:themeColor="text1"/>
              </w:rPr>
            </w:pPr>
            <w:r>
              <w:rPr>
                <w:rFonts w:ascii="Trebuchet MS" w:hAnsi="Trebuchet MS"/>
                <w:color w:val="000000" w:themeColor="text1"/>
              </w:rPr>
              <w:t xml:space="preserve">5. </w:t>
            </w:r>
            <w:r w:rsidR="00413CBF" w:rsidRPr="004B58D3">
              <w:rPr>
                <w:rFonts w:ascii="Trebuchet MS" w:hAnsi="Trebuchet MS"/>
                <w:color w:val="000000" w:themeColor="text1"/>
              </w:rPr>
              <w:t>Solicitantul va dovedi în cererea de finanțare capacitatea financiară de a asigura contribuția proprie la valoarea cheltuielilor eligibile, precum și acoperirea cheltuielilor neeligibile ale proiectului.</w:t>
            </w:r>
          </w:p>
          <w:p w14:paraId="02DA9134" w14:textId="77777777" w:rsidR="00413CBF" w:rsidRPr="004B58D3" w:rsidRDefault="00413CBF" w:rsidP="00413CBF">
            <w:pPr>
              <w:spacing w:before="60" w:after="60"/>
              <w:jc w:val="both"/>
              <w:rPr>
                <w:rFonts w:ascii="Trebuchet MS" w:hAnsi="Trebuchet MS" w:cs="Calibri"/>
                <w:b/>
                <w:bCs/>
                <w:snapToGrid w:val="0"/>
                <w:color w:val="000000" w:themeColor="text1"/>
              </w:rPr>
            </w:pPr>
          </w:p>
          <w:p w14:paraId="16013C87" w14:textId="77777777" w:rsidR="00413CBF" w:rsidRPr="004B58D3" w:rsidRDefault="00413CBF" w:rsidP="00413CBF">
            <w:pPr>
              <w:spacing w:before="60" w:after="60"/>
              <w:jc w:val="both"/>
              <w:rPr>
                <w:rFonts w:ascii="Trebuchet MS" w:hAnsi="Trebuchet MS" w:cs="Calibri"/>
                <w:snapToGrid w:val="0"/>
                <w:color w:val="000000" w:themeColor="text1"/>
              </w:rPr>
            </w:pPr>
            <w:r w:rsidRPr="004B58D3">
              <w:rPr>
                <w:rFonts w:ascii="Trebuchet MS" w:hAnsi="Trebuchet MS" w:cs="Calibri"/>
                <w:snapToGrid w:val="0"/>
                <w:color w:val="000000" w:themeColor="text1"/>
              </w:rPr>
              <w:lastRenderedPageBreak/>
              <w:t>Solicitantul va dovedi capacitatea financiară de a asigura contribuţia proprie la valoarea cheltuielilor eligibile, acoperirea cheltuielilor neeligibile ale proiectului, precum şi asigurarea altor sume necesare implementării proiectului.</w:t>
            </w:r>
          </w:p>
          <w:p w14:paraId="076499D7" w14:textId="77777777" w:rsidR="00413CBF" w:rsidRPr="004B58D3" w:rsidRDefault="00413CBF" w:rsidP="00413CBF">
            <w:pPr>
              <w:spacing w:before="60" w:after="60"/>
              <w:jc w:val="both"/>
              <w:rPr>
                <w:rFonts w:ascii="Trebuchet MS" w:hAnsi="Trebuchet MS"/>
                <w:color w:val="000000" w:themeColor="text1"/>
              </w:rPr>
            </w:pPr>
          </w:p>
          <w:p w14:paraId="396E80BB" w14:textId="77777777" w:rsidR="00413CBF" w:rsidRPr="004B58D3" w:rsidRDefault="00413CBF" w:rsidP="00413CBF">
            <w:pPr>
              <w:spacing w:before="60" w:after="60"/>
              <w:jc w:val="both"/>
              <w:rPr>
                <w:rFonts w:ascii="Trebuchet MS" w:hAnsi="Trebuchet MS"/>
                <w:color w:val="000000" w:themeColor="text1"/>
              </w:rPr>
            </w:pPr>
            <w:r w:rsidRPr="004B58D3">
              <w:rPr>
                <w:rFonts w:ascii="Trebuchet MS" w:hAnsi="Trebuchet MS"/>
                <w:color w:val="000000" w:themeColor="text1"/>
              </w:rPr>
              <w:t xml:space="preserve">În cazul parteneriatului, dovada capacităţii de cofinanţare se face de lider şi/sau partener/ dacă este cazul. </w:t>
            </w:r>
          </w:p>
          <w:p w14:paraId="7BA8BED6" w14:textId="53835689" w:rsidR="00DA693E" w:rsidRPr="000C1874" w:rsidRDefault="00413CBF" w:rsidP="000C1874">
            <w:pPr>
              <w:spacing w:before="60" w:after="60"/>
              <w:jc w:val="both"/>
              <w:rPr>
                <w:rFonts w:ascii="Trebuchet MS" w:hAnsi="Trebuchet MS"/>
                <w:color w:val="000000" w:themeColor="text1"/>
              </w:rPr>
            </w:pPr>
            <w:r w:rsidRPr="004B58D3">
              <w:rPr>
                <w:rFonts w:ascii="Trebuchet MS" w:hAnsi="Trebuchet MS"/>
                <w:color w:val="000000" w:themeColor="text1"/>
              </w:rPr>
              <w:t xml:space="preserve">Prin acordul de parteneriat se va stabili cota parte cu care va participa fiecare partener la asigurarea contribuţiei proprii a solicitantului. </w:t>
            </w:r>
          </w:p>
        </w:tc>
      </w:tr>
    </w:tbl>
    <w:p w14:paraId="2339CE36" w14:textId="77777777" w:rsidR="007C2B91" w:rsidRPr="004B58D3" w:rsidRDefault="007C2B91" w:rsidP="00566CCA">
      <w:pPr>
        <w:rPr>
          <w:rFonts w:ascii="Trebuchet MS" w:hAnsi="Trebuchet MS"/>
          <w:i/>
          <w:color w:val="000000" w:themeColor="text1"/>
        </w:rPr>
      </w:pPr>
    </w:p>
    <w:p w14:paraId="0AFA9BEA" w14:textId="1297C7F6" w:rsidR="00566CCA" w:rsidRPr="004B58D3" w:rsidRDefault="00566CCA" w:rsidP="0021565C">
      <w:pPr>
        <w:pStyle w:val="Heading2"/>
        <w:rPr>
          <w:rFonts w:ascii="Trebuchet MS" w:hAnsi="Trebuchet MS"/>
          <w:color w:val="000000" w:themeColor="text1"/>
          <w:sz w:val="22"/>
          <w:szCs w:val="22"/>
        </w:rPr>
      </w:pPr>
      <w:bookmarkStart w:id="70" w:name="_Toc126231248"/>
      <w:bookmarkStart w:id="71" w:name="_Toc126652094"/>
      <w:r w:rsidRPr="004B58D3">
        <w:rPr>
          <w:rFonts w:ascii="Trebuchet MS" w:hAnsi="Trebuchet MS"/>
          <w:color w:val="000000" w:themeColor="text1"/>
          <w:sz w:val="22"/>
          <w:szCs w:val="22"/>
        </w:rPr>
        <w:t>4.2.</w:t>
      </w:r>
      <w:r w:rsidRPr="004B58D3">
        <w:rPr>
          <w:rFonts w:ascii="Trebuchet MS" w:hAnsi="Trebuchet MS"/>
          <w:color w:val="000000" w:themeColor="text1"/>
          <w:sz w:val="22"/>
          <w:szCs w:val="22"/>
        </w:rPr>
        <w:tab/>
      </w:r>
      <w:proofErr w:type="spellStart"/>
      <w:r w:rsidRPr="004B58D3">
        <w:rPr>
          <w:rFonts w:ascii="Trebuchet MS" w:hAnsi="Trebuchet MS"/>
          <w:color w:val="000000" w:themeColor="text1"/>
          <w:sz w:val="22"/>
          <w:szCs w:val="22"/>
        </w:rPr>
        <w:t>Eligibilitatea</w:t>
      </w:r>
      <w:proofErr w:type="spellEnd"/>
      <w:r w:rsidRPr="004B58D3">
        <w:rPr>
          <w:rFonts w:ascii="Trebuchet MS" w:hAnsi="Trebuchet MS"/>
          <w:color w:val="000000" w:themeColor="text1"/>
          <w:sz w:val="22"/>
          <w:szCs w:val="22"/>
        </w:rPr>
        <w:t xml:space="preserve"> </w:t>
      </w:r>
      <w:proofErr w:type="spellStart"/>
      <w:r w:rsidRPr="004B58D3">
        <w:rPr>
          <w:rFonts w:ascii="Trebuchet MS" w:hAnsi="Trebuchet MS"/>
          <w:color w:val="000000" w:themeColor="text1"/>
          <w:sz w:val="22"/>
          <w:szCs w:val="22"/>
        </w:rPr>
        <w:t>proiectului</w:t>
      </w:r>
      <w:proofErr w:type="spellEnd"/>
      <w:r w:rsidRPr="004B58D3">
        <w:rPr>
          <w:rFonts w:ascii="Trebuchet MS" w:hAnsi="Trebuchet MS"/>
          <w:color w:val="000000" w:themeColor="text1"/>
          <w:sz w:val="22"/>
          <w:szCs w:val="22"/>
        </w:rPr>
        <w:t xml:space="preserve"> </w:t>
      </w:r>
      <w:proofErr w:type="spellStart"/>
      <w:r w:rsidRPr="004B58D3">
        <w:rPr>
          <w:rFonts w:ascii="Trebuchet MS" w:hAnsi="Trebuchet MS"/>
          <w:color w:val="000000" w:themeColor="text1"/>
          <w:sz w:val="22"/>
          <w:szCs w:val="22"/>
        </w:rPr>
        <w:t>și</w:t>
      </w:r>
      <w:proofErr w:type="spellEnd"/>
      <w:r w:rsidRPr="004B58D3">
        <w:rPr>
          <w:rFonts w:ascii="Trebuchet MS" w:hAnsi="Trebuchet MS"/>
          <w:color w:val="000000" w:themeColor="text1"/>
          <w:sz w:val="22"/>
          <w:szCs w:val="22"/>
        </w:rPr>
        <w:t xml:space="preserve"> </w:t>
      </w:r>
      <w:proofErr w:type="gramStart"/>
      <w:r w:rsidRPr="004B58D3">
        <w:rPr>
          <w:rFonts w:ascii="Trebuchet MS" w:hAnsi="Trebuchet MS"/>
          <w:color w:val="000000" w:themeColor="text1"/>
          <w:sz w:val="22"/>
          <w:szCs w:val="22"/>
        </w:rPr>
        <w:t>a</w:t>
      </w:r>
      <w:proofErr w:type="gramEnd"/>
      <w:r w:rsidRPr="004B58D3">
        <w:rPr>
          <w:rFonts w:ascii="Trebuchet MS" w:hAnsi="Trebuchet MS"/>
          <w:color w:val="000000" w:themeColor="text1"/>
          <w:sz w:val="22"/>
          <w:szCs w:val="22"/>
        </w:rPr>
        <w:t xml:space="preserve"> </w:t>
      </w:r>
      <w:proofErr w:type="spellStart"/>
      <w:r w:rsidRPr="004B58D3">
        <w:rPr>
          <w:rFonts w:ascii="Trebuchet MS" w:hAnsi="Trebuchet MS"/>
          <w:color w:val="000000" w:themeColor="text1"/>
          <w:sz w:val="22"/>
          <w:szCs w:val="22"/>
        </w:rPr>
        <w:t>activităților</w:t>
      </w:r>
      <w:bookmarkEnd w:id="70"/>
      <w:bookmarkEnd w:id="71"/>
      <w:proofErr w:type="spellEnd"/>
      <w:r w:rsidRPr="004B58D3">
        <w:rPr>
          <w:rFonts w:ascii="Trebuchet MS" w:hAnsi="Trebuchet MS"/>
          <w:color w:val="000000" w:themeColor="text1"/>
          <w:sz w:val="22"/>
          <w:szCs w:val="22"/>
        </w:rPr>
        <w:t xml:space="preserve"> </w:t>
      </w:r>
      <w:r w:rsidRPr="004B58D3">
        <w:rPr>
          <w:rFonts w:ascii="Trebuchet MS" w:hAnsi="Trebuchet MS"/>
          <w:color w:val="000000" w:themeColor="text1"/>
          <w:sz w:val="22"/>
          <w:szCs w:val="22"/>
        </w:rPr>
        <w:tab/>
      </w:r>
    </w:p>
    <w:p w14:paraId="3B834524" w14:textId="77777777" w:rsidR="00A84BBF" w:rsidRDefault="00566CCA" w:rsidP="0021565C">
      <w:pPr>
        <w:pStyle w:val="Heading3"/>
        <w:rPr>
          <w:color w:val="000000" w:themeColor="text1"/>
          <w:sz w:val="22"/>
          <w:szCs w:val="22"/>
        </w:rPr>
      </w:pPr>
      <w:bookmarkStart w:id="72" w:name="_Toc126231249"/>
      <w:bookmarkStart w:id="73" w:name="_Toc126652095"/>
      <w:r w:rsidRPr="004B58D3">
        <w:rPr>
          <w:color w:val="000000" w:themeColor="text1"/>
          <w:sz w:val="22"/>
          <w:szCs w:val="22"/>
        </w:rPr>
        <w:t>4.2.1.</w:t>
      </w:r>
      <w:r w:rsidRPr="004B58D3">
        <w:rPr>
          <w:color w:val="000000" w:themeColor="text1"/>
          <w:sz w:val="22"/>
          <w:szCs w:val="22"/>
        </w:rPr>
        <w:tab/>
        <w:t>Criteriile generale aplicabile prezentului apel de proiecte cu privire la eligibilitatea proiectului și a activităților</w:t>
      </w:r>
      <w:bookmarkEnd w:id="72"/>
      <w:bookmarkEnd w:id="73"/>
      <w:r w:rsidRPr="004B58D3">
        <w:rPr>
          <w:color w:val="000000" w:themeColor="text1"/>
          <w:sz w:val="22"/>
          <w:szCs w:val="22"/>
        </w:rPr>
        <w:t xml:space="preserve"> </w:t>
      </w:r>
    </w:p>
    <w:p w14:paraId="4B3C0399" w14:textId="149F3A10" w:rsidR="00566CCA" w:rsidRPr="004B58D3" w:rsidRDefault="00566CCA" w:rsidP="0021565C">
      <w:pPr>
        <w:pStyle w:val="Heading3"/>
        <w:rPr>
          <w:color w:val="000000" w:themeColor="text1"/>
          <w:sz w:val="22"/>
          <w:szCs w:val="22"/>
        </w:rPr>
      </w:pPr>
      <w:r w:rsidRPr="004B58D3">
        <w:rPr>
          <w:color w:val="000000" w:themeColor="text1"/>
          <w:sz w:val="22"/>
          <w:szCs w:val="22"/>
        </w:rPr>
        <w:t xml:space="preserve"> </w:t>
      </w:r>
    </w:p>
    <w:tbl>
      <w:tblPr>
        <w:tblStyle w:val="TableGrid"/>
        <w:tblW w:w="0" w:type="auto"/>
        <w:tblInd w:w="-431" w:type="dxa"/>
        <w:tblLook w:val="04A0" w:firstRow="1" w:lastRow="0" w:firstColumn="1" w:lastColumn="0" w:noHBand="0" w:noVBand="1"/>
      </w:tblPr>
      <w:tblGrid>
        <w:gridCol w:w="9827"/>
      </w:tblGrid>
      <w:tr w:rsidR="007C2B91" w:rsidRPr="004B58D3" w14:paraId="0EF8CA4A" w14:textId="77777777" w:rsidTr="00856849">
        <w:tc>
          <w:tcPr>
            <w:tcW w:w="9827" w:type="dxa"/>
          </w:tcPr>
          <w:p w14:paraId="33200BB1" w14:textId="11B18B3D" w:rsidR="00F116DC" w:rsidRPr="004B58D3" w:rsidRDefault="00A84BBF" w:rsidP="00F116DC">
            <w:pPr>
              <w:jc w:val="both"/>
              <w:rPr>
                <w:rFonts w:ascii="Trebuchet MS" w:hAnsi="Trebuchet MS"/>
                <w:color w:val="000000" w:themeColor="text1"/>
              </w:rPr>
            </w:pPr>
            <w:bookmarkStart w:id="74" w:name="_Hlk126682531"/>
            <w:r>
              <w:rPr>
                <w:rFonts w:ascii="Trebuchet MS" w:hAnsi="Trebuchet MS" w:cs="Calibri"/>
                <w:b/>
                <w:bCs/>
                <w:color w:val="000000" w:themeColor="text1"/>
              </w:rPr>
              <w:t xml:space="preserve">1. </w:t>
            </w:r>
            <w:r w:rsidR="00F116DC" w:rsidRPr="004B58D3">
              <w:rPr>
                <w:rFonts w:ascii="Trebuchet MS" w:hAnsi="Trebuchet MS" w:cs="Calibri"/>
                <w:b/>
                <w:bCs/>
                <w:color w:val="000000" w:themeColor="text1"/>
              </w:rPr>
              <w:t>Încadrarea proiectului în obiectivele Priorității 2, Obiectivul Specific b(i)</w:t>
            </w:r>
          </w:p>
          <w:p w14:paraId="6F6D656E" w14:textId="7835EABC" w:rsidR="00F116DC" w:rsidRPr="004B58D3" w:rsidRDefault="00F116DC" w:rsidP="00F116DC">
            <w:pPr>
              <w:autoSpaceDE w:val="0"/>
              <w:autoSpaceDN w:val="0"/>
              <w:adjustRightInd w:val="0"/>
              <w:jc w:val="both"/>
              <w:rPr>
                <w:rFonts w:ascii="Trebuchet MS" w:hAnsi="Trebuchet MS" w:cs="Calibri"/>
                <w:color w:val="000000" w:themeColor="text1"/>
                <w:lang w:val="fr-FR"/>
              </w:rPr>
            </w:pPr>
            <w:r w:rsidRPr="004B58D3">
              <w:rPr>
                <w:rFonts w:ascii="Trebuchet MS" w:hAnsi="Trebuchet MS" w:cs="Calibri"/>
                <w:color w:val="000000" w:themeColor="text1"/>
              </w:rPr>
              <w:t xml:space="preserve">Obiectivele Priorității 2, </w:t>
            </w:r>
            <w:r w:rsidR="00A84BBF">
              <w:rPr>
                <w:rFonts w:ascii="Trebuchet MS" w:hAnsi="Trebuchet MS" w:cs="Calibri"/>
                <w:color w:val="000000" w:themeColor="text1"/>
              </w:rPr>
              <w:t>RSO 2.1</w:t>
            </w:r>
            <w:r w:rsidRPr="004B58D3">
              <w:rPr>
                <w:rFonts w:ascii="Trebuchet MS" w:hAnsi="Trebuchet MS" w:cs="Calibri"/>
                <w:color w:val="000000" w:themeColor="text1"/>
              </w:rPr>
              <w:t xml:space="preserve"> sunt prevăzute în secțiunea </w:t>
            </w:r>
            <w:r w:rsidR="00A84BBF">
              <w:rPr>
                <w:rFonts w:ascii="Trebuchet MS" w:hAnsi="Trebuchet MS" w:cs="Calibri"/>
                <w:color w:val="000000" w:themeColor="text1"/>
              </w:rPr>
              <w:t>2</w:t>
            </w:r>
            <w:r w:rsidRPr="004B58D3">
              <w:rPr>
                <w:rFonts w:ascii="Trebuchet MS" w:hAnsi="Trebuchet MS" w:cs="Calibri"/>
                <w:color w:val="000000" w:themeColor="text1"/>
              </w:rPr>
              <w:t>.4 a prezentului ghid, iar a</w:t>
            </w:r>
            <w:r w:rsidRPr="004B58D3">
              <w:rPr>
                <w:rFonts w:ascii="Trebuchet MS" w:hAnsi="Trebuchet MS"/>
                <w:bCs/>
                <w:snapToGrid w:val="0"/>
                <w:color w:val="000000" w:themeColor="text1"/>
              </w:rPr>
              <w:t>ctivitățile propuse prin proiect trebuie să vizeze, exclusiv, realizarea obiectivelor</w:t>
            </w:r>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acestui</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domeniu</w:t>
            </w:r>
            <w:proofErr w:type="spellEnd"/>
            <w:r w:rsidRPr="004B58D3">
              <w:rPr>
                <w:rFonts w:ascii="Trebuchet MS" w:hAnsi="Trebuchet MS" w:cs="Calibri"/>
                <w:color w:val="000000" w:themeColor="text1"/>
                <w:lang w:val="fr-FR"/>
              </w:rPr>
              <w:t xml:space="preserve"> de </w:t>
            </w:r>
            <w:proofErr w:type="spellStart"/>
            <w:r w:rsidRPr="004B58D3">
              <w:rPr>
                <w:rFonts w:ascii="Trebuchet MS" w:hAnsi="Trebuchet MS" w:cs="Calibri"/>
                <w:color w:val="000000" w:themeColor="text1"/>
                <w:lang w:val="fr-FR"/>
              </w:rPr>
              <w:t>finanțare</w:t>
            </w:r>
            <w:bookmarkEnd w:id="74"/>
            <w:proofErr w:type="spellEnd"/>
            <w:r w:rsidRPr="004B58D3">
              <w:rPr>
                <w:rFonts w:ascii="Trebuchet MS" w:hAnsi="Trebuchet MS" w:cs="Calibri"/>
                <w:color w:val="000000" w:themeColor="text1"/>
                <w:lang w:val="fr-FR"/>
              </w:rPr>
              <w:t>.</w:t>
            </w:r>
          </w:p>
          <w:p w14:paraId="52D92EE3" w14:textId="77777777" w:rsidR="00F116DC" w:rsidRPr="004B58D3" w:rsidRDefault="00F116DC" w:rsidP="00F116DC">
            <w:pPr>
              <w:autoSpaceDE w:val="0"/>
              <w:autoSpaceDN w:val="0"/>
              <w:adjustRightInd w:val="0"/>
              <w:jc w:val="both"/>
              <w:rPr>
                <w:rFonts w:ascii="Trebuchet MS" w:hAnsi="Trebuchet MS" w:cs="Calibri"/>
                <w:color w:val="000000" w:themeColor="text1"/>
                <w:lang w:val="fr-FR"/>
              </w:rPr>
            </w:pPr>
          </w:p>
          <w:p w14:paraId="70E8931A" w14:textId="77777777" w:rsidR="00F116DC" w:rsidRPr="004B58D3" w:rsidRDefault="00F116DC" w:rsidP="00F116DC">
            <w:pPr>
              <w:jc w:val="both"/>
              <w:rPr>
                <w:rFonts w:ascii="Trebuchet MS" w:hAnsi="Trebuchet MS" w:cs="Calibri"/>
                <w:b/>
                <w:bCs/>
                <w:color w:val="000000" w:themeColor="text1"/>
              </w:rPr>
            </w:pPr>
            <w:r w:rsidRPr="004B58D3">
              <w:rPr>
                <w:rFonts w:ascii="Trebuchet MS" w:hAnsi="Trebuchet MS" w:cs="Calibri"/>
                <w:b/>
                <w:bCs/>
                <w:color w:val="000000" w:themeColor="text1"/>
              </w:rPr>
              <w:t>2.</w:t>
            </w:r>
            <w:bookmarkStart w:id="75" w:name="_Hlk126682724"/>
            <w:r w:rsidRPr="004B58D3">
              <w:rPr>
                <w:rFonts w:ascii="Trebuchet MS" w:hAnsi="Trebuchet MS" w:cs="Calibri"/>
                <w:b/>
                <w:bCs/>
                <w:color w:val="000000" w:themeColor="text1"/>
              </w:rPr>
              <w:t>Încadrarea în documentele strategice relevante</w:t>
            </w:r>
            <w:bookmarkEnd w:id="75"/>
          </w:p>
          <w:p w14:paraId="25604814"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 xml:space="preserve">Pentru îndeplinirea acestui criteriu de eligibilitate activitățile prevăzute în proiecte trebuie să fie </w:t>
            </w:r>
            <w:r w:rsidRPr="004B58D3">
              <w:rPr>
                <w:rFonts w:ascii="Trebuchet MS" w:hAnsi="Trebuchet MS"/>
                <w:bCs/>
                <w:color w:val="000000" w:themeColor="text1"/>
              </w:rPr>
              <w:t>în conformitate cu strategiile și documentele de planificare de la nivel regional/național, dar și cu PAED/PIEE/SIDU pentru orizontul 2030, realizate la nivelul municipiilor și orașelor (exemple de strategii și documente de planificare: p</w:t>
            </w:r>
            <w:r w:rsidRPr="004B58D3">
              <w:rPr>
                <w:rFonts w:ascii="Trebuchet MS" w:hAnsi="Trebuchet MS"/>
                <w:color w:val="000000" w:themeColor="text1"/>
              </w:rPr>
              <w:t>lan de acțiune privind energia durabilă; strategie de reducere a emisiilor de CO</w:t>
            </w:r>
            <w:r w:rsidRPr="004B58D3">
              <w:rPr>
                <w:rFonts w:ascii="Trebuchet MS" w:hAnsi="Trebuchet MS"/>
                <w:color w:val="000000" w:themeColor="text1"/>
                <w:vertAlign w:val="subscript"/>
              </w:rPr>
              <w:t>2</w:t>
            </w:r>
            <w:r w:rsidRPr="004B58D3">
              <w:rPr>
                <w:rFonts w:ascii="Trebuchet MS" w:hAnsi="Trebuchet MS"/>
                <w:color w:val="000000" w:themeColor="text1"/>
              </w:rPr>
              <w:t>; strategie locală/județeană în domeniul energiei; plan național de acțiune în domeniul eficienței energetice</w:t>
            </w:r>
            <w:r w:rsidRPr="004B58D3">
              <w:rPr>
                <w:rFonts w:ascii="Trebuchet MS" w:hAnsi="Trebuchet MS"/>
                <w:color w:val="000000" w:themeColor="text1"/>
                <w:lang w:val="en-US"/>
              </w:rPr>
              <w:t xml:space="preserve">; </w:t>
            </w:r>
            <w:r w:rsidRPr="004B58D3">
              <w:rPr>
                <w:rFonts w:ascii="Trebuchet MS" w:hAnsi="Trebuchet MS"/>
                <w:color w:val="000000" w:themeColor="text1"/>
              </w:rPr>
              <w:t>alte documente strategice care prevăd măsuri în domeniul eficienţei energetice, conform legislației în vigoare).</w:t>
            </w:r>
          </w:p>
          <w:p w14:paraId="5C792B24" w14:textId="77777777" w:rsidR="00F116DC" w:rsidRPr="004B58D3" w:rsidRDefault="00F116DC" w:rsidP="00F116DC">
            <w:pPr>
              <w:jc w:val="both"/>
              <w:rPr>
                <w:rFonts w:ascii="Trebuchet MS" w:hAnsi="Trebuchet MS"/>
                <w:color w:val="000000" w:themeColor="text1"/>
              </w:rPr>
            </w:pPr>
          </w:p>
          <w:p w14:paraId="2F78FBF7" w14:textId="77777777" w:rsidR="00F116DC" w:rsidRPr="004B58D3" w:rsidRDefault="00F116DC" w:rsidP="00F116DC">
            <w:pPr>
              <w:jc w:val="both"/>
              <w:rPr>
                <w:rFonts w:ascii="Trebuchet MS" w:hAnsi="Trebuchet MS"/>
                <w:color w:val="000000" w:themeColor="text1"/>
              </w:rPr>
            </w:pPr>
            <w:bookmarkStart w:id="76" w:name="_Hlk126682790"/>
            <w:r w:rsidRPr="004B58D3">
              <w:rPr>
                <w:rFonts w:ascii="Trebuchet MS" w:hAnsi="Trebuchet MS"/>
                <w:color w:val="000000" w:themeColor="text1"/>
              </w:rPr>
              <w:t>3.</w:t>
            </w:r>
            <w:r w:rsidRPr="004B58D3">
              <w:rPr>
                <w:rFonts w:ascii="Trebuchet MS" w:hAnsi="Trebuchet MS"/>
                <w:color w:val="000000" w:themeColor="text1"/>
              </w:rPr>
              <w:tab/>
              <w:t xml:space="preserve">Încadrarea valorii totale eligibile a cererii de finanţare în limitele valorilor minime și maxime </w:t>
            </w:r>
          </w:p>
          <w:p w14:paraId="4F66FE2F"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 xml:space="preserve">Valoare minimă eligibilă: 100.000 euro </w:t>
            </w:r>
          </w:p>
          <w:p w14:paraId="3D32278B"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Valoare maximă eligibilă: 5.000.000 euro</w:t>
            </w:r>
          </w:p>
          <w:bookmarkEnd w:id="76"/>
          <w:p w14:paraId="3E864CF8" w14:textId="77777777" w:rsidR="002F5217" w:rsidRDefault="002F5217" w:rsidP="00F116DC">
            <w:pPr>
              <w:jc w:val="both"/>
              <w:rPr>
                <w:rFonts w:ascii="Trebuchet MS" w:hAnsi="Trebuchet MS"/>
                <w:color w:val="000000" w:themeColor="text1"/>
              </w:rPr>
            </w:pPr>
          </w:p>
          <w:p w14:paraId="4823CA80" w14:textId="0CFF705D" w:rsidR="00F116DC" w:rsidRDefault="00F116DC" w:rsidP="00F116DC">
            <w:pPr>
              <w:jc w:val="both"/>
              <w:rPr>
                <w:rFonts w:ascii="Trebuchet MS" w:hAnsi="Trebuchet MS"/>
                <w:color w:val="000000" w:themeColor="text1"/>
              </w:rPr>
            </w:pPr>
            <w:r w:rsidRPr="004B58D3">
              <w:rPr>
                <w:rFonts w:ascii="Trebuchet MS" w:hAnsi="Trebuchet MS"/>
                <w:color w:val="000000" w:themeColor="text1"/>
              </w:rPr>
              <w:t>Cursul valutar la care se va calcula încadrarea în respective valori minime și maxime este cursul inforeuro valabil la data publicării ghidului</w:t>
            </w:r>
            <w:r w:rsidR="00E06BF2">
              <w:rPr>
                <w:rFonts w:ascii="Trebuchet MS" w:hAnsi="Trebuchet MS"/>
                <w:color w:val="000000" w:themeColor="text1"/>
              </w:rPr>
              <w:t xml:space="preserve">, </w:t>
            </w:r>
          </w:p>
          <w:p w14:paraId="56767FFC" w14:textId="5117B183" w:rsidR="00E06BF2" w:rsidRPr="00E06BF2" w:rsidRDefault="00C75B28" w:rsidP="00E06BF2">
            <w:pPr>
              <w:spacing w:line="360" w:lineRule="auto"/>
              <w:jc w:val="both"/>
            </w:pPr>
            <w:hyperlink r:id="rId8" w:history="1">
              <w:r w:rsidR="00E06BF2" w:rsidRPr="00054C18">
                <w:rPr>
                  <w:rStyle w:val="Hyperlink"/>
                  <w:rFonts w:ascii="Trebuchet MS" w:hAnsi="Trebuchet MS"/>
                  <w:iCs/>
                  <w:sz w:val="24"/>
                  <w:szCs w:val="24"/>
                </w:rPr>
                <w:t>http://ec.europa.eu/budget/contracts_grants/info_contracts/inforeuro/index_en.cfm</w:t>
              </w:r>
            </w:hyperlink>
            <w:r w:rsidR="00E06BF2">
              <w:t>.</w:t>
            </w:r>
          </w:p>
          <w:p w14:paraId="201C6386"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*Criteriul cu privire la valoarea minimă a investiției nu se menține pe perioada de implementare și durabilitate a investiției.</w:t>
            </w:r>
          </w:p>
          <w:p w14:paraId="7C22C90B" w14:textId="77777777" w:rsidR="00F116DC" w:rsidRPr="004B58D3" w:rsidRDefault="00F116DC" w:rsidP="00F116DC">
            <w:pPr>
              <w:ind w:left="1080"/>
              <w:jc w:val="both"/>
              <w:rPr>
                <w:rFonts w:ascii="Trebuchet MS" w:hAnsi="Trebuchet MS"/>
                <w:color w:val="000000" w:themeColor="text1"/>
              </w:rPr>
            </w:pPr>
          </w:p>
          <w:p w14:paraId="5D87A221"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 xml:space="preserve">4. </w:t>
            </w:r>
            <w:bookmarkStart w:id="77" w:name="_Hlk126683061"/>
            <w:r w:rsidRPr="004B58D3">
              <w:rPr>
                <w:rFonts w:ascii="Trebuchet MS" w:hAnsi="Trebuchet MS"/>
                <w:color w:val="000000" w:themeColor="text1"/>
              </w:rPr>
              <w:t xml:space="preserve">Perioada de implementare a activităților proiectului nu depășește 31 decembrie 2029 </w:t>
            </w:r>
            <w:bookmarkEnd w:id="77"/>
          </w:p>
          <w:p w14:paraId="3763C500" w14:textId="77777777" w:rsidR="00F116DC" w:rsidRPr="004B58D3" w:rsidRDefault="00F116DC" w:rsidP="00F116DC">
            <w:pPr>
              <w:jc w:val="both"/>
              <w:rPr>
                <w:rFonts w:ascii="Trebuchet MS" w:hAnsi="Trebuchet MS"/>
                <w:color w:val="000000" w:themeColor="text1"/>
              </w:rPr>
            </w:pPr>
          </w:p>
          <w:p w14:paraId="098951E4" w14:textId="77777777" w:rsidR="00F116DC" w:rsidRPr="004B58D3" w:rsidRDefault="00F116DC" w:rsidP="00F116DC">
            <w:pPr>
              <w:jc w:val="both"/>
              <w:rPr>
                <w:rFonts w:ascii="Trebuchet MS" w:hAnsi="Trebuchet MS" w:cs="Calibri"/>
                <w:color w:val="000000" w:themeColor="text1"/>
              </w:rPr>
            </w:pPr>
            <w:r w:rsidRPr="004B58D3">
              <w:rPr>
                <w:rFonts w:ascii="Trebuchet MS" w:hAnsi="Trebuchet MS" w:cs="Calibri"/>
                <w:b/>
                <w:bCs/>
                <w:color w:val="000000" w:themeColor="text1"/>
                <w:u w:val="single"/>
              </w:rPr>
              <w:t>Perioada de implementare</w:t>
            </w:r>
            <w:r w:rsidRPr="004B58D3">
              <w:rPr>
                <w:rFonts w:ascii="Trebuchet MS" w:hAnsi="Trebuchet MS" w:cs="Calibri"/>
                <w:color w:val="000000" w:themeColor="text1"/>
              </w:rPr>
              <w:t xml:space="preserve"> a proiectului începe după semnarea contractului de finanțare.</w:t>
            </w:r>
          </w:p>
          <w:p w14:paraId="741756D7" w14:textId="77777777" w:rsidR="00F116DC" w:rsidRPr="004B58D3" w:rsidRDefault="00F116DC" w:rsidP="00F116DC">
            <w:pPr>
              <w:jc w:val="both"/>
              <w:rPr>
                <w:rFonts w:ascii="Trebuchet MS" w:hAnsi="Trebuchet MS" w:cs="Calibri"/>
                <w:color w:val="000000" w:themeColor="text1"/>
              </w:rPr>
            </w:pPr>
          </w:p>
          <w:p w14:paraId="3E6B6D18" w14:textId="77777777" w:rsidR="00F116DC" w:rsidRPr="004B58D3" w:rsidRDefault="00F116DC" w:rsidP="00F116DC">
            <w:pPr>
              <w:jc w:val="both"/>
              <w:rPr>
                <w:rFonts w:ascii="Trebuchet MS" w:hAnsi="Trebuchet MS" w:cs="Calibri"/>
                <w:color w:val="000000" w:themeColor="text1"/>
              </w:rPr>
            </w:pPr>
            <w:r w:rsidRPr="004B58D3">
              <w:rPr>
                <w:rFonts w:ascii="Trebuchet MS" w:hAnsi="Trebuchet MS" w:cs="Calibri"/>
                <w:b/>
                <w:bCs/>
                <w:color w:val="000000" w:themeColor="text1"/>
                <w:u w:val="single"/>
              </w:rPr>
              <w:lastRenderedPageBreak/>
              <w:t>Durata contractului de finanțare</w:t>
            </w:r>
            <w:r w:rsidRPr="004B58D3">
              <w:rPr>
                <w:rFonts w:ascii="Trebuchet MS" w:hAnsi="Trebuchet MS" w:cs="Calibri"/>
                <w:color w:val="000000" w:themeColor="text1"/>
              </w:rPr>
              <w:t xml:space="preserve"> include atât activitățile proiectului realizate înainte de depunerea cererii de finanțare cât și actvitățile ce urmează a fi realizate după semnarea contractului de finanțare.</w:t>
            </w:r>
          </w:p>
          <w:p w14:paraId="3A44F647" w14:textId="77777777" w:rsidR="00F116DC" w:rsidRPr="004B58D3" w:rsidRDefault="00F116DC" w:rsidP="00F116DC">
            <w:pPr>
              <w:jc w:val="both"/>
              <w:rPr>
                <w:rFonts w:ascii="Trebuchet MS" w:hAnsi="Trebuchet MS" w:cs="Calibri"/>
                <w:color w:val="000000" w:themeColor="text1"/>
              </w:rPr>
            </w:pPr>
          </w:p>
          <w:p w14:paraId="02A8E35B" w14:textId="77777777" w:rsidR="00F116DC" w:rsidRPr="004B58D3" w:rsidRDefault="00F116DC" w:rsidP="00F116DC">
            <w:pPr>
              <w:jc w:val="both"/>
              <w:rPr>
                <w:rFonts w:ascii="Trebuchet MS" w:hAnsi="Trebuchet MS" w:cs="Calibri"/>
                <w:color w:val="000000" w:themeColor="text1"/>
              </w:rPr>
            </w:pPr>
            <w:r w:rsidRPr="004B58D3">
              <w:rPr>
                <w:rFonts w:ascii="Trebuchet MS" w:hAnsi="Trebuchet MS" w:cs="Calibri"/>
                <w:color w:val="000000" w:themeColor="text1"/>
              </w:rPr>
              <w:t>Prima activitate din contractul de finanțare reprezintă cea mai veche activitate desfășurată pentru elaborarea documentației de finanțare.</w:t>
            </w:r>
          </w:p>
          <w:p w14:paraId="2426BA34" w14:textId="77777777" w:rsidR="00F116DC" w:rsidRPr="004B58D3" w:rsidRDefault="00F116DC" w:rsidP="00F116DC">
            <w:pPr>
              <w:jc w:val="both"/>
              <w:rPr>
                <w:rFonts w:ascii="Trebuchet MS" w:hAnsi="Trebuchet MS" w:cs="Calibri"/>
                <w:color w:val="000000" w:themeColor="text1"/>
              </w:rPr>
            </w:pPr>
          </w:p>
          <w:p w14:paraId="7CC233CE" w14:textId="77777777" w:rsidR="00F116DC" w:rsidRPr="004B58D3" w:rsidRDefault="00F116DC" w:rsidP="00F116DC">
            <w:pPr>
              <w:jc w:val="both"/>
              <w:rPr>
                <w:rFonts w:ascii="Trebuchet MS" w:hAnsi="Trebuchet MS" w:cs="Calibri"/>
                <w:color w:val="000000" w:themeColor="text1"/>
              </w:rPr>
            </w:pPr>
            <w:r w:rsidRPr="004B58D3">
              <w:rPr>
                <w:rFonts w:ascii="Trebuchet MS" w:hAnsi="Trebuchet MS" w:cs="Calibri"/>
                <w:color w:val="000000" w:themeColor="text1"/>
              </w:rPr>
              <w:t xml:space="preserve">Solicitantul trebuie să prevadă, în mod realist, perioada de implementare pentru fiecare activitate în parte, luând în considerare specificul fiecărei activități. </w:t>
            </w:r>
          </w:p>
          <w:p w14:paraId="414A71A7" w14:textId="77777777" w:rsidR="00F116DC" w:rsidRPr="004B58D3" w:rsidRDefault="00F116DC" w:rsidP="00F116DC">
            <w:pPr>
              <w:jc w:val="both"/>
              <w:rPr>
                <w:rFonts w:ascii="Trebuchet MS" w:hAnsi="Trebuchet MS" w:cs="Calibri"/>
                <w:color w:val="000000" w:themeColor="text1"/>
              </w:rPr>
            </w:pPr>
          </w:p>
          <w:p w14:paraId="1EB1E986" w14:textId="01982872" w:rsidR="00F116DC" w:rsidRPr="004B58D3" w:rsidRDefault="00F116DC" w:rsidP="00F116DC">
            <w:pPr>
              <w:jc w:val="both"/>
              <w:rPr>
                <w:rFonts w:ascii="Trebuchet MS" w:hAnsi="Trebuchet MS"/>
                <w:color w:val="000000" w:themeColor="text1"/>
              </w:rPr>
            </w:pPr>
            <w:r w:rsidRPr="004B58D3">
              <w:rPr>
                <w:rFonts w:ascii="Trebuchet MS" w:hAnsi="Trebuchet MS" w:cs="Calibri"/>
                <w:color w:val="000000" w:themeColor="text1"/>
              </w:rPr>
              <w:t xml:space="preserve">În conformitate cu H.G nr. 873/ 06.07.2022, </w:t>
            </w:r>
            <w:r w:rsidRPr="004B58D3">
              <w:rPr>
                <w:rFonts w:ascii="Trebuchet MS" w:hAnsi="Trebuchet MS"/>
                <w:color w:val="000000" w:themeColor="text1"/>
              </w:rPr>
              <w:t xml:space="preserve">una dintre condițiile de eligibilitate a cheltuielilor se referă la angajarea și plata cheltuielilor, în condiţiile legii, între 1 ianuarie 2021 şi 31 decembrie 2029, </w:t>
            </w:r>
            <w:r w:rsidRPr="004B58D3">
              <w:rPr>
                <w:rFonts w:ascii="Trebuchet MS" w:hAnsi="Trebuchet MS"/>
                <w:b/>
                <w:bCs/>
                <w:color w:val="000000" w:themeColor="text1"/>
                <w:u w:val="single"/>
              </w:rPr>
              <w:t xml:space="preserve">cu respectarea </w:t>
            </w:r>
            <w:r w:rsidR="00E06BF2">
              <w:rPr>
                <w:rFonts w:ascii="Trebuchet MS" w:hAnsi="Trebuchet MS"/>
                <w:b/>
                <w:bCs/>
                <w:color w:val="000000" w:themeColor="text1"/>
                <w:u w:val="single"/>
              </w:rPr>
              <w:t xml:space="preserve"> </w:t>
            </w:r>
            <w:r w:rsidRPr="004B58D3">
              <w:rPr>
                <w:rFonts w:ascii="Trebuchet MS" w:hAnsi="Trebuchet MS"/>
                <w:b/>
                <w:bCs/>
                <w:color w:val="000000" w:themeColor="text1"/>
                <w:u w:val="single"/>
              </w:rPr>
              <w:t>duratei contractului de finanțare</w:t>
            </w:r>
            <w:r w:rsidRPr="004B58D3">
              <w:rPr>
                <w:rFonts w:ascii="Trebuchet MS" w:hAnsi="Trebuchet MS"/>
                <w:color w:val="000000" w:themeColor="text1"/>
              </w:rPr>
              <w:t>.</w:t>
            </w:r>
          </w:p>
          <w:p w14:paraId="2A586D02" w14:textId="77777777" w:rsidR="00F116DC" w:rsidRPr="004B58D3" w:rsidRDefault="00F116DC" w:rsidP="00F116DC">
            <w:pPr>
              <w:jc w:val="both"/>
              <w:rPr>
                <w:rFonts w:ascii="Trebuchet MS" w:hAnsi="Trebuchet MS"/>
                <w:color w:val="000000" w:themeColor="text1"/>
              </w:rPr>
            </w:pPr>
          </w:p>
          <w:p w14:paraId="1D5AA977"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 xml:space="preserve">Sunt eligibile activtăți demarate înainte de 1 ianuarie 2021, dar </w:t>
            </w:r>
            <w:r w:rsidRPr="004B58D3">
              <w:rPr>
                <w:rFonts w:ascii="Trebuchet MS" w:hAnsi="Trebuchet MS"/>
                <w:b/>
                <w:bCs/>
                <w:i/>
                <w:iCs/>
                <w:color w:val="000000" w:themeColor="text1"/>
                <w:u w:val="single"/>
              </w:rPr>
              <w:t>nu sunt eligibile cheltuieli angajate anterior datei de 1 ianuarie 2021 (indiferent dacă au fost plătite sau nu).</w:t>
            </w:r>
            <w:r w:rsidRPr="004B58D3">
              <w:rPr>
                <w:rFonts w:ascii="Trebuchet MS" w:hAnsi="Trebuchet MS"/>
                <w:color w:val="000000" w:themeColor="text1"/>
              </w:rPr>
              <w:t xml:space="preserve"> </w:t>
            </w:r>
          </w:p>
          <w:p w14:paraId="3A23F580" w14:textId="77777777" w:rsidR="00F116DC" w:rsidRPr="004B58D3" w:rsidRDefault="00F116DC" w:rsidP="00F116DC">
            <w:pPr>
              <w:jc w:val="both"/>
              <w:rPr>
                <w:rFonts w:ascii="Trebuchet MS" w:hAnsi="Trebuchet MS"/>
                <w:color w:val="000000" w:themeColor="text1"/>
              </w:rPr>
            </w:pPr>
            <w:bookmarkStart w:id="78" w:name="_Hlk115860523"/>
            <w:r w:rsidRPr="004B58D3">
              <w:rPr>
                <w:rFonts w:ascii="Trebuchet MS" w:hAnsi="Trebuchet MS"/>
                <w:color w:val="000000" w:themeColor="text1"/>
              </w:rPr>
              <w:t>În cadrul perioadei de implementare a proiectului nu se include perioada legată de procesarea cererii de rambursare finale și efectuarea plății aferente acesteia.</w:t>
            </w:r>
          </w:p>
          <w:bookmarkEnd w:id="78"/>
          <w:p w14:paraId="108DFCFB" w14:textId="77777777" w:rsidR="00F116DC" w:rsidRPr="004B58D3" w:rsidRDefault="00F116DC" w:rsidP="00F116DC">
            <w:pPr>
              <w:jc w:val="both"/>
              <w:rPr>
                <w:rFonts w:ascii="Trebuchet MS" w:hAnsi="Trebuchet MS"/>
                <w:color w:val="000000" w:themeColor="text1"/>
              </w:rPr>
            </w:pPr>
          </w:p>
          <w:p w14:paraId="322ED59E" w14:textId="77777777" w:rsidR="00F116DC" w:rsidRPr="004B58D3" w:rsidRDefault="00F116DC" w:rsidP="00F116DC">
            <w:pPr>
              <w:jc w:val="both"/>
              <w:rPr>
                <w:rFonts w:ascii="Trebuchet MS" w:hAnsi="Trebuchet MS"/>
                <w:color w:val="000000" w:themeColor="text1"/>
              </w:rPr>
            </w:pPr>
            <w:bookmarkStart w:id="79" w:name="_Hlk126683097"/>
            <w:r w:rsidRPr="004B58D3">
              <w:rPr>
                <w:rFonts w:ascii="Trebuchet MS" w:hAnsi="Trebuchet MS"/>
                <w:color w:val="000000" w:themeColor="text1"/>
              </w:rPr>
              <w:t xml:space="preserve">5. Cuantumul cofinanţării acordate </w:t>
            </w:r>
          </w:p>
          <w:p w14:paraId="49C5DD39" w14:textId="1B3854D9" w:rsidR="00F116DC" w:rsidRPr="004B58D3" w:rsidRDefault="00F116DC" w:rsidP="00F116DC">
            <w:pPr>
              <w:jc w:val="both"/>
              <w:rPr>
                <w:rFonts w:ascii="Trebuchet MS" w:hAnsi="Trebuchet MS"/>
                <w:color w:val="000000" w:themeColor="text1"/>
              </w:rPr>
            </w:pPr>
            <w:bookmarkStart w:id="80" w:name="_Hlk126683116"/>
            <w:bookmarkEnd w:id="79"/>
            <w:r w:rsidRPr="004B58D3">
              <w:rPr>
                <w:rFonts w:ascii="Trebuchet MS" w:hAnsi="Trebuchet MS"/>
                <w:color w:val="000000" w:themeColor="text1"/>
              </w:rPr>
              <w:t>Solicitanţii de finanţare vor respecta intensitatea maximă admisă</w:t>
            </w:r>
            <w:r w:rsidR="00E06BF2">
              <w:rPr>
                <w:rFonts w:ascii="Trebuchet MS" w:hAnsi="Trebuchet MS"/>
                <w:color w:val="000000" w:themeColor="text1"/>
              </w:rPr>
              <w:t>.</w:t>
            </w:r>
          </w:p>
          <w:p w14:paraId="4EDE0A6E" w14:textId="77777777" w:rsidR="00E06BF2" w:rsidRDefault="00E06BF2" w:rsidP="00F116DC">
            <w:pPr>
              <w:jc w:val="both"/>
              <w:rPr>
                <w:rFonts w:ascii="Trebuchet MS" w:hAnsi="Trebuchet MS" w:cs="Calibri"/>
                <w:color w:val="000000" w:themeColor="text1"/>
                <w:u w:val="single"/>
              </w:rPr>
            </w:pPr>
          </w:p>
          <w:p w14:paraId="46C4B0D8" w14:textId="45545217" w:rsidR="00F116DC" w:rsidRPr="004B58D3" w:rsidRDefault="00F116DC" w:rsidP="00F116DC">
            <w:pPr>
              <w:jc w:val="both"/>
              <w:rPr>
                <w:rFonts w:ascii="Trebuchet MS" w:hAnsi="Trebuchet MS"/>
                <w:color w:val="000000" w:themeColor="text1"/>
                <w:u w:val="single"/>
              </w:rPr>
            </w:pPr>
            <w:r w:rsidRPr="004B58D3">
              <w:rPr>
                <w:rFonts w:ascii="Trebuchet MS" w:hAnsi="Trebuchet MS" w:cs="Calibri"/>
                <w:color w:val="000000" w:themeColor="text1"/>
                <w:u w:val="single"/>
              </w:rPr>
              <w:t xml:space="preserve">Pentru </w:t>
            </w:r>
            <w:r w:rsidRPr="004B58D3">
              <w:rPr>
                <w:rFonts w:ascii="Trebuchet MS" w:hAnsi="Trebuchet MS"/>
                <w:color w:val="000000" w:themeColor="text1"/>
                <w:u w:val="single"/>
              </w:rPr>
              <w:t xml:space="preserve">autorități și instituții publice locale </w:t>
            </w:r>
          </w:p>
          <w:p w14:paraId="02C11FD8" w14:textId="77777777" w:rsidR="00F116DC" w:rsidRPr="004B58D3" w:rsidRDefault="00F116DC" w:rsidP="00F116DC">
            <w:pPr>
              <w:jc w:val="both"/>
              <w:rPr>
                <w:rFonts w:ascii="Trebuchet MS" w:hAnsi="Trebuchet MS" w:cs="Calibri"/>
                <w:color w:val="000000" w:themeColor="text1"/>
                <w:u w:val="single"/>
              </w:rPr>
            </w:pPr>
          </w:p>
          <w:p w14:paraId="45EF5EFC" w14:textId="37430D9B" w:rsidR="00F116DC" w:rsidRPr="004B58D3" w:rsidRDefault="00F116DC" w:rsidP="00F116DC">
            <w:pPr>
              <w:jc w:val="both"/>
              <w:rPr>
                <w:rFonts w:ascii="Trebuchet MS" w:hAnsi="Trebuchet MS" w:cs="Calibri"/>
                <w:color w:val="000000" w:themeColor="text1"/>
              </w:rPr>
            </w:pPr>
            <w:r w:rsidRPr="004B58D3">
              <w:rPr>
                <w:rFonts w:ascii="Trebuchet MS" w:hAnsi="Trebuchet MS" w:cs="Calibri"/>
                <w:color w:val="000000" w:themeColor="text1"/>
              </w:rPr>
              <w:t xml:space="preserve">FEDR: </w:t>
            </w:r>
            <w:r w:rsidRPr="004B58D3">
              <w:rPr>
                <w:rFonts w:ascii="Trebuchet MS" w:hAnsi="Trebuchet MS" w:cs="Calibri"/>
                <w:b/>
                <w:bCs/>
                <w:color w:val="000000" w:themeColor="text1"/>
              </w:rPr>
              <w:t>85%</w:t>
            </w:r>
          </w:p>
          <w:p w14:paraId="0B1BC843" w14:textId="226DBF83" w:rsidR="00F116DC" w:rsidRPr="004B58D3" w:rsidRDefault="00F116DC" w:rsidP="00F116DC">
            <w:pPr>
              <w:jc w:val="both"/>
              <w:rPr>
                <w:rFonts w:ascii="Trebuchet MS" w:hAnsi="Trebuchet MS" w:cs="Calibri"/>
                <w:color w:val="000000" w:themeColor="text1"/>
              </w:rPr>
            </w:pPr>
            <w:r w:rsidRPr="004B58D3">
              <w:rPr>
                <w:rFonts w:ascii="Trebuchet MS" w:hAnsi="Trebuchet MS" w:cs="Calibri"/>
                <w:color w:val="000000" w:themeColor="text1"/>
              </w:rPr>
              <w:t xml:space="preserve">Buget de Stat: </w:t>
            </w:r>
            <w:r w:rsidRPr="004B58D3">
              <w:rPr>
                <w:rFonts w:ascii="Trebuchet MS" w:hAnsi="Trebuchet MS" w:cs="Calibri"/>
                <w:b/>
                <w:bCs/>
                <w:color w:val="000000" w:themeColor="text1"/>
              </w:rPr>
              <w:t>13%</w:t>
            </w:r>
          </w:p>
          <w:p w14:paraId="43DE6D3C" w14:textId="3666C2F9" w:rsidR="00F116DC" w:rsidRPr="004B58D3" w:rsidRDefault="00E06BF2" w:rsidP="00F116DC">
            <w:pPr>
              <w:jc w:val="both"/>
              <w:rPr>
                <w:rFonts w:ascii="Trebuchet MS" w:hAnsi="Trebuchet MS" w:cs="Calibri"/>
                <w:b/>
                <w:bCs/>
                <w:color w:val="000000" w:themeColor="text1"/>
              </w:rPr>
            </w:pPr>
            <w:r>
              <w:rPr>
                <w:rFonts w:ascii="Trebuchet MS" w:hAnsi="Trebuchet MS" w:cs="Calibri"/>
                <w:color w:val="000000" w:themeColor="text1"/>
              </w:rPr>
              <w:t>B</w:t>
            </w:r>
            <w:r w:rsidR="00F116DC" w:rsidRPr="004B58D3">
              <w:rPr>
                <w:rFonts w:ascii="Trebuchet MS" w:hAnsi="Trebuchet MS" w:cs="Calibri"/>
                <w:color w:val="000000" w:themeColor="text1"/>
              </w:rPr>
              <w:t xml:space="preserve">eneficiar: </w:t>
            </w:r>
            <w:r w:rsidR="00F116DC" w:rsidRPr="004B58D3">
              <w:rPr>
                <w:rFonts w:ascii="Trebuchet MS" w:hAnsi="Trebuchet MS" w:cs="Calibri"/>
                <w:b/>
                <w:bCs/>
                <w:color w:val="000000" w:themeColor="text1"/>
              </w:rPr>
              <w:t>2%</w:t>
            </w:r>
          </w:p>
          <w:p w14:paraId="471167CB" w14:textId="77777777" w:rsidR="00F116DC" w:rsidRPr="004B58D3" w:rsidRDefault="00F116DC" w:rsidP="00F116DC">
            <w:pPr>
              <w:jc w:val="both"/>
              <w:rPr>
                <w:rFonts w:ascii="Trebuchet MS" w:hAnsi="Trebuchet MS"/>
                <w:color w:val="000000" w:themeColor="text1"/>
              </w:rPr>
            </w:pPr>
          </w:p>
          <w:p w14:paraId="01C7BE27" w14:textId="77777777" w:rsidR="00F116DC" w:rsidRPr="004B58D3" w:rsidRDefault="00F116DC" w:rsidP="00F116DC">
            <w:pPr>
              <w:jc w:val="both"/>
              <w:rPr>
                <w:rFonts w:ascii="Trebuchet MS" w:hAnsi="Trebuchet MS"/>
                <w:color w:val="000000" w:themeColor="text1"/>
                <w:u w:val="single"/>
              </w:rPr>
            </w:pPr>
            <w:r w:rsidRPr="004B58D3">
              <w:rPr>
                <w:rFonts w:ascii="Trebuchet MS" w:hAnsi="Trebuchet MS"/>
                <w:color w:val="000000" w:themeColor="text1"/>
                <w:u w:val="single"/>
              </w:rPr>
              <w:t>Pentru autorități publice centrale</w:t>
            </w:r>
          </w:p>
          <w:p w14:paraId="66D684C1" w14:textId="5B1BCB98" w:rsidR="00F116DC" w:rsidRPr="004B58D3" w:rsidRDefault="00F116DC" w:rsidP="00F116DC">
            <w:pPr>
              <w:jc w:val="both"/>
              <w:rPr>
                <w:rFonts w:ascii="Trebuchet MS" w:hAnsi="Trebuchet MS" w:cs="Calibri"/>
                <w:color w:val="000000" w:themeColor="text1"/>
              </w:rPr>
            </w:pPr>
            <w:r w:rsidRPr="004B58D3">
              <w:rPr>
                <w:rFonts w:ascii="Trebuchet MS" w:hAnsi="Trebuchet MS" w:cs="Calibri"/>
                <w:color w:val="000000" w:themeColor="text1"/>
              </w:rPr>
              <w:t xml:space="preserve">FEDR: </w:t>
            </w:r>
            <w:r w:rsidRPr="004B58D3">
              <w:rPr>
                <w:rFonts w:ascii="Trebuchet MS" w:hAnsi="Trebuchet MS" w:cs="Calibri"/>
                <w:b/>
                <w:bCs/>
                <w:color w:val="000000" w:themeColor="text1"/>
              </w:rPr>
              <w:t>85%</w:t>
            </w:r>
          </w:p>
          <w:p w14:paraId="4EAFCEDC" w14:textId="6D8518FE" w:rsidR="00F116DC" w:rsidRPr="004B58D3" w:rsidRDefault="00F116DC" w:rsidP="00F116DC">
            <w:pPr>
              <w:jc w:val="both"/>
              <w:rPr>
                <w:rFonts w:ascii="Trebuchet MS" w:hAnsi="Trebuchet MS"/>
                <w:color w:val="000000" w:themeColor="text1"/>
              </w:rPr>
            </w:pPr>
            <w:r w:rsidRPr="004B58D3">
              <w:rPr>
                <w:rFonts w:ascii="Trebuchet MS" w:hAnsi="Trebuchet MS" w:cs="Calibri"/>
                <w:color w:val="000000" w:themeColor="text1"/>
              </w:rPr>
              <w:t>Buget de Stat</w:t>
            </w:r>
            <w:r w:rsidR="00E06BF2">
              <w:rPr>
                <w:rFonts w:ascii="Trebuchet MS" w:hAnsi="Trebuchet MS" w:cs="Calibri"/>
                <w:color w:val="000000" w:themeColor="text1"/>
              </w:rPr>
              <w:t>:</w:t>
            </w:r>
            <w:r w:rsidRPr="004B58D3">
              <w:rPr>
                <w:rFonts w:ascii="Trebuchet MS" w:hAnsi="Trebuchet MS" w:cs="Calibri"/>
                <w:b/>
                <w:bCs/>
                <w:color w:val="000000" w:themeColor="text1"/>
              </w:rPr>
              <w:t>15%</w:t>
            </w:r>
          </w:p>
          <w:bookmarkEnd w:id="80"/>
          <w:p w14:paraId="499FAA3C" w14:textId="77777777" w:rsidR="00F116DC" w:rsidRPr="004B58D3" w:rsidRDefault="00F116DC" w:rsidP="00F116DC">
            <w:pPr>
              <w:jc w:val="both"/>
              <w:rPr>
                <w:rFonts w:ascii="Trebuchet MS" w:hAnsi="Trebuchet MS"/>
                <w:color w:val="000000" w:themeColor="text1"/>
              </w:rPr>
            </w:pPr>
          </w:p>
          <w:p w14:paraId="0D52913F"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 xml:space="preserve">6. </w:t>
            </w:r>
            <w:bookmarkStart w:id="81" w:name="_Hlk126683973"/>
            <w:r w:rsidRPr="004B58D3">
              <w:rPr>
                <w:rFonts w:ascii="Trebuchet MS" w:hAnsi="Trebuchet MS"/>
                <w:color w:val="000000" w:themeColor="text1"/>
              </w:rPr>
              <w:t xml:space="preserve">Proiectul/ solicitantul respectă principiile orizontale privind egalitatea de gen, de șanse, origine rasială sau etnică, religie sau convingeri, handicap, vârstă sau orientare sexuală, nediscriminarea, accesibilitatea precum și princpiul ”do no significant harm” DNSH prevăzute de legislația națională și comunitară (art.9 din Regulamentul 1060/ 2021) </w:t>
            </w:r>
            <w:bookmarkEnd w:id="81"/>
            <w:r w:rsidRPr="004B58D3">
              <w:rPr>
                <w:rFonts w:ascii="Trebuchet MS" w:hAnsi="Trebuchet MS"/>
                <w:i/>
                <w:iCs/>
                <w:color w:val="000000" w:themeColor="text1"/>
              </w:rPr>
              <w:t>-</w:t>
            </w:r>
            <w:r w:rsidRPr="004B58D3">
              <w:rPr>
                <w:rFonts w:ascii="Trebuchet MS" w:hAnsi="Trebuchet MS" w:cs="Calibri"/>
                <w:i/>
                <w:iCs/>
                <w:color w:val="000000" w:themeColor="text1"/>
              </w:rPr>
              <w:t>Solicitantul va completa Declarația privind respectarea criteriilor DNSH</w:t>
            </w:r>
            <w:r w:rsidRPr="004B58D3">
              <w:rPr>
                <w:rFonts w:ascii="Trebuchet MS" w:hAnsi="Trebuchet MS" w:cs="Calibri"/>
                <w:color w:val="000000" w:themeColor="text1"/>
              </w:rPr>
              <w:t xml:space="preserve"> </w:t>
            </w:r>
          </w:p>
          <w:p w14:paraId="339AE25F" w14:textId="77777777" w:rsidR="00F116DC" w:rsidRPr="004B58D3" w:rsidRDefault="00F116DC" w:rsidP="00F116DC">
            <w:pPr>
              <w:jc w:val="both"/>
              <w:rPr>
                <w:rFonts w:ascii="Trebuchet MS" w:hAnsi="Trebuchet MS"/>
                <w:color w:val="000000" w:themeColor="text1"/>
              </w:rPr>
            </w:pPr>
          </w:p>
          <w:p w14:paraId="57EB3119" w14:textId="0D3C54DA" w:rsidR="00F116DC" w:rsidRDefault="00F116DC" w:rsidP="00F116DC">
            <w:pPr>
              <w:tabs>
                <w:tab w:val="left" w:pos="180"/>
                <w:tab w:val="left" w:pos="720"/>
              </w:tabs>
              <w:jc w:val="both"/>
              <w:rPr>
                <w:rFonts w:ascii="Trebuchet MS" w:hAnsi="Trebuchet MS" w:cs="Calibri"/>
                <w:color w:val="000000" w:themeColor="text1"/>
              </w:rPr>
            </w:pPr>
            <w:r w:rsidRPr="004B58D3">
              <w:rPr>
                <w:rFonts w:ascii="Trebuchet MS" w:hAnsi="Trebuchet MS" w:cs="Calibri"/>
                <w:color w:val="000000" w:themeColor="text1"/>
              </w:rPr>
              <w:t>7.</w:t>
            </w:r>
            <w:bookmarkStart w:id="82" w:name="_Hlk126683257"/>
            <w:r w:rsidRPr="004B58D3">
              <w:rPr>
                <w:rFonts w:ascii="Trebuchet MS" w:hAnsi="Trebuchet MS" w:cs="Calibri"/>
                <w:color w:val="000000" w:themeColor="text1"/>
              </w:rPr>
              <w:t>Proiectele asigură imunizarea la schimbările climatice a investițiilor în infrastructură, în conformitate cu art.73, pct.2, lit.j din Regulamentul 1060/ 2021</w:t>
            </w:r>
            <w:bookmarkEnd w:id="82"/>
            <w:r w:rsidRPr="004B58D3">
              <w:rPr>
                <w:rFonts w:ascii="Trebuchet MS" w:hAnsi="Trebuchet MS" w:cs="Calibri"/>
                <w:color w:val="000000" w:themeColor="text1"/>
              </w:rPr>
              <w:t>.</w:t>
            </w:r>
          </w:p>
          <w:p w14:paraId="5E8FE5E4" w14:textId="77777777" w:rsidR="00856849" w:rsidRPr="004B58D3" w:rsidRDefault="00856849" w:rsidP="00F116DC">
            <w:pPr>
              <w:tabs>
                <w:tab w:val="left" w:pos="180"/>
                <w:tab w:val="left" w:pos="720"/>
              </w:tabs>
              <w:jc w:val="both"/>
              <w:rPr>
                <w:rFonts w:ascii="Trebuchet MS" w:hAnsi="Trebuchet MS" w:cs="Calibri"/>
                <w:color w:val="000000" w:themeColor="text1"/>
              </w:rPr>
            </w:pPr>
          </w:p>
          <w:p w14:paraId="74C77D12" w14:textId="51734C98"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 xml:space="preserve">8. </w:t>
            </w:r>
            <w:bookmarkStart w:id="83" w:name="_Hlk126683325"/>
            <w:r w:rsidRPr="004B58D3">
              <w:rPr>
                <w:rFonts w:ascii="Trebuchet MS" w:hAnsi="Trebuchet MS"/>
                <w:color w:val="000000" w:themeColor="text1"/>
              </w:rPr>
              <w:t>La finalul implementării proiectului trebuie atins un nivel de minim 10% din consumul total de energie primară care este realizat din surse regenerabile de energie (la nivel de proiect)</w:t>
            </w:r>
            <w:r w:rsidR="00856849">
              <w:rPr>
                <w:rFonts w:ascii="Trebuchet MS" w:hAnsi="Trebuchet MS"/>
                <w:color w:val="000000" w:themeColor="text1"/>
              </w:rPr>
              <w:t>.</w:t>
            </w:r>
          </w:p>
          <w:bookmarkEnd w:id="83"/>
          <w:p w14:paraId="09A881AF" w14:textId="77777777" w:rsidR="00856849" w:rsidRDefault="00856849" w:rsidP="00F116DC">
            <w:pPr>
              <w:jc w:val="both"/>
              <w:rPr>
                <w:rFonts w:ascii="Trebuchet MS" w:hAnsi="Trebuchet MS" w:cs="Arial"/>
                <w:color w:val="000000" w:themeColor="text1"/>
              </w:rPr>
            </w:pPr>
          </w:p>
          <w:p w14:paraId="24161872" w14:textId="2083BDFD" w:rsidR="00F116DC" w:rsidRDefault="00F116DC" w:rsidP="00F116DC">
            <w:pPr>
              <w:jc w:val="both"/>
              <w:rPr>
                <w:rFonts w:ascii="Trebuchet MS" w:hAnsi="Trebuchet MS" w:cs="Arial"/>
                <w:color w:val="000000" w:themeColor="text1"/>
              </w:rPr>
            </w:pPr>
            <w:r w:rsidRPr="004B58D3">
              <w:rPr>
                <w:rFonts w:ascii="Trebuchet MS" w:hAnsi="Trebuchet MS" w:cs="Arial"/>
                <w:color w:val="000000" w:themeColor="text1"/>
              </w:rPr>
              <w:lastRenderedPageBreak/>
              <w:t>Din Raportul de audit energetic rezultă, din condițiile inițiale și/sau prin măsurile propuse, un nivel de minim 10% din consumul total de energie primară* care este realizat din surse regenerabile de energie (la nivel de proiect).</w:t>
            </w:r>
          </w:p>
          <w:p w14:paraId="791C5B36" w14:textId="77777777" w:rsidR="00856849" w:rsidRPr="004B58D3" w:rsidRDefault="00856849" w:rsidP="00F116DC">
            <w:pPr>
              <w:jc w:val="both"/>
              <w:rPr>
                <w:rFonts w:ascii="Trebuchet MS" w:hAnsi="Trebuchet MS" w:cs="Arial"/>
                <w:color w:val="000000" w:themeColor="text1"/>
              </w:rPr>
            </w:pPr>
          </w:p>
          <w:p w14:paraId="7EB49F75" w14:textId="77777777" w:rsidR="00F116DC" w:rsidRPr="004B58D3" w:rsidRDefault="00F116DC" w:rsidP="00F116DC">
            <w:pPr>
              <w:jc w:val="both"/>
              <w:rPr>
                <w:rFonts w:ascii="Trebuchet MS" w:hAnsi="Trebuchet MS" w:cs="Arial"/>
                <w:color w:val="000000" w:themeColor="text1"/>
              </w:rPr>
            </w:pPr>
            <w:r w:rsidRPr="004B58D3">
              <w:rPr>
                <w:rFonts w:ascii="Trebuchet MS" w:hAnsi="Trebuchet MS" w:cs="Arial"/>
                <w:color w:val="000000" w:themeColor="text1"/>
              </w:rPr>
              <w:t>*valoarea consumului total de energie primară înregistrată la finalul implementării proiectului</w:t>
            </w:r>
          </w:p>
          <w:p w14:paraId="0052E536" w14:textId="77777777" w:rsidR="00856849" w:rsidRDefault="00856849" w:rsidP="00F116DC">
            <w:pPr>
              <w:jc w:val="both"/>
              <w:rPr>
                <w:rFonts w:ascii="Trebuchet MS" w:hAnsi="Trebuchet MS" w:cs="Arial"/>
                <w:color w:val="000000" w:themeColor="text1"/>
              </w:rPr>
            </w:pPr>
          </w:p>
          <w:p w14:paraId="725647BB" w14:textId="07300BE8" w:rsidR="00F116DC" w:rsidRDefault="00F116DC" w:rsidP="00F116DC">
            <w:pPr>
              <w:jc w:val="both"/>
              <w:rPr>
                <w:rFonts w:ascii="Trebuchet MS" w:hAnsi="Trebuchet MS" w:cs="Arial"/>
                <w:color w:val="000000" w:themeColor="text1"/>
              </w:rPr>
            </w:pPr>
            <w:r w:rsidRPr="004B58D3">
              <w:rPr>
                <w:rFonts w:ascii="Trebuchet MS" w:hAnsi="Trebuchet MS" w:cs="Arial"/>
                <w:color w:val="000000" w:themeColor="text1"/>
              </w:rPr>
              <w:t>În cazul în care cererea de finanțare include o singură clădire publică, nivelul de minim 10% din consumul total de energie primară care este realizat din surse regenerabile de energie se verifică la nivelul clădirii obiect al proiectului.</w:t>
            </w:r>
          </w:p>
          <w:p w14:paraId="59457B1A" w14:textId="77777777" w:rsidR="00856849" w:rsidRPr="004B58D3" w:rsidRDefault="00856849" w:rsidP="00F116DC">
            <w:pPr>
              <w:jc w:val="both"/>
              <w:rPr>
                <w:rFonts w:ascii="Trebuchet MS" w:hAnsi="Trebuchet MS" w:cs="Arial"/>
                <w:color w:val="000000" w:themeColor="text1"/>
              </w:rPr>
            </w:pPr>
          </w:p>
          <w:p w14:paraId="730AD76D" w14:textId="59908906" w:rsidR="00F116DC" w:rsidRDefault="00F116DC" w:rsidP="00F116DC">
            <w:pPr>
              <w:jc w:val="both"/>
              <w:rPr>
                <w:rFonts w:ascii="Trebuchet MS" w:hAnsi="Trebuchet MS" w:cs="Arial"/>
                <w:color w:val="000000" w:themeColor="text1"/>
              </w:rPr>
            </w:pPr>
            <w:r w:rsidRPr="004B58D3">
              <w:rPr>
                <w:rFonts w:ascii="Trebuchet MS" w:hAnsi="Trebuchet MS" w:cs="Arial"/>
                <w:color w:val="000000" w:themeColor="text1"/>
              </w:rPr>
              <w:t>În cazul în care cererea de finanțare cuprinde mai multe clădiri publice (componente), nivelul de minim 10% realizat din surse regenerabile de energie se verifică cu raportare la consumul total de energie primară cumulat al clădirilor incluse în proiect (indiferent dacă sunt prevăzute sisteme alternative de producere a energiei din surse regenerabile de energie la toate clădirile incluse în proiect sau doar la o parte din acestea).</w:t>
            </w:r>
          </w:p>
          <w:p w14:paraId="18E58E03" w14:textId="77777777" w:rsidR="00856849" w:rsidRPr="004B58D3" w:rsidRDefault="00856849" w:rsidP="00F116DC">
            <w:pPr>
              <w:jc w:val="both"/>
              <w:rPr>
                <w:rFonts w:ascii="Trebuchet MS" w:hAnsi="Trebuchet MS" w:cs="Arial"/>
                <w:color w:val="000000" w:themeColor="text1"/>
              </w:rPr>
            </w:pPr>
          </w:p>
          <w:p w14:paraId="01F7729A" w14:textId="77777777" w:rsidR="00F116DC" w:rsidRPr="004B58D3" w:rsidRDefault="00F116DC" w:rsidP="00F116DC">
            <w:pPr>
              <w:jc w:val="both"/>
              <w:rPr>
                <w:rFonts w:ascii="Trebuchet MS" w:hAnsi="Trebuchet MS"/>
                <w:color w:val="000000" w:themeColor="text1"/>
              </w:rPr>
            </w:pPr>
            <w:r w:rsidRPr="004B58D3">
              <w:rPr>
                <w:rFonts w:ascii="Trebuchet MS" w:hAnsi="Trebuchet MS"/>
                <w:i/>
                <w:color w:val="000000" w:themeColor="text1"/>
              </w:rPr>
              <w:t>Aspectele se corelează cu informațiile completate în cererea de finanțare</w:t>
            </w:r>
          </w:p>
          <w:p w14:paraId="0CF4371E"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 xml:space="preserve">  </w:t>
            </w:r>
          </w:p>
          <w:p w14:paraId="0FF34415" w14:textId="77777777" w:rsidR="00F116DC" w:rsidRPr="004B58D3" w:rsidRDefault="00F116DC" w:rsidP="00F116DC">
            <w:pPr>
              <w:jc w:val="both"/>
              <w:rPr>
                <w:rFonts w:ascii="Trebuchet MS" w:hAnsi="Trebuchet MS"/>
                <w:color w:val="000000" w:themeColor="text1"/>
                <w:u w:val="single"/>
              </w:rPr>
            </w:pPr>
            <w:r w:rsidRPr="004B58D3">
              <w:rPr>
                <w:rFonts w:ascii="Trebuchet MS" w:hAnsi="Trebuchet MS"/>
                <w:color w:val="000000" w:themeColor="text1"/>
                <w:u w:val="single"/>
              </w:rPr>
              <w:t>Referitor la componentele proiectului</w:t>
            </w:r>
          </w:p>
          <w:p w14:paraId="02879D5C" w14:textId="77777777" w:rsidR="00F116DC" w:rsidRPr="004B58D3" w:rsidRDefault="00F116DC" w:rsidP="00F116DC">
            <w:pPr>
              <w:jc w:val="both"/>
              <w:rPr>
                <w:rFonts w:ascii="Trebuchet MS" w:hAnsi="Trebuchet MS"/>
                <w:color w:val="000000" w:themeColor="text1"/>
              </w:rPr>
            </w:pPr>
          </w:p>
          <w:p w14:paraId="27AC7E72"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8.</w:t>
            </w:r>
            <w:r w:rsidRPr="004B58D3">
              <w:rPr>
                <w:rFonts w:ascii="Trebuchet MS" w:hAnsi="Trebuchet MS"/>
                <w:color w:val="000000" w:themeColor="text1"/>
              </w:rPr>
              <w:tab/>
            </w:r>
            <w:bookmarkStart w:id="84" w:name="_Hlk126683394"/>
            <w:r w:rsidRPr="004B58D3">
              <w:rPr>
                <w:rFonts w:ascii="Trebuchet MS" w:hAnsi="Trebuchet MS"/>
                <w:color w:val="000000" w:themeColor="text1"/>
              </w:rPr>
              <w:t>Perioada de construire – se finanțează  doar clădirile cu anul de construcție înainte de 3</w:t>
            </w:r>
            <w:r w:rsidRPr="004B58D3">
              <w:rPr>
                <w:rFonts w:ascii="Trebuchet MS" w:hAnsi="Trebuchet MS"/>
                <w:color w:val="000000" w:themeColor="text1"/>
                <w:lang w:val="en-US"/>
              </w:rPr>
              <w:t>1.12.</w:t>
            </w:r>
            <w:r w:rsidRPr="004B58D3">
              <w:rPr>
                <w:rFonts w:ascii="Trebuchet MS" w:hAnsi="Trebuchet MS"/>
                <w:color w:val="000000" w:themeColor="text1"/>
              </w:rPr>
              <w:t xml:space="preserve">2000 </w:t>
            </w:r>
            <w:bookmarkEnd w:id="84"/>
          </w:p>
          <w:p w14:paraId="1F7B9719" w14:textId="77777777" w:rsidR="00F116DC" w:rsidRPr="004B58D3" w:rsidRDefault="00F116DC" w:rsidP="00F116DC">
            <w:pPr>
              <w:jc w:val="both"/>
              <w:rPr>
                <w:rFonts w:ascii="Trebuchet MS" w:hAnsi="Trebuchet MS"/>
                <w:color w:val="000000" w:themeColor="text1"/>
                <w:highlight w:val="lightGray"/>
              </w:rPr>
            </w:pPr>
          </w:p>
          <w:p w14:paraId="63606B57"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9.</w:t>
            </w:r>
            <w:r w:rsidRPr="004B58D3">
              <w:rPr>
                <w:rFonts w:ascii="Trebuchet MS" w:hAnsi="Trebuchet MS"/>
                <w:color w:val="000000" w:themeColor="text1"/>
              </w:rPr>
              <w:tab/>
              <w:t xml:space="preserve"> Clădirea (componenta) propusă prin prezenta cerere de finanţare nu a mai beneficiat de finanţare publică în ultimii 5 ani înainte de data depunerii cererii de finanţare şi nu beneficiază de fonduri publice din alte surse de finanţare pentru aceleași lucrări de intervenție/activități aferente operațiunii care sunt realizate asupra aceleiași infrastructuri/aceluiași segment de infrastructură.</w:t>
            </w:r>
          </w:p>
          <w:p w14:paraId="0502D538" w14:textId="77777777" w:rsidR="00F116DC" w:rsidRPr="004B58D3" w:rsidRDefault="00F116DC" w:rsidP="00F116DC">
            <w:pPr>
              <w:autoSpaceDE w:val="0"/>
              <w:autoSpaceDN w:val="0"/>
              <w:adjustRightInd w:val="0"/>
              <w:jc w:val="both"/>
              <w:rPr>
                <w:rFonts w:ascii="Trebuchet MS" w:hAnsi="Trebuchet MS" w:cs="Calibri"/>
                <w:color w:val="000000" w:themeColor="text1"/>
                <w:lang w:val="fr-FR"/>
              </w:rPr>
            </w:pPr>
            <w:proofErr w:type="spellStart"/>
            <w:r w:rsidRPr="004B58D3">
              <w:rPr>
                <w:rFonts w:ascii="Trebuchet MS" w:hAnsi="Trebuchet MS" w:cs="Calibri"/>
                <w:color w:val="000000" w:themeColor="text1"/>
                <w:lang w:val="fr-FR"/>
              </w:rPr>
              <w:t>Termenul</w:t>
            </w:r>
            <w:proofErr w:type="spellEnd"/>
            <w:r w:rsidRPr="004B58D3">
              <w:rPr>
                <w:rFonts w:ascii="Trebuchet MS" w:hAnsi="Trebuchet MS" w:cs="Calibri"/>
                <w:color w:val="000000" w:themeColor="text1"/>
                <w:lang w:val="fr-FR"/>
              </w:rPr>
              <w:t xml:space="preserve"> de </w:t>
            </w:r>
            <w:proofErr w:type="spellStart"/>
            <w:r w:rsidRPr="004B58D3">
              <w:rPr>
                <w:rFonts w:ascii="Trebuchet MS" w:hAnsi="Trebuchet MS" w:cs="Calibri"/>
                <w:color w:val="000000" w:themeColor="text1"/>
                <w:lang w:val="fr-FR"/>
              </w:rPr>
              <w:t>referință</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pentru</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calculul</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celor</w:t>
            </w:r>
            <w:proofErr w:type="spellEnd"/>
            <w:r w:rsidRPr="004B58D3">
              <w:rPr>
                <w:rFonts w:ascii="Trebuchet MS" w:hAnsi="Trebuchet MS" w:cs="Calibri"/>
                <w:color w:val="000000" w:themeColor="text1"/>
                <w:lang w:val="fr-FR"/>
              </w:rPr>
              <w:t xml:space="preserve"> 5 </w:t>
            </w:r>
            <w:proofErr w:type="spellStart"/>
            <w:r w:rsidRPr="004B58D3">
              <w:rPr>
                <w:rFonts w:ascii="Trebuchet MS" w:hAnsi="Trebuchet MS" w:cs="Calibri"/>
                <w:color w:val="000000" w:themeColor="text1"/>
                <w:lang w:val="fr-FR"/>
              </w:rPr>
              <w:t>ani</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menționați</w:t>
            </w:r>
            <w:proofErr w:type="spellEnd"/>
            <w:r w:rsidRPr="004B58D3">
              <w:rPr>
                <w:rFonts w:ascii="Trebuchet MS" w:hAnsi="Trebuchet MS" w:cs="Calibri"/>
                <w:color w:val="000000" w:themeColor="text1"/>
                <w:lang w:val="fr-FR"/>
              </w:rPr>
              <w:t xml:space="preserve"> mai sus este data </w:t>
            </w:r>
            <w:proofErr w:type="spellStart"/>
            <w:r w:rsidRPr="004B58D3">
              <w:rPr>
                <w:rFonts w:ascii="Trebuchet MS" w:hAnsi="Trebuchet MS" w:cs="Calibri"/>
                <w:color w:val="000000" w:themeColor="text1"/>
                <w:lang w:val="fr-FR"/>
              </w:rPr>
              <w:t>depunerii</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cererii</w:t>
            </w:r>
            <w:proofErr w:type="spellEnd"/>
            <w:r w:rsidRPr="004B58D3">
              <w:rPr>
                <w:rFonts w:ascii="Trebuchet MS" w:hAnsi="Trebuchet MS" w:cs="Calibri"/>
                <w:color w:val="000000" w:themeColor="text1"/>
                <w:lang w:val="fr-FR"/>
              </w:rPr>
              <w:t xml:space="preserve"> de </w:t>
            </w:r>
            <w:proofErr w:type="spellStart"/>
            <w:r w:rsidRPr="004B58D3">
              <w:rPr>
                <w:rFonts w:ascii="Trebuchet MS" w:hAnsi="Trebuchet MS" w:cs="Calibri"/>
                <w:color w:val="000000" w:themeColor="text1"/>
                <w:lang w:val="fr-FR"/>
              </w:rPr>
              <w:t>finanțare</w:t>
            </w:r>
            <w:proofErr w:type="spellEnd"/>
            <w:r w:rsidRPr="004B58D3">
              <w:rPr>
                <w:rFonts w:ascii="Trebuchet MS" w:hAnsi="Trebuchet MS" w:cs="Calibri"/>
                <w:color w:val="000000" w:themeColor="text1"/>
                <w:lang w:val="fr-FR"/>
              </w:rPr>
              <w:t>.</w:t>
            </w:r>
          </w:p>
          <w:p w14:paraId="58BA70A7" w14:textId="77777777" w:rsidR="00F116DC" w:rsidRPr="004B58D3" w:rsidRDefault="00F116DC" w:rsidP="00F116DC">
            <w:pPr>
              <w:autoSpaceDE w:val="0"/>
              <w:autoSpaceDN w:val="0"/>
              <w:adjustRightInd w:val="0"/>
              <w:jc w:val="both"/>
              <w:rPr>
                <w:rFonts w:ascii="Trebuchet MS" w:hAnsi="Trebuchet MS" w:cs="Calibri"/>
                <w:color w:val="000000" w:themeColor="text1"/>
                <w:lang w:val="fr-FR"/>
              </w:rPr>
            </w:pPr>
          </w:p>
          <w:p w14:paraId="03809010" w14:textId="77777777" w:rsidR="00F116DC" w:rsidRPr="004B58D3" w:rsidRDefault="00F116DC" w:rsidP="00F116DC">
            <w:pPr>
              <w:autoSpaceDE w:val="0"/>
              <w:autoSpaceDN w:val="0"/>
              <w:adjustRightInd w:val="0"/>
              <w:jc w:val="both"/>
              <w:rPr>
                <w:rFonts w:ascii="Trebuchet MS" w:hAnsi="Trebuchet MS" w:cs="Calibri"/>
                <w:color w:val="000000" w:themeColor="text1"/>
                <w:lang w:val="fr-FR"/>
              </w:rPr>
            </w:pPr>
            <w:r w:rsidRPr="004B58D3">
              <w:rPr>
                <w:rFonts w:ascii="Trebuchet MS" w:hAnsi="Trebuchet MS"/>
                <w:bCs/>
                <w:snapToGrid w:val="0"/>
                <w:color w:val="000000" w:themeColor="text1"/>
              </w:rPr>
              <w:t>Pentru cererile de finanțare care solicită la finanțare lucrări începute</w:t>
            </w:r>
            <w:r w:rsidRPr="004B58D3">
              <w:rPr>
                <w:rFonts w:ascii="Trebuchet MS" w:hAnsi="Trebuchet MS"/>
                <w:color w:val="000000" w:themeColor="text1"/>
              </w:rPr>
              <w:t>, perioada de 5 ani de mai sus se calculează de la data emiterii Ordinului de începere aferent contractului de lucrări anexat la cererea de finanțare.</w:t>
            </w:r>
          </w:p>
          <w:p w14:paraId="76235DAC" w14:textId="77777777" w:rsidR="00F116DC" w:rsidRPr="004B58D3" w:rsidRDefault="00F116DC" w:rsidP="00F116DC">
            <w:pPr>
              <w:autoSpaceDE w:val="0"/>
              <w:autoSpaceDN w:val="0"/>
              <w:adjustRightInd w:val="0"/>
              <w:jc w:val="both"/>
              <w:rPr>
                <w:rFonts w:ascii="Trebuchet MS" w:hAnsi="Trebuchet MS" w:cs="Calibri"/>
                <w:color w:val="000000" w:themeColor="text1"/>
                <w:lang w:val="fr-FR"/>
              </w:rPr>
            </w:pPr>
          </w:p>
          <w:p w14:paraId="45CD819A" w14:textId="77777777" w:rsidR="00F116DC" w:rsidRPr="004B58D3" w:rsidRDefault="00F116DC" w:rsidP="00F116DC">
            <w:pPr>
              <w:jc w:val="both"/>
              <w:rPr>
                <w:rFonts w:ascii="Trebuchet MS" w:hAnsi="Trebuchet MS" w:cs="Calibri"/>
                <w:color w:val="000000" w:themeColor="text1"/>
                <w:lang w:val="fr-FR"/>
              </w:rPr>
            </w:pPr>
            <w:r w:rsidRPr="004B58D3">
              <w:rPr>
                <w:rFonts w:ascii="Trebuchet MS" w:hAnsi="Trebuchet MS" w:cs="Calibri"/>
                <w:color w:val="000000" w:themeColor="text1"/>
                <w:lang w:val="fr-FR"/>
              </w:rPr>
              <w:t xml:space="preserve">Se </w:t>
            </w:r>
            <w:proofErr w:type="spellStart"/>
            <w:r w:rsidRPr="004B58D3">
              <w:rPr>
                <w:rFonts w:ascii="Trebuchet MS" w:hAnsi="Trebuchet MS" w:cs="Calibri"/>
                <w:color w:val="000000" w:themeColor="text1"/>
                <w:lang w:val="fr-FR"/>
              </w:rPr>
              <w:t>consideră</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că</w:t>
            </w:r>
            <w:proofErr w:type="spellEnd"/>
            <w:r w:rsidRPr="004B58D3">
              <w:rPr>
                <w:rFonts w:ascii="Trebuchet MS" w:hAnsi="Trebuchet MS" w:cs="Calibri"/>
                <w:color w:val="000000" w:themeColor="text1"/>
                <w:lang w:val="fr-FR"/>
              </w:rPr>
              <w:t xml:space="preserve"> a </w:t>
            </w:r>
            <w:proofErr w:type="spellStart"/>
            <w:r w:rsidRPr="004B58D3">
              <w:rPr>
                <w:rFonts w:ascii="Trebuchet MS" w:hAnsi="Trebuchet MS" w:cs="Calibri"/>
                <w:color w:val="000000" w:themeColor="text1"/>
                <w:lang w:val="fr-FR"/>
              </w:rPr>
              <w:t>beneficiat</w:t>
            </w:r>
            <w:proofErr w:type="spellEnd"/>
            <w:r w:rsidRPr="004B58D3">
              <w:rPr>
                <w:rFonts w:ascii="Trebuchet MS" w:hAnsi="Trebuchet MS" w:cs="Calibri"/>
                <w:color w:val="000000" w:themeColor="text1"/>
                <w:lang w:val="fr-FR"/>
              </w:rPr>
              <w:t xml:space="preserve"> de </w:t>
            </w:r>
            <w:proofErr w:type="spellStart"/>
            <w:r w:rsidRPr="004B58D3">
              <w:rPr>
                <w:rFonts w:ascii="Trebuchet MS" w:hAnsi="Trebuchet MS" w:cs="Calibri"/>
                <w:color w:val="000000" w:themeColor="text1"/>
                <w:lang w:val="fr-FR"/>
              </w:rPr>
              <w:t>finanțare</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în</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ultimii</w:t>
            </w:r>
            <w:proofErr w:type="spellEnd"/>
            <w:r w:rsidRPr="004B58D3">
              <w:rPr>
                <w:rFonts w:ascii="Trebuchet MS" w:hAnsi="Trebuchet MS" w:cs="Calibri"/>
                <w:color w:val="000000" w:themeColor="text1"/>
                <w:lang w:val="fr-FR"/>
              </w:rPr>
              <w:t xml:space="preserve"> 5 </w:t>
            </w:r>
            <w:proofErr w:type="spellStart"/>
            <w:r w:rsidRPr="004B58D3">
              <w:rPr>
                <w:rFonts w:ascii="Trebuchet MS" w:hAnsi="Trebuchet MS" w:cs="Calibri"/>
                <w:color w:val="000000" w:themeColor="text1"/>
                <w:lang w:val="fr-FR"/>
              </w:rPr>
              <w:t>ani</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dacă</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pentru</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lucrările</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anterioare</w:t>
            </w:r>
            <w:proofErr w:type="spellEnd"/>
            <w:r w:rsidRPr="004B58D3">
              <w:rPr>
                <w:rFonts w:ascii="Trebuchet MS" w:hAnsi="Trebuchet MS" w:cs="Calibri"/>
                <w:color w:val="000000" w:themeColor="text1"/>
                <w:lang w:val="fr-FR"/>
              </w:rPr>
              <w:t xml:space="preserve">, nu s-a </w:t>
            </w:r>
            <w:proofErr w:type="spellStart"/>
            <w:r w:rsidRPr="004B58D3">
              <w:rPr>
                <w:rFonts w:ascii="Trebuchet MS" w:hAnsi="Trebuchet MS" w:cs="Calibri"/>
                <w:color w:val="000000" w:themeColor="text1"/>
                <w:lang w:val="fr-FR"/>
              </w:rPr>
              <w:t>făcut</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recepția</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finală</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recepția</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finală</w:t>
            </w:r>
            <w:proofErr w:type="spellEnd"/>
            <w:r w:rsidRPr="004B58D3">
              <w:rPr>
                <w:rFonts w:ascii="Trebuchet MS" w:hAnsi="Trebuchet MS" w:cs="Calibri"/>
                <w:color w:val="000000" w:themeColor="text1"/>
                <w:lang w:val="fr-FR"/>
              </w:rPr>
              <w:t xml:space="preserve"> se </w:t>
            </w:r>
            <w:proofErr w:type="spellStart"/>
            <w:r w:rsidRPr="004B58D3">
              <w:rPr>
                <w:rFonts w:ascii="Trebuchet MS" w:hAnsi="Trebuchet MS" w:cs="Calibri"/>
                <w:color w:val="000000" w:themeColor="text1"/>
                <w:lang w:val="fr-FR"/>
              </w:rPr>
              <w:t>efectuează</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după</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expirarea</w:t>
            </w:r>
            <w:proofErr w:type="spellEnd"/>
            <w:r w:rsidRPr="004B58D3">
              <w:rPr>
                <w:rFonts w:ascii="Trebuchet MS" w:hAnsi="Trebuchet MS" w:cs="Calibri"/>
                <w:color w:val="000000" w:themeColor="text1"/>
                <w:lang w:val="fr-FR"/>
              </w:rPr>
              <w:t xml:space="preserve"> </w:t>
            </w:r>
            <w:proofErr w:type="spellStart"/>
            <w:r w:rsidRPr="004B58D3">
              <w:rPr>
                <w:rFonts w:ascii="Trebuchet MS" w:hAnsi="Trebuchet MS" w:cs="Calibri"/>
                <w:color w:val="000000" w:themeColor="text1"/>
                <w:lang w:val="fr-FR"/>
              </w:rPr>
              <w:t>perioadei</w:t>
            </w:r>
            <w:proofErr w:type="spellEnd"/>
            <w:r w:rsidRPr="004B58D3">
              <w:rPr>
                <w:rFonts w:ascii="Trebuchet MS" w:hAnsi="Trebuchet MS" w:cs="Calibri"/>
                <w:color w:val="000000" w:themeColor="text1"/>
                <w:lang w:val="fr-FR"/>
              </w:rPr>
              <w:t xml:space="preserve"> de </w:t>
            </w:r>
            <w:proofErr w:type="spellStart"/>
            <w:r w:rsidRPr="004B58D3">
              <w:rPr>
                <w:rFonts w:ascii="Trebuchet MS" w:hAnsi="Trebuchet MS" w:cs="Calibri"/>
                <w:color w:val="000000" w:themeColor="text1"/>
                <w:lang w:val="fr-FR"/>
              </w:rPr>
              <w:t>garanție</w:t>
            </w:r>
            <w:proofErr w:type="spellEnd"/>
            <w:r w:rsidRPr="004B58D3">
              <w:rPr>
                <w:rFonts w:ascii="Trebuchet MS" w:hAnsi="Trebuchet MS" w:cs="Calibri"/>
                <w:color w:val="000000" w:themeColor="text1"/>
                <w:lang w:val="fr-FR"/>
              </w:rPr>
              <w:t>).</w:t>
            </w:r>
          </w:p>
          <w:p w14:paraId="77F1BCFF" w14:textId="77777777" w:rsidR="00F116DC" w:rsidRPr="004B58D3" w:rsidRDefault="00F116DC" w:rsidP="00F116DC">
            <w:pPr>
              <w:jc w:val="both"/>
              <w:rPr>
                <w:rFonts w:ascii="Trebuchet MS" w:hAnsi="Trebuchet MS" w:cs="Calibri"/>
                <w:color w:val="000000" w:themeColor="text1"/>
                <w:lang w:val="fr-FR"/>
              </w:rPr>
            </w:pPr>
          </w:p>
          <w:p w14:paraId="0FEC6A7E" w14:textId="77777777" w:rsidR="00F116DC" w:rsidRPr="004B58D3" w:rsidRDefault="00F116DC" w:rsidP="00F116DC">
            <w:pPr>
              <w:jc w:val="both"/>
              <w:rPr>
                <w:rFonts w:ascii="Trebuchet MS" w:hAnsi="Trebuchet MS"/>
                <w:color w:val="000000" w:themeColor="text1"/>
              </w:rPr>
            </w:pPr>
          </w:p>
          <w:p w14:paraId="7BBE0DF4" w14:textId="77777777" w:rsidR="00F116DC" w:rsidRPr="004B58D3" w:rsidRDefault="00F116DC" w:rsidP="00F116DC">
            <w:pPr>
              <w:jc w:val="both"/>
              <w:rPr>
                <w:rFonts w:ascii="Trebuchet MS" w:hAnsi="Trebuchet MS"/>
                <w:b/>
                <w:bCs/>
                <w:color w:val="000000" w:themeColor="text1"/>
              </w:rPr>
            </w:pPr>
            <w:r w:rsidRPr="004B58D3">
              <w:rPr>
                <w:rFonts w:ascii="Trebuchet MS" w:hAnsi="Trebuchet MS"/>
                <w:b/>
                <w:bCs/>
                <w:color w:val="000000" w:themeColor="text1"/>
              </w:rPr>
              <w:t>10.</w:t>
            </w:r>
            <w:r w:rsidRPr="004B58D3">
              <w:rPr>
                <w:rFonts w:ascii="Trebuchet MS" w:hAnsi="Trebuchet MS"/>
                <w:b/>
                <w:bCs/>
                <w:color w:val="000000" w:themeColor="text1"/>
              </w:rPr>
              <w:tab/>
              <w:t>Componenta (clădirea) şi activităţile sale se încadrează în obiectivele Priorităţii 2/ Clădiri publice şi în cadrul acţiunilor specifice sprijinite, după cum urmează:</w:t>
            </w:r>
          </w:p>
          <w:p w14:paraId="452A53F5" w14:textId="77777777" w:rsidR="00F116DC" w:rsidRPr="004B58D3" w:rsidRDefault="00F116DC" w:rsidP="00F116DC">
            <w:pPr>
              <w:jc w:val="both"/>
              <w:rPr>
                <w:rFonts w:ascii="Trebuchet MS" w:hAnsi="Trebuchet MS"/>
                <w:color w:val="000000" w:themeColor="text1"/>
              </w:rPr>
            </w:pPr>
          </w:p>
          <w:p w14:paraId="03E3C3D6"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I.</w:t>
            </w:r>
            <w:r w:rsidRPr="004B58D3">
              <w:rPr>
                <w:rFonts w:ascii="Trebuchet MS" w:hAnsi="Trebuchet MS"/>
                <w:color w:val="000000" w:themeColor="text1"/>
              </w:rPr>
              <w:tab/>
              <w:t xml:space="preserve">Măsuri de creștere a eficienței energetice în clădirile publice </w:t>
            </w:r>
          </w:p>
          <w:p w14:paraId="53DC9673"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II.</w:t>
            </w:r>
            <w:r w:rsidRPr="004B58D3">
              <w:rPr>
                <w:rFonts w:ascii="Trebuchet MS" w:hAnsi="Trebuchet MS"/>
                <w:color w:val="000000" w:themeColor="text1"/>
              </w:rPr>
              <w:tab/>
              <w:t xml:space="preserve">Măsuri conexe care contribuie la implementarea proiectului pentru care se solicită finanțare     </w:t>
            </w:r>
          </w:p>
          <w:p w14:paraId="50848BF9" w14:textId="77777777" w:rsidR="00F116DC" w:rsidRPr="004B58D3" w:rsidRDefault="00F116DC" w:rsidP="00F116DC">
            <w:pPr>
              <w:jc w:val="both"/>
              <w:rPr>
                <w:rFonts w:ascii="Trebuchet MS" w:hAnsi="Trebuchet MS"/>
                <w:color w:val="000000" w:themeColor="text1"/>
              </w:rPr>
            </w:pPr>
          </w:p>
          <w:p w14:paraId="07FAB344" w14:textId="77777777" w:rsidR="00F116DC" w:rsidRPr="004B58D3" w:rsidRDefault="00F116DC" w:rsidP="0086429F">
            <w:pPr>
              <w:numPr>
                <w:ilvl w:val="0"/>
                <w:numId w:val="38"/>
              </w:numPr>
              <w:spacing w:after="120"/>
              <w:jc w:val="center"/>
              <w:rPr>
                <w:rFonts w:ascii="Trebuchet MS" w:hAnsi="Trebuchet MS"/>
                <w:color w:val="000000" w:themeColor="text1"/>
              </w:rPr>
            </w:pPr>
            <w:r w:rsidRPr="004B58D3">
              <w:rPr>
                <w:rFonts w:ascii="Trebuchet MS" w:hAnsi="Trebuchet MS"/>
                <w:color w:val="000000" w:themeColor="text1"/>
              </w:rPr>
              <w:lastRenderedPageBreak/>
              <w:t>Măsurile de creștere a eficienței energetice (cu asigurarea condițiilor de confort interior) includ lucrări de intervenție/activități aferente investiției de bază.</w:t>
            </w:r>
          </w:p>
          <w:p w14:paraId="37BBE915" w14:textId="77777777" w:rsidR="00F116DC" w:rsidRPr="004B58D3" w:rsidRDefault="00F116DC" w:rsidP="00F116DC">
            <w:pPr>
              <w:ind w:left="1080"/>
              <w:rPr>
                <w:rFonts w:ascii="Trebuchet MS" w:hAnsi="Trebuchet MS"/>
                <w:color w:val="000000" w:themeColor="text1"/>
              </w:rPr>
            </w:pPr>
          </w:p>
          <w:p w14:paraId="3EE99901" w14:textId="77777777" w:rsidR="00F116DC" w:rsidRPr="004B58D3" w:rsidRDefault="00F116DC" w:rsidP="00F116DC">
            <w:pPr>
              <w:jc w:val="both"/>
              <w:rPr>
                <w:rFonts w:ascii="Trebuchet MS" w:hAnsi="Trebuchet MS"/>
                <w:b/>
                <w:bCs/>
                <w:color w:val="000000" w:themeColor="text1"/>
                <w:u w:val="single"/>
              </w:rPr>
            </w:pPr>
            <w:r w:rsidRPr="004B58D3">
              <w:rPr>
                <w:rFonts w:ascii="Trebuchet MS" w:hAnsi="Trebuchet MS"/>
                <w:b/>
                <w:bCs/>
                <w:color w:val="000000" w:themeColor="text1"/>
                <w:u w:val="single"/>
              </w:rPr>
              <w:t>Lucrările de construcții și instalații pot cuprinde:</w:t>
            </w:r>
          </w:p>
          <w:p w14:paraId="229F950E"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A.</w:t>
            </w:r>
            <w:r w:rsidRPr="004B58D3">
              <w:rPr>
                <w:rFonts w:ascii="Trebuchet MS" w:hAnsi="Trebuchet MS"/>
                <w:color w:val="000000" w:themeColor="text1"/>
              </w:rPr>
              <w:tab/>
              <w:t>Lucrări de reabilitare termică a elementelor de anvelopă a clădirii</w:t>
            </w:r>
          </w:p>
          <w:p w14:paraId="5F25FDD2"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B.</w:t>
            </w:r>
            <w:r w:rsidRPr="004B58D3">
              <w:rPr>
                <w:rFonts w:ascii="Trebuchet MS" w:hAnsi="Trebuchet MS"/>
                <w:color w:val="000000" w:themeColor="text1"/>
              </w:rPr>
              <w:tab/>
              <w:t>Lucrări de reabilitare termică a sistemului de încălzire/a sistemului de furnizare a apei calde de consum</w:t>
            </w:r>
          </w:p>
          <w:p w14:paraId="4F8742EC"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C.</w:t>
            </w:r>
            <w:r w:rsidRPr="004B58D3">
              <w:rPr>
                <w:rFonts w:ascii="Trebuchet MS" w:hAnsi="Trebuchet MS"/>
                <w:color w:val="000000" w:themeColor="text1"/>
              </w:rPr>
              <w:tab/>
              <w:t>Instalarea unor sisteme alternative de producere a energiei electrice și/sau termice pentru consum propriu</w:t>
            </w:r>
          </w:p>
          <w:p w14:paraId="131F2537"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D.</w:t>
            </w:r>
            <w:r w:rsidRPr="004B58D3">
              <w:rPr>
                <w:rFonts w:ascii="Trebuchet MS" w:hAnsi="Trebuchet MS"/>
                <w:color w:val="000000" w:themeColor="text1"/>
              </w:rPr>
              <w:tab/>
              <w:t>Lucrări de instalare/reabilitare/ modernizare a sistemelor de climatizare și/sau ventilare mecanică pentru asigurarea calităţii aerului interior</w:t>
            </w:r>
          </w:p>
          <w:p w14:paraId="2CE35B6A"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E.</w:t>
            </w:r>
            <w:r w:rsidRPr="004B58D3">
              <w:rPr>
                <w:rFonts w:ascii="Trebuchet MS" w:hAnsi="Trebuchet MS"/>
                <w:color w:val="000000" w:themeColor="text1"/>
              </w:rPr>
              <w:tab/>
              <w:t>Lucrări de reabilitare/ modernizare a instalațiilor de iluminat in clădiri</w:t>
            </w:r>
          </w:p>
          <w:p w14:paraId="2936C056"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F.</w:t>
            </w:r>
            <w:r w:rsidRPr="004B58D3">
              <w:rPr>
                <w:rFonts w:ascii="Trebuchet MS" w:hAnsi="Trebuchet MS"/>
                <w:color w:val="000000" w:themeColor="text1"/>
              </w:rPr>
              <w:tab/>
              <w:t>Sisteme de management energetic integrat pentru clădiri si alte activități care conduc la realizarea obiectivelor proiectului.</w:t>
            </w:r>
          </w:p>
          <w:p w14:paraId="347D5A04" w14:textId="77777777" w:rsidR="00F116DC" w:rsidRPr="004B58D3" w:rsidRDefault="00F116DC" w:rsidP="00F116DC">
            <w:pPr>
              <w:jc w:val="both"/>
              <w:rPr>
                <w:rFonts w:ascii="Trebuchet MS" w:hAnsi="Trebuchet MS"/>
                <w:color w:val="000000" w:themeColor="text1"/>
              </w:rPr>
            </w:pPr>
          </w:p>
          <w:p w14:paraId="47F31CD3" w14:textId="77777777" w:rsidR="00F116DC" w:rsidRPr="004B58D3" w:rsidRDefault="00F116DC" w:rsidP="00F116DC">
            <w:pPr>
              <w:jc w:val="both"/>
              <w:rPr>
                <w:rFonts w:ascii="Trebuchet MS" w:hAnsi="Trebuchet MS"/>
                <w:color w:val="000000" w:themeColor="text1"/>
              </w:rPr>
            </w:pPr>
          </w:p>
          <w:p w14:paraId="54A5AE88"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A.</w:t>
            </w:r>
            <w:r w:rsidRPr="004B58D3">
              <w:rPr>
                <w:rFonts w:ascii="Trebuchet MS" w:hAnsi="Trebuchet MS"/>
                <w:color w:val="000000" w:themeColor="text1"/>
              </w:rPr>
              <w:tab/>
              <w:t>Lucrările de reabilitare termică a elementelor de anvelopă a clădirii pot cuprinde:</w:t>
            </w:r>
          </w:p>
          <w:p w14:paraId="7325761D"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a.</w:t>
            </w:r>
            <w:r w:rsidRPr="004B58D3">
              <w:rPr>
                <w:rFonts w:ascii="Trebuchet MS" w:hAnsi="Trebuchet MS"/>
                <w:color w:val="000000" w:themeColor="text1"/>
              </w:rPr>
              <w:tab/>
              <w:t>izolarea termică a faţadei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w:t>
            </w:r>
          </w:p>
          <w:p w14:paraId="7F312726"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b.</w:t>
            </w:r>
            <w:r w:rsidRPr="004B58D3">
              <w:rPr>
                <w:rFonts w:ascii="Trebuchet MS" w:hAnsi="Trebuchet MS"/>
                <w:color w:val="000000" w:themeColor="text1"/>
              </w:rPr>
              <w:tab/>
              <w:t>izolarea termică a faţadei – parte opacă, în care se pot cuprinde termo-hidroizolarea terasei (hidroizolarea terasei nu este eligibilă fără realizarea termoizolării suplimentare 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clădirii (îmbunătățirea izolării și inerției termice);</w:t>
            </w:r>
          </w:p>
          <w:p w14:paraId="1BB7DD4F"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c.</w:t>
            </w:r>
            <w:r w:rsidRPr="004B58D3">
              <w:rPr>
                <w:rFonts w:ascii="Trebuchet MS" w:hAnsi="Trebuchet MS"/>
                <w:color w:val="000000" w:themeColor="text1"/>
              </w:rPr>
              <w:tab/>
              <w:t>izolarea termică a planşeului peste sol/subsol neîncălzit, a pereților subsolului (când acesta este utilizat/încălzit pentru desfășurarea activității /urmează a fi utilizat/încălzit pentru desfășurarea activității) sau a podului existent al clădirii (când acesta este utilizat/ încălzit pentru desfășurarea activității sau urmează a fi utilizat/încălzit pentru desfășurarea activității), izolarea termică a pereților interiori, conform soluției tehnice, în cazuri argumentate tehnic și arhitectural;</w:t>
            </w:r>
          </w:p>
          <w:p w14:paraId="77B1E6F4"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d.</w:t>
            </w:r>
            <w:r w:rsidRPr="004B58D3">
              <w:rPr>
                <w:rFonts w:ascii="Trebuchet MS" w:hAnsi="Trebuchet MS"/>
                <w:color w:val="000000" w:themeColor="text1"/>
              </w:rPr>
              <w:tab/>
              <w:t>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anvelopei clădirii.</w:t>
            </w:r>
          </w:p>
          <w:p w14:paraId="7EF614E0" w14:textId="77777777" w:rsidR="00F116DC" w:rsidRPr="004B58D3" w:rsidRDefault="00F116DC" w:rsidP="00F116DC">
            <w:pPr>
              <w:autoSpaceDE w:val="0"/>
              <w:autoSpaceDN w:val="0"/>
              <w:adjustRightInd w:val="0"/>
              <w:rPr>
                <w:rFonts w:ascii="Trebuchet MS" w:hAnsi="Trebuchet MS" w:cs="Calibri"/>
                <w:color w:val="000000" w:themeColor="text1"/>
                <w:lang w:val="en-GB" w:eastAsia="en-GB"/>
              </w:rPr>
            </w:pPr>
          </w:p>
          <w:p w14:paraId="418BC77E" w14:textId="77777777" w:rsidR="00F116DC" w:rsidRPr="004B58D3" w:rsidRDefault="00F116DC" w:rsidP="00F116DC">
            <w:pPr>
              <w:jc w:val="both"/>
              <w:rPr>
                <w:rFonts w:ascii="Trebuchet MS" w:hAnsi="Trebuchet MS"/>
                <w:color w:val="000000" w:themeColor="text1"/>
              </w:rPr>
            </w:pPr>
          </w:p>
          <w:p w14:paraId="2A70F8D4" w14:textId="77777777" w:rsidR="00F116DC" w:rsidRPr="004B58D3" w:rsidRDefault="00F116DC" w:rsidP="00F116DC">
            <w:pPr>
              <w:jc w:val="both"/>
              <w:rPr>
                <w:rFonts w:ascii="Trebuchet MS" w:hAnsi="Trebuchet MS"/>
                <w:color w:val="000000" w:themeColor="text1"/>
              </w:rPr>
            </w:pPr>
          </w:p>
          <w:p w14:paraId="4B069E81"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highlight w:val="lightGray"/>
              </w:rPr>
              <w:t>B.</w:t>
            </w:r>
            <w:r w:rsidRPr="004B58D3">
              <w:rPr>
                <w:rFonts w:ascii="Trebuchet MS" w:hAnsi="Trebuchet MS"/>
                <w:color w:val="000000" w:themeColor="text1"/>
              </w:rPr>
              <w:tab/>
              <w:t>Lucrările de reabilitare termică a sistemului de încălzire/ a sistemului de furnizare a apei calde de consum, pot cuprinde:</w:t>
            </w:r>
          </w:p>
          <w:p w14:paraId="57FB8B43"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a.</w:t>
            </w:r>
            <w:r w:rsidRPr="004B58D3">
              <w:rPr>
                <w:rFonts w:ascii="Trebuchet MS" w:hAnsi="Trebuchet MS"/>
                <w:color w:val="000000" w:themeColor="text1"/>
              </w:rPr>
              <w:tab/>
              <w:t xml:space="preserve">repararea/înlocuirea instalaţiei de distribuţie între punctul de racord şi planşeul peste subsol/canal termic, inclusiv izolarea termică a acesteia, în scopul reducerii pierderilor de căldură </w:t>
            </w:r>
            <w:r w:rsidRPr="004B58D3">
              <w:rPr>
                <w:rFonts w:ascii="Trebuchet MS" w:hAnsi="Trebuchet MS"/>
                <w:color w:val="000000" w:themeColor="text1"/>
              </w:rPr>
              <w:lastRenderedPageBreak/>
              <w:t>şi masă, precum şi montarea robinetelor de presiune diferenţială la baza coloanelor de încălzire în scopul creşterii eficienţei sistemului de încălzire prin autoreglarea termohidraulică a reţelei;</w:t>
            </w:r>
          </w:p>
          <w:p w14:paraId="681A5F5B"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b.</w:t>
            </w:r>
            <w:r w:rsidRPr="004B58D3">
              <w:rPr>
                <w:rFonts w:ascii="Trebuchet MS" w:hAnsi="Trebuchet MS"/>
                <w:color w:val="000000" w:themeColor="text1"/>
              </w:rPr>
              <w:tab/>
              <w:t>repararea/înlocuirea cazanului şi/sau arzătorului din centrala termică proprie, repararea/înlocuirea centralei termice proprii, instalarea unui nou sistem de încălzire/ nou sistem de furnizare a apei calde de consum, în scopul creşterii randamentului şi al reducerii emisiilor echivalent CO2, inclusiv prin instalaţii de micro-cogenerare, dacă sunt fezabile tehnic şi economic, cu condiţia ca energia termică/electrică produsă să fie utilizată exclusiv pentru clădirea/clădirile care sunt deținute de solicitant, amplasate în același perimetru/parcelă/adresă a solicitantului, inclusiv pentru clădirea/clădirile care nu face/fac obiectul proiectului;</w:t>
            </w:r>
          </w:p>
          <w:p w14:paraId="56C913FA"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c.</w:t>
            </w:r>
            <w:r w:rsidRPr="004B58D3">
              <w:rPr>
                <w:rFonts w:ascii="Trebuchet MS" w:hAnsi="Trebuchet MS"/>
                <w:color w:val="000000" w:themeColor="text1"/>
              </w:rPr>
              <w:tab/>
              <w:t>înlocuirea/dotarea cu corpuri de încălzire cu radiatoare/ventiloconvectoare;</w:t>
            </w:r>
          </w:p>
          <w:p w14:paraId="7B104990"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d.</w:t>
            </w:r>
            <w:r w:rsidRPr="004B58D3">
              <w:rPr>
                <w:rFonts w:ascii="Trebuchet MS" w:hAnsi="Trebuchet MS"/>
                <w:color w:val="000000" w:themeColor="text1"/>
              </w:rPr>
              <w:tab/>
              <w:t>montarea/repararea/înlocuirea instalaţiei de distribuţie a agentului termic pentru încălzire şi apă caldă de consum, inclusiv de legătură între clădirea/clădirile eligibile care face/fac obiectul proiectului și clădirea tip centrală termică;</w:t>
            </w:r>
          </w:p>
          <w:p w14:paraId="3AE32128"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e.</w:t>
            </w:r>
            <w:r w:rsidRPr="004B58D3">
              <w:rPr>
                <w:rFonts w:ascii="Trebuchet MS" w:hAnsi="Trebuchet MS"/>
                <w:color w:val="000000" w:themeColor="text1"/>
              </w:rPr>
              <w:tab/>
              <w:t xml:space="preserve">reabilitarea şi modernizarea instalaţiei de distribuţie a agentului termic - încălzire şi apă caldă de consum, inclusiv zonarea (control zonal) şi echilibrarea instalaţiilor termice, montarea de robinete cu cap termostatic la radiatoare şi izolarea conductelor din subsol/canal termic în scopul reducerii pierderilor de căldură şi masă; </w:t>
            </w:r>
          </w:p>
          <w:p w14:paraId="367BE182"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f.</w:t>
            </w:r>
            <w:r w:rsidRPr="004B58D3">
              <w:rPr>
                <w:rFonts w:ascii="Trebuchet MS" w:hAnsi="Trebuchet MS"/>
                <w:color w:val="000000" w:themeColor="text1"/>
              </w:rPr>
              <w:tab/>
              <w:t>montarea debitmetrelor pe racordurile de apă caldă şi apă rece şi a contoarelor de energie termică, inclusiv cele dotate cu dispozitive de înregistrare și transmitere la distanță a datelor.</w:t>
            </w:r>
          </w:p>
          <w:p w14:paraId="49871A3C" w14:textId="77777777" w:rsidR="00F116DC" w:rsidRPr="004B58D3" w:rsidRDefault="00F116DC" w:rsidP="00F116DC">
            <w:pPr>
              <w:jc w:val="both"/>
              <w:rPr>
                <w:rFonts w:ascii="Trebuchet MS" w:hAnsi="Trebuchet MS"/>
                <w:color w:val="000000" w:themeColor="text1"/>
              </w:rPr>
            </w:pPr>
          </w:p>
          <w:p w14:paraId="5F0639C0"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C.</w:t>
            </w:r>
            <w:r w:rsidRPr="004B58D3">
              <w:rPr>
                <w:rFonts w:ascii="Trebuchet MS" w:hAnsi="Trebuchet MS"/>
                <w:color w:val="000000" w:themeColor="text1"/>
              </w:rPr>
              <w:tab/>
              <w:t>Instalarea unor sisteme alternative de producere a energiei electrice și/sau termice pentru consum propriu</w:t>
            </w:r>
          </w:p>
          <w:p w14:paraId="0CE25F4F"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Instalarea, după caz, a unor sisteme alternative de producere a energiei: sisteme descentralizate de alimentare cu energie utilizând surse regenerabile  de energie, precum instalații cu captatoare solare termice sau electrice, instalații cu panouri solare fotovoltaice, microcentrale care funcţionează în cogenerare de înaltă eficiență și sisteme centralizate de încălzire și/sau de răcire, pompe de caldură şi/sau centrale termice sau centrale de cogenerare pe biomasă, schimbătoare de caldura sol-aer, recuperatoare de căldură, în scopul reducerii consumurilor energetice din surse convenţionale şi a emisiilor de gaze cu efect de seră etc.</w:t>
            </w:r>
          </w:p>
          <w:p w14:paraId="636F0408" w14:textId="77777777" w:rsidR="00F116DC" w:rsidRPr="004B58D3" w:rsidRDefault="00F116DC" w:rsidP="00F116DC">
            <w:pPr>
              <w:jc w:val="both"/>
              <w:rPr>
                <w:rFonts w:ascii="Trebuchet MS" w:hAnsi="Trebuchet MS"/>
                <w:color w:val="000000" w:themeColor="text1"/>
              </w:rPr>
            </w:pPr>
          </w:p>
          <w:p w14:paraId="34FA98CC"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D.</w:t>
            </w:r>
            <w:r w:rsidRPr="004B58D3">
              <w:rPr>
                <w:rFonts w:ascii="Trebuchet MS" w:hAnsi="Trebuchet MS"/>
                <w:color w:val="000000" w:themeColor="text1"/>
              </w:rPr>
              <w:tab/>
              <w:t>Lucrările de instalare/reabilitare/ modernizare a sistemelor de climatizare, ventilare naturală și ventilare mecanică pentru asigurarea calităţii aerului interior pot cuprinde:</w:t>
            </w:r>
          </w:p>
          <w:p w14:paraId="0CC4A78C"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a.</w:t>
            </w:r>
            <w:r w:rsidRPr="004B58D3">
              <w:rPr>
                <w:rFonts w:ascii="Trebuchet MS" w:hAnsi="Trebuchet MS"/>
                <w:color w:val="000000" w:themeColor="text1"/>
              </w:rPr>
              <w:tab/>
              <w:t>asigurarea calității aerului interior prin ventilare naturală organizată sau ventilare hibridă (inclusiv a spațiilor comune), repararea/refacerea canalelor de ventilaţie în scopul menţinerii/realizării ventilării naturale organizate a spaţiilor ocupate;</w:t>
            </w:r>
          </w:p>
          <w:p w14:paraId="6F5C6CBD"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b.</w:t>
            </w:r>
            <w:r w:rsidRPr="004B58D3">
              <w:rPr>
                <w:rFonts w:ascii="Trebuchet MS" w:hAnsi="Trebuchet MS"/>
                <w:color w:val="000000" w:themeColor="text1"/>
              </w:rPr>
              <w:tab/>
              <w:t>repararea/înlocuirea/montarea sistemelor/echipamentelor de climatizare, de condiționare a aerului, a instalațiilor de ventilare mecanică cu recuperare a căldurii, după caz, a sistemelor de climatizare de tip „numai aer” cu rol de ventilare şi/sau de încăzire/răcire, umidificare/dezumificare a aerului, a sistemelor de climatizare de tip „aer-apă” cu ventiloconvectoare, a pompelor de căldură, după caz;</w:t>
            </w:r>
          </w:p>
          <w:p w14:paraId="47C4886B"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c.</w:t>
            </w:r>
            <w:r w:rsidRPr="004B58D3">
              <w:rPr>
                <w:rFonts w:ascii="Trebuchet MS" w:hAnsi="Trebuchet MS"/>
                <w:color w:val="000000" w:themeColor="text1"/>
              </w:rPr>
              <w:tab/>
              <w:t>instalarea, în cazul în care nu există, sau înlocuirea ventilatoarelor și/sau a recuperatarelor de căldură, dacă prevederea lor contribuie la creșterea performanței energetice a clădirii.</w:t>
            </w:r>
          </w:p>
          <w:p w14:paraId="59B25127" w14:textId="77777777" w:rsidR="00F116DC" w:rsidRPr="004B58D3" w:rsidRDefault="00F116DC" w:rsidP="00F116DC">
            <w:pPr>
              <w:jc w:val="both"/>
              <w:rPr>
                <w:rFonts w:ascii="Trebuchet MS" w:hAnsi="Trebuchet MS"/>
                <w:color w:val="000000" w:themeColor="text1"/>
              </w:rPr>
            </w:pPr>
          </w:p>
          <w:p w14:paraId="28E02EAB"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F.</w:t>
            </w:r>
            <w:r w:rsidRPr="004B58D3">
              <w:rPr>
                <w:rFonts w:ascii="Trebuchet MS" w:hAnsi="Trebuchet MS"/>
                <w:color w:val="000000" w:themeColor="text1"/>
              </w:rPr>
              <w:tab/>
              <w:t>Lucrarile de management energetic integrat pentru clădiri si alte activități care conduc la realizarea obiectivelor proiectului pot fi:</w:t>
            </w:r>
          </w:p>
          <w:p w14:paraId="3B6B265F"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lastRenderedPageBreak/>
              <w:t>a.</w:t>
            </w:r>
            <w:r w:rsidRPr="004B58D3">
              <w:rPr>
                <w:rFonts w:ascii="Trebuchet MS" w:hAnsi="Trebuchet MS"/>
                <w:color w:val="000000" w:themeColor="text1"/>
              </w:rPr>
              <w:tab/>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18ABD298"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b.</w:t>
            </w:r>
            <w:r w:rsidRPr="004B58D3">
              <w:rPr>
                <w:rFonts w:ascii="Trebuchet MS" w:hAnsi="Trebuchet MS"/>
                <w:color w:val="000000" w:themeColor="text1"/>
              </w:rPr>
              <w:tab/>
              <w:t>montarea echipamentelor de măsurare a consumurilor de energie din clădire pentru încălzire şi apă caldă de consum;</w:t>
            </w:r>
          </w:p>
          <w:p w14:paraId="12BAE105"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c.</w:t>
            </w:r>
            <w:r w:rsidRPr="004B58D3">
              <w:rPr>
                <w:rFonts w:ascii="Trebuchet MS" w:hAnsi="Trebuchet MS"/>
                <w:color w:val="000000" w:themeColor="text1"/>
              </w:rPr>
              <w:tab/>
              <w:t>înlocuirea/modernizarea lifturilor (înlocuirea mecanismelor de acţionare electrică a ascensoarelor de persoane, în baza unui raport tehnic de specialitate, precum şi repararea/înlocuirea componentelor mecanice, a cabinei/uşilor de acces, a sistemului de tracţiune, cutiilor de comandă, troliilor, după caz, astfel cum sunt prevăzute în raportul tehnic de specialitate);</w:t>
            </w:r>
          </w:p>
          <w:p w14:paraId="26574174"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d.</w:t>
            </w:r>
            <w:r w:rsidRPr="004B58D3">
              <w:rPr>
                <w:rFonts w:ascii="Trebuchet MS" w:hAnsi="Trebuchet MS"/>
                <w:color w:val="000000" w:themeColor="text1"/>
              </w:rPr>
              <w:tab/>
              <w:t>realizarea lucrărilor de racordare/branșare/rebranșare  a clădirii la sistemul centralizat de producere şi/sau furnizare a energiei termice;</w:t>
            </w:r>
          </w:p>
          <w:p w14:paraId="7C76C14D"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e.</w:t>
            </w:r>
            <w:r w:rsidRPr="004B58D3">
              <w:rPr>
                <w:rFonts w:ascii="Trebuchet MS" w:hAnsi="Trebuchet MS"/>
                <w:color w:val="000000" w:themeColor="text1"/>
              </w:rPr>
              <w:tab/>
              <w:t>implementarea sistemelor de management al consumurilor energetice: achiziționarea și instalarea sistemelor inteligente pentru gestionarea energiei electrice/gazelor naturale.</w:t>
            </w:r>
          </w:p>
          <w:p w14:paraId="72E28FB8" w14:textId="77777777" w:rsidR="00F116DC" w:rsidRPr="004B58D3" w:rsidRDefault="00F116DC" w:rsidP="00F116DC">
            <w:pPr>
              <w:jc w:val="both"/>
              <w:rPr>
                <w:rFonts w:ascii="Trebuchet MS" w:hAnsi="Trebuchet MS"/>
                <w:color w:val="000000" w:themeColor="text1"/>
              </w:rPr>
            </w:pPr>
          </w:p>
          <w:p w14:paraId="78B083A5" w14:textId="77777777" w:rsidR="00F116DC" w:rsidRPr="004B58D3" w:rsidRDefault="00F116DC" w:rsidP="00F116DC">
            <w:pPr>
              <w:jc w:val="both"/>
              <w:rPr>
                <w:rFonts w:ascii="Trebuchet MS" w:hAnsi="Trebuchet MS"/>
                <w:color w:val="000000" w:themeColor="text1"/>
              </w:rPr>
            </w:pPr>
          </w:p>
          <w:p w14:paraId="26B7503F" w14:textId="77777777" w:rsidR="00F116DC" w:rsidRPr="004B58D3" w:rsidRDefault="00F116DC" w:rsidP="00F116DC">
            <w:pPr>
              <w:jc w:val="both"/>
              <w:rPr>
                <w:rFonts w:ascii="Trebuchet MS" w:hAnsi="Trebuchet MS"/>
                <w:b/>
                <w:color w:val="000000" w:themeColor="text1"/>
                <w:u w:val="single"/>
              </w:rPr>
            </w:pPr>
            <w:r w:rsidRPr="004B58D3">
              <w:rPr>
                <w:rFonts w:ascii="Trebuchet MS" w:hAnsi="Trebuchet MS"/>
                <w:b/>
                <w:color w:val="000000" w:themeColor="text1"/>
                <w:u w:val="single"/>
              </w:rPr>
              <w:t>Dotările (utilaje, echipamente tehnologice şi funcţionale cu și fără montaj, dotări, active necorporale) pot cuprinde:</w:t>
            </w:r>
          </w:p>
          <w:p w14:paraId="618E4BBD"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Se cuprinde achiziţionarea utilajelor şi echipamentelor tehnologice, precum şi a celor incluse în instalaţiile funcţionale, inclusiv montajul utilajelor tehnologice şi a utilajelor incluse în instalaţiile funcţionale, inclusiv reţelele aferente necesare funcţionării acestora.</w:t>
            </w:r>
          </w:p>
          <w:p w14:paraId="2AFC7D1C"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Se includ achiziţionarea utilajelor şi echipamentelor care nu necesită montaj, precum şi a echipamentelor şi a echipamentelor de transport tehnologic.</w:t>
            </w:r>
          </w:p>
          <w:p w14:paraId="335860C8"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Se cuprind procurarea de bunuri care, conform legii, intră în categoria mijloacelor fixe și/sau a obiectelor de inventar, sunt necesare implementarii proiectului şi respectă prevederile contractului de finanţare.</w:t>
            </w:r>
          </w:p>
          <w:p w14:paraId="6085A8AE" w14:textId="77777777" w:rsidR="00F116DC" w:rsidRPr="004B58D3" w:rsidRDefault="00F116DC" w:rsidP="00F116DC">
            <w:pPr>
              <w:jc w:val="both"/>
              <w:rPr>
                <w:rFonts w:ascii="Trebuchet MS" w:hAnsi="Trebuchet MS"/>
                <w:color w:val="000000" w:themeColor="text1"/>
              </w:rPr>
            </w:pPr>
            <w:r w:rsidRPr="004B58D3">
              <w:rPr>
                <w:rFonts w:ascii="Trebuchet MS" w:hAnsi="Trebuchet MS"/>
                <w:color w:val="000000" w:themeColor="text1"/>
              </w:rPr>
              <w:t>Se cuprinde achiziționarea activelor necorporale</w:t>
            </w:r>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drepturi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referitoare</w:t>
            </w:r>
            <w:proofErr w:type="spellEnd"/>
            <w:r w:rsidRPr="004B58D3">
              <w:rPr>
                <w:rFonts w:ascii="Trebuchet MS" w:hAnsi="Trebuchet MS"/>
                <w:color w:val="000000" w:themeColor="text1"/>
                <w:lang w:val="en-US"/>
              </w:rPr>
              <w:t xml:space="preserve"> la </w:t>
            </w:r>
            <w:proofErr w:type="spellStart"/>
            <w:r w:rsidRPr="004B58D3">
              <w:rPr>
                <w:rFonts w:ascii="Trebuchet MS" w:hAnsi="Trebuchet MS"/>
                <w:color w:val="000000" w:themeColor="text1"/>
                <w:lang w:val="en-US"/>
              </w:rPr>
              <w:t>brevete</w:t>
            </w:r>
            <w:proofErr w:type="spellEnd"/>
            <w:r w:rsidRPr="004B58D3">
              <w:rPr>
                <w:rFonts w:ascii="Trebuchet MS" w:hAnsi="Trebuchet MS"/>
                <w:color w:val="000000" w:themeColor="text1"/>
                <w:lang w:val="en-US"/>
              </w:rPr>
              <w:t>, lice</w:t>
            </w:r>
            <w:r w:rsidRPr="004B58D3">
              <w:rPr>
                <w:rFonts w:ascii="Trebuchet MS" w:hAnsi="Trebuchet MS"/>
                <w:color w:val="000000" w:themeColor="text1"/>
              </w:rPr>
              <w:t>nțe, know-how sau cunoștințe tehnice nebrevetate.</w:t>
            </w:r>
          </w:p>
          <w:p w14:paraId="0EDCE586" w14:textId="77777777" w:rsidR="00F116DC" w:rsidRPr="004B58D3" w:rsidRDefault="00F116DC" w:rsidP="00F116DC">
            <w:pPr>
              <w:jc w:val="both"/>
              <w:rPr>
                <w:rFonts w:ascii="Trebuchet MS" w:hAnsi="Trebuchet MS"/>
                <w:color w:val="000000" w:themeColor="text1"/>
              </w:rPr>
            </w:pPr>
          </w:p>
          <w:p w14:paraId="4B5E0309" w14:textId="77777777" w:rsidR="00F116DC" w:rsidRPr="004B58D3" w:rsidRDefault="00F116DC" w:rsidP="0086429F">
            <w:pPr>
              <w:numPr>
                <w:ilvl w:val="0"/>
                <w:numId w:val="38"/>
              </w:numPr>
              <w:spacing w:before="120" w:after="120"/>
              <w:jc w:val="center"/>
              <w:rPr>
                <w:rFonts w:ascii="Trebuchet MS" w:hAnsi="Trebuchet MS"/>
                <w:b/>
                <w:color w:val="000000" w:themeColor="text1"/>
              </w:rPr>
            </w:pPr>
            <w:r w:rsidRPr="004B58D3">
              <w:rPr>
                <w:rFonts w:ascii="Trebuchet MS" w:hAnsi="Trebuchet MS"/>
                <w:b/>
                <w:color w:val="000000" w:themeColor="text1"/>
              </w:rPr>
              <w:t>Măsurile conexe care contribuie la implementarea proiectului pentru care se solicită finanțare (care nu conduc la creșterea eficienței energetice) includ lucrari de intervenție/activități aferente investiției de bază.</w:t>
            </w:r>
          </w:p>
          <w:p w14:paraId="70A75828" w14:textId="77777777" w:rsidR="00F116DC" w:rsidRPr="004B58D3" w:rsidRDefault="00F116DC" w:rsidP="00F116DC">
            <w:pPr>
              <w:ind w:left="1080"/>
              <w:rPr>
                <w:rFonts w:ascii="Trebuchet MS" w:hAnsi="Trebuchet MS"/>
                <w:b/>
                <w:color w:val="000000" w:themeColor="text1"/>
              </w:rPr>
            </w:pPr>
          </w:p>
          <w:p w14:paraId="5EEDDDA2" w14:textId="77777777" w:rsidR="00F116DC" w:rsidRPr="004B58D3" w:rsidRDefault="00F116DC" w:rsidP="00EC59B3">
            <w:pPr>
              <w:ind w:firstLine="112"/>
              <w:jc w:val="both"/>
              <w:rPr>
                <w:rFonts w:ascii="Trebuchet MS" w:hAnsi="Trebuchet MS"/>
                <w:b/>
                <w:color w:val="000000" w:themeColor="text1"/>
              </w:rPr>
            </w:pPr>
            <w:r w:rsidRPr="004B58D3">
              <w:rPr>
                <w:rFonts w:ascii="Trebuchet MS" w:hAnsi="Trebuchet MS"/>
                <w:b/>
                <w:color w:val="000000" w:themeColor="text1"/>
              </w:rPr>
              <w:t>Construcțiile, instalațiile și dotările (utilaje, echipamente tehnologice şi funcţionale cu și fără montaj, dotări, active necorporale) aferente măsurilor conexe pot cuprinde</w:t>
            </w:r>
            <w:r w:rsidRPr="004B58D3">
              <w:rPr>
                <w:rFonts w:ascii="Trebuchet MS" w:hAnsi="Trebuchet MS"/>
                <w:b/>
                <w:color w:val="000000" w:themeColor="text1"/>
                <w:lang w:val="en-US"/>
              </w:rPr>
              <w:t>:</w:t>
            </w:r>
          </w:p>
          <w:p w14:paraId="665C674A" w14:textId="77777777" w:rsidR="00F116DC" w:rsidRPr="004B58D3" w:rsidRDefault="00F116DC" w:rsidP="0086429F">
            <w:pPr>
              <w:numPr>
                <w:ilvl w:val="0"/>
                <w:numId w:val="29"/>
              </w:numPr>
              <w:autoSpaceDE w:val="0"/>
              <w:autoSpaceDN w:val="0"/>
              <w:adjustRightInd w:val="0"/>
              <w:spacing w:before="60" w:after="60"/>
              <w:ind w:left="0" w:firstLine="112"/>
              <w:jc w:val="both"/>
              <w:rPr>
                <w:rFonts w:ascii="Trebuchet MS" w:hAnsi="Trebuchet MS"/>
                <w:color w:val="000000" w:themeColor="text1"/>
              </w:rPr>
            </w:pPr>
            <w:r w:rsidRPr="004B58D3">
              <w:rPr>
                <w:rFonts w:ascii="Trebuchet MS" w:hAnsi="Trebuchet MS"/>
                <w:color w:val="000000" w:themeColor="text1"/>
              </w:rPr>
              <w:t>repararea elementelor de construcţie ale faţadei care prezintă potenţial pericol de desprindere şi/sau afectează funcţionalitatea clădirii;</w:t>
            </w:r>
          </w:p>
          <w:p w14:paraId="01F3811D"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b.</w:t>
            </w:r>
            <w:r w:rsidRPr="004B58D3">
              <w:rPr>
                <w:rFonts w:ascii="Trebuchet MS" w:hAnsi="Trebuchet MS"/>
                <w:color w:val="000000" w:themeColor="text1"/>
              </w:rPr>
              <w:tab/>
              <w:t>repararea/construirea acoperişului tip terasă/şarpantă, inclusiv repararea sistemului de colectare a apelor meteorice de la nivelul terasei, respectiv a sistemului de colectare şi evacuare a apelor meteorice la nivelul învelitoarei tip şarpantă;</w:t>
            </w:r>
          </w:p>
          <w:p w14:paraId="75ACF958"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c.</w:t>
            </w:r>
            <w:r w:rsidRPr="004B58D3">
              <w:rPr>
                <w:rFonts w:ascii="Trebuchet MS" w:hAnsi="Trebuchet MS"/>
                <w:color w:val="000000" w:themeColor="text1"/>
              </w:rPr>
              <w:tab/>
              <w:t>demontarea instalaţiilor şi a echipamentelor montate aparent pe faţadele/terasa clădirii, precum şi montarea/remontarea acestora după efectuarea lucrărilor de intervenţie;</w:t>
            </w:r>
          </w:p>
          <w:p w14:paraId="07E68D93"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d.</w:t>
            </w:r>
            <w:r w:rsidRPr="004B58D3">
              <w:rPr>
                <w:rFonts w:ascii="Trebuchet MS" w:hAnsi="Trebuchet MS"/>
                <w:color w:val="000000" w:themeColor="text1"/>
              </w:rPr>
              <w:tab/>
              <w:t>refacerea finisajelor interioare în zonele de intervenţie;</w:t>
            </w:r>
          </w:p>
          <w:p w14:paraId="32D1FA79"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lastRenderedPageBreak/>
              <w:t>e.</w:t>
            </w:r>
            <w:r w:rsidRPr="004B58D3">
              <w:rPr>
                <w:rFonts w:ascii="Trebuchet MS" w:hAnsi="Trebuchet MS"/>
                <w:color w:val="000000" w:themeColor="text1"/>
              </w:rPr>
              <w:tab/>
              <w:t>repararea trotuarelor de protecţie, în scopul eliminării infiltraţiilor la infrastructura clădirii;</w:t>
            </w:r>
          </w:p>
          <w:p w14:paraId="3C82C508"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f.</w:t>
            </w:r>
            <w:r w:rsidRPr="004B58D3">
              <w:rPr>
                <w:rFonts w:ascii="Trebuchet MS" w:hAnsi="Trebuchet MS"/>
                <w:color w:val="000000" w:themeColor="text1"/>
              </w:rPr>
              <w:tab/>
              <w:t>repararea/înlocuirea instalaţiei de distribuţie a apei reci şi/sau a colectoarelor de canalizare menajeră şi/sau pluvială;</w:t>
            </w:r>
          </w:p>
          <w:p w14:paraId="7FCD8BE9" w14:textId="77777777" w:rsidR="00F116DC" w:rsidRPr="004B58D3" w:rsidRDefault="00F116DC" w:rsidP="00EC59B3">
            <w:pPr>
              <w:ind w:firstLine="112"/>
              <w:jc w:val="both"/>
              <w:rPr>
                <w:rFonts w:ascii="Trebuchet MS" w:hAnsi="Trebuchet MS"/>
                <w:color w:val="000000" w:themeColor="text1"/>
                <w:lang w:val="en-GB"/>
              </w:rPr>
            </w:pPr>
            <w:r w:rsidRPr="004B58D3">
              <w:rPr>
                <w:rFonts w:ascii="Trebuchet MS" w:hAnsi="Trebuchet MS"/>
                <w:color w:val="000000" w:themeColor="text1"/>
              </w:rPr>
              <w:t>g.</w:t>
            </w:r>
            <w:r w:rsidRPr="004B58D3">
              <w:rPr>
                <w:rFonts w:ascii="Trebuchet MS" w:hAnsi="Trebuchet MS"/>
                <w:color w:val="000000" w:themeColor="text1"/>
              </w:rPr>
              <w:tab/>
              <w:t>măsuri de reparaţii/consolidare a clădirii, acolo unde este cazul</w:t>
            </w:r>
            <w:r w:rsidRPr="004B58D3">
              <w:rPr>
                <w:rFonts w:ascii="Trebuchet MS" w:hAnsi="Trebuchet MS"/>
                <w:color w:val="000000" w:themeColor="text1"/>
                <w:lang w:val="en-GB"/>
              </w:rPr>
              <w:t>;</w:t>
            </w:r>
          </w:p>
          <w:p w14:paraId="0B7D58D7"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h.</w:t>
            </w:r>
            <w:r w:rsidRPr="004B58D3">
              <w:rPr>
                <w:rFonts w:ascii="Trebuchet MS" w:hAnsi="Trebuchet MS"/>
                <w:color w:val="000000" w:themeColor="text1"/>
              </w:rPr>
              <w:tab/>
              <w:t>crearea de facilităţi/ adaptarea infrastructurii pentru persoanele cu dizabilităţi (rampe de acces) și alte măsuri suplimentare de dezvoltare durabilă;</w:t>
            </w:r>
          </w:p>
          <w:p w14:paraId="62C5F8DC"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i.</w:t>
            </w:r>
            <w:r w:rsidRPr="004B58D3">
              <w:rPr>
                <w:rFonts w:ascii="Trebuchet MS" w:hAnsi="Trebuchet MS"/>
                <w:color w:val="000000" w:themeColor="text1"/>
              </w:rPr>
              <w:tab/>
              <w:t>lucrări de recompartimentare interioară;</w:t>
            </w:r>
          </w:p>
          <w:p w14:paraId="5FE8F812"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j.</w:t>
            </w:r>
            <w:r w:rsidRPr="004B58D3">
              <w:rPr>
                <w:rFonts w:ascii="Trebuchet MS" w:hAnsi="Trebuchet MS"/>
                <w:color w:val="000000" w:themeColor="text1"/>
              </w:rPr>
              <w:tab/>
              <w:t>procurarea şi montarea lifturilor în cadrul unei clădiri prevăzute din proiectare cu lifturi (care are casa liftului, dar care nu are montate lifturile respective) sau în cazuri argumentate tehnic și funcțional-arhitectural;</w:t>
            </w:r>
          </w:p>
          <w:p w14:paraId="0781B6D0"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k.</w:t>
            </w:r>
            <w:r w:rsidRPr="004B58D3">
              <w:rPr>
                <w:rFonts w:ascii="Trebuchet MS" w:hAnsi="Trebuchet MS"/>
                <w:color w:val="000000" w:themeColor="text1"/>
              </w:rPr>
              <w:tab/>
              <w:t>lucrări specifice din categoria lucrărilor necesare obținerii avizului ISU sau lucrări aferente cerințelor fundamentale de securitate la incendiu conform Legii nr. 10/1995 privind calitatea în construcții, republicată;</w:t>
            </w:r>
          </w:p>
          <w:p w14:paraId="164F0F19"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l.</w:t>
            </w:r>
            <w:r w:rsidRPr="004B58D3">
              <w:rPr>
                <w:rFonts w:ascii="Trebuchet MS" w:hAnsi="Trebuchet MS"/>
                <w:color w:val="000000" w:themeColor="text1"/>
              </w:rPr>
              <w:tab/>
              <w:t>reabilitarea/ modernizarea instalației electrice de forță, înlocuirea circuitelor electrice deteriorate sau subdimensionate;</w:t>
            </w:r>
          </w:p>
          <w:p w14:paraId="7202FB22"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m. lucrări de înlocuire a tâmplăriei interioare (uși de acces și ferestre).</w:t>
            </w:r>
          </w:p>
          <w:p w14:paraId="77694B5F" w14:textId="77777777" w:rsidR="00F116DC" w:rsidRPr="004B58D3" w:rsidRDefault="00F116DC" w:rsidP="00EC59B3">
            <w:pPr>
              <w:ind w:firstLine="112"/>
              <w:jc w:val="both"/>
              <w:rPr>
                <w:rFonts w:ascii="Trebuchet MS" w:hAnsi="Trebuchet MS"/>
                <w:color w:val="000000" w:themeColor="text1"/>
              </w:rPr>
            </w:pPr>
          </w:p>
          <w:p w14:paraId="1A76D524" w14:textId="77777777" w:rsidR="00856849"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11.</w:t>
            </w:r>
            <w:bookmarkStart w:id="85" w:name="_Hlk126684387"/>
            <w:r w:rsidRPr="004B58D3">
              <w:rPr>
                <w:rFonts w:ascii="Trebuchet MS" w:hAnsi="Trebuchet MS"/>
                <w:color w:val="000000" w:themeColor="text1"/>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 şi la care nu se află în execuţie lucrări de intervenţie în scopul creşterii nivelului de siguranţă la acţiuni seismice a construcției existente</w:t>
            </w:r>
            <w:r w:rsidR="00856849">
              <w:rPr>
                <w:rFonts w:ascii="Trebuchet MS" w:hAnsi="Trebuchet MS"/>
                <w:color w:val="000000" w:themeColor="text1"/>
              </w:rPr>
              <w:t>.</w:t>
            </w:r>
            <w:bookmarkEnd w:id="85"/>
          </w:p>
          <w:p w14:paraId="0E48E8F5" w14:textId="77777777" w:rsidR="00856849" w:rsidRDefault="00856849" w:rsidP="00EC59B3">
            <w:pPr>
              <w:ind w:firstLine="112"/>
              <w:jc w:val="both"/>
              <w:rPr>
                <w:rFonts w:ascii="Trebuchet MS" w:hAnsi="Trebuchet MS"/>
                <w:color w:val="000000" w:themeColor="text1"/>
              </w:rPr>
            </w:pPr>
          </w:p>
          <w:p w14:paraId="48BBCDE4" w14:textId="5BDB7CA0"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12.</w:t>
            </w:r>
            <w:bookmarkStart w:id="86" w:name="_Hlk126684493"/>
            <w:r w:rsidRPr="004B58D3">
              <w:rPr>
                <w:rFonts w:ascii="Trebuchet MS" w:hAnsi="Trebuchet MS"/>
                <w:color w:val="000000" w:themeColor="text1"/>
              </w:rPr>
              <w:t>Intervențiile propuse pentru clădire conduc la un nivel al consumului anual specific de energie primară, respectiv un nivel anual specific al emisiilor de CO2, care nu poate depăși valorile maxime admise</w:t>
            </w:r>
            <w:bookmarkEnd w:id="86"/>
            <w:r w:rsidRPr="004B58D3">
              <w:rPr>
                <w:rFonts w:ascii="Trebuchet MS" w:hAnsi="Trebuchet MS"/>
                <w:color w:val="000000" w:themeColor="text1"/>
              </w:rPr>
              <w:t>.</w:t>
            </w:r>
          </w:p>
          <w:p w14:paraId="67D68E60"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 xml:space="preserve">Din Raportul de audit energetic, care cuprinde  fişa de analiză termică şi energetică, expertiza energetică, certificatul de performanţă energetică, măsuri recomandate și analiza tehnico-economică a acestora, rezultă prin intervențiile propuse, un nivel al consumului anual specific de energie primară, respectiv un nivel anual specific al emisiilor echivalent CO2, care nu poate depăși valorile definite, în funcție de categoria clădirii publice și de zona climatică. </w:t>
            </w:r>
          </w:p>
          <w:p w14:paraId="2D20DDF4" w14:textId="77777777" w:rsidR="00F116DC" w:rsidRPr="004B58D3" w:rsidRDefault="00F116DC" w:rsidP="00EC59B3">
            <w:pPr>
              <w:ind w:firstLine="112"/>
              <w:jc w:val="both"/>
              <w:rPr>
                <w:rFonts w:ascii="Trebuchet MS" w:hAnsi="Trebuchet MS"/>
                <w:color w:val="000000" w:themeColor="text1"/>
              </w:rPr>
            </w:pPr>
            <w:bookmarkStart w:id="87" w:name="_Hlk114738013"/>
          </w:p>
          <w:bookmarkEnd w:id="87"/>
          <w:p w14:paraId="60EFB4C0"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13.În cazul în care clădirea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sau este amplasată într-o zonă de protecție a monumentelor istorice și/sau în zone construite protejate aprobate conform legii, trebuie respectate urmatoarele condiții specifice:</w:t>
            </w:r>
          </w:p>
          <w:p w14:paraId="66F62528"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 xml:space="preserve">măsurile/lucrările de intervenție, conform soluției tehnice propuse prin SF/DALI sau, după caz, PT, au fost avizate din punct de vedere estetic și arhitectural pe baza Avizului Ministerului Culturii sau, după caz, al serviciilor publice deconcentrate ale acestuia, </w:t>
            </w:r>
          </w:p>
          <w:p w14:paraId="0BFC4F98"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 xml:space="preserve">(dacă e cazul) sunt prezentate alte avize, conform legii, </w:t>
            </w:r>
          </w:p>
          <w:p w14:paraId="69862873" w14:textId="77777777" w:rsidR="00F116DC" w:rsidRPr="004B58D3" w:rsidRDefault="00F116DC" w:rsidP="00EC59B3">
            <w:pPr>
              <w:ind w:firstLine="112"/>
              <w:jc w:val="both"/>
              <w:rPr>
                <w:rFonts w:ascii="Trebuchet MS" w:hAnsi="Trebuchet MS"/>
                <w:b/>
                <w:bCs/>
                <w:color w:val="000000" w:themeColor="text1"/>
              </w:rPr>
            </w:pPr>
            <w:r w:rsidRPr="004B58D3">
              <w:rPr>
                <w:rFonts w:ascii="Trebuchet MS" w:hAnsi="Trebuchet MS"/>
                <w:color w:val="000000" w:themeColor="text1"/>
              </w:rPr>
              <w:lastRenderedPageBreak/>
              <w:t>−</w:t>
            </w:r>
            <w:r w:rsidRPr="004B58D3">
              <w:rPr>
                <w:rFonts w:ascii="Trebuchet MS" w:hAnsi="Trebuchet MS"/>
                <w:color w:val="000000" w:themeColor="text1"/>
              </w:rPr>
              <w:tab/>
              <w:t>este prezentată documentația tehnică solicitată în cadrul prezentului ghid, inclusiv certificatul de performanță energetică, în condițiile legii.</w:t>
            </w:r>
          </w:p>
          <w:p w14:paraId="2A77E349" w14:textId="77777777" w:rsidR="00F116DC" w:rsidRPr="004B58D3" w:rsidRDefault="00F116DC" w:rsidP="00EC59B3">
            <w:pPr>
              <w:ind w:left="-253" w:firstLine="112"/>
              <w:jc w:val="both"/>
              <w:rPr>
                <w:rFonts w:ascii="Trebuchet MS" w:hAnsi="Trebuchet MS"/>
                <w:color w:val="000000" w:themeColor="text1"/>
              </w:rPr>
            </w:pPr>
          </w:p>
          <w:p w14:paraId="32875731" w14:textId="05DFC01E" w:rsidR="00F116DC" w:rsidRDefault="00F116DC" w:rsidP="00A65DF9">
            <w:pPr>
              <w:ind w:firstLine="112"/>
              <w:jc w:val="both"/>
              <w:rPr>
                <w:rFonts w:ascii="Trebuchet MS" w:hAnsi="Trebuchet MS"/>
                <w:color w:val="000000" w:themeColor="text1"/>
              </w:rPr>
            </w:pPr>
            <w:r w:rsidRPr="004B58D3">
              <w:rPr>
                <w:rFonts w:ascii="Trebuchet MS" w:hAnsi="Trebuchet MS"/>
                <w:color w:val="000000" w:themeColor="text1"/>
              </w:rPr>
              <w:t>Situația conform căreia clădirea este/nu este amplasată într-o zonă de protecţie a monumentelor istorice şi/sau într-o zonă construită protejată aprobată potrivit legii</w:t>
            </w:r>
            <w:r w:rsidR="00A65DF9">
              <w:rPr>
                <w:rFonts w:ascii="Trebuchet MS" w:hAnsi="Trebuchet MS"/>
                <w:color w:val="000000" w:themeColor="text1"/>
              </w:rPr>
              <w:t>.</w:t>
            </w:r>
          </w:p>
          <w:p w14:paraId="73D9FA17" w14:textId="77777777" w:rsidR="00A65DF9" w:rsidRPr="004B58D3" w:rsidRDefault="00A65DF9" w:rsidP="00A65DF9">
            <w:pPr>
              <w:ind w:firstLine="112"/>
              <w:jc w:val="both"/>
              <w:rPr>
                <w:rFonts w:ascii="Trebuchet MS" w:hAnsi="Trebuchet MS" w:cs="Calibri"/>
                <w:color w:val="000000" w:themeColor="text1"/>
                <w:lang w:val="en-GB" w:eastAsia="en-GB"/>
              </w:rPr>
            </w:pPr>
          </w:p>
          <w:p w14:paraId="0D28AF59"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 xml:space="preserve">14.Clădirea nu este utilizată ca lăcaș de cult sau pentru alte activități cu caracter religios. </w:t>
            </w:r>
          </w:p>
          <w:p w14:paraId="6CDB93D0" w14:textId="77777777" w:rsidR="00F116DC" w:rsidRPr="004B58D3" w:rsidRDefault="00F116DC" w:rsidP="00EC59B3">
            <w:pPr>
              <w:ind w:firstLine="112"/>
              <w:jc w:val="both"/>
              <w:rPr>
                <w:rFonts w:ascii="Trebuchet MS" w:hAnsi="Trebuchet MS"/>
                <w:color w:val="000000" w:themeColor="text1"/>
              </w:rPr>
            </w:pPr>
            <w:proofErr w:type="spellStart"/>
            <w:r w:rsidRPr="004B58D3">
              <w:rPr>
                <w:rFonts w:ascii="Trebuchet MS" w:hAnsi="Trebuchet MS" w:cs="Calibri"/>
                <w:i/>
                <w:iCs/>
                <w:color w:val="000000" w:themeColor="text1"/>
                <w:lang w:val="en-GB" w:eastAsia="en-GB"/>
              </w:rPr>
              <w:t>Aspectele</w:t>
            </w:r>
            <w:proofErr w:type="spellEnd"/>
            <w:r w:rsidRPr="004B58D3">
              <w:rPr>
                <w:rFonts w:ascii="Trebuchet MS" w:hAnsi="Trebuchet MS" w:cs="Calibri"/>
                <w:i/>
                <w:iCs/>
                <w:color w:val="000000" w:themeColor="text1"/>
                <w:lang w:val="en-GB" w:eastAsia="en-GB"/>
              </w:rPr>
              <w:t xml:space="preserve"> sunt </w:t>
            </w:r>
            <w:proofErr w:type="spellStart"/>
            <w:r w:rsidRPr="004B58D3">
              <w:rPr>
                <w:rFonts w:ascii="Trebuchet MS" w:hAnsi="Trebuchet MS" w:cs="Calibri"/>
                <w:i/>
                <w:iCs/>
                <w:color w:val="000000" w:themeColor="text1"/>
                <w:lang w:val="en-GB" w:eastAsia="en-GB"/>
              </w:rPr>
              <w:t>asumate</w:t>
            </w:r>
            <w:proofErr w:type="spellEnd"/>
            <w:r w:rsidRPr="004B58D3">
              <w:rPr>
                <w:rFonts w:ascii="Trebuchet MS" w:hAnsi="Trebuchet MS" w:cs="Calibri"/>
                <w:i/>
                <w:iCs/>
                <w:color w:val="000000" w:themeColor="text1"/>
                <w:lang w:val="en-GB" w:eastAsia="en-GB"/>
              </w:rPr>
              <w:t xml:space="preserve"> </w:t>
            </w:r>
            <w:proofErr w:type="spellStart"/>
            <w:r w:rsidRPr="004B58D3">
              <w:rPr>
                <w:rFonts w:ascii="Trebuchet MS" w:hAnsi="Trebuchet MS" w:cs="Calibri"/>
                <w:i/>
                <w:iCs/>
                <w:color w:val="000000" w:themeColor="text1"/>
                <w:lang w:val="en-GB" w:eastAsia="en-GB"/>
              </w:rPr>
              <w:t>prin</w:t>
            </w:r>
            <w:proofErr w:type="spellEnd"/>
            <w:r w:rsidRPr="004B58D3">
              <w:rPr>
                <w:rFonts w:ascii="Trebuchet MS" w:hAnsi="Trebuchet MS" w:cs="Calibri"/>
                <w:i/>
                <w:iCs/>
                <w:color w:val="000000" w:themeColor="text1"/>
                <w:lang w:val="en-GB" w:eastAsia="en-GB"/>
              </w:rPr>
              <w:t xml:space="preserve"> </w:t>
            </w:r>
            <w:proofErr w:type="spellStart"/>
            <w:r w:rsidRPr="004B58D3">
              <w:rPr>
                <w:rFonts w:ascii="Trebuchet MS" w:hAnsi="Trebuchet MS" w:cs="Calibri"/>
                <w:i/>
                <w:iCs/>
                <w:color w:val="000000" w:themeColor="text1"/>
                <w:lang w:val="en-GB" w:eastAsia="en-GB"/>
              </w:rPr>
              <w:t>Declarația</w:t>
            </w:r>
            <w:proofErr w:type="spellEnd"/>
            <w:r w:rsidRPr="004B58D3">
              <w:rPr>
                <w:rFonts w:ascii="Trebuchet MS" w:hAnsi="Trebuchet MS" w:cs="Calibri"/>
                <w:i/>
                <w:iCs/>
                <w:color w:val="000000" w:themeColor="text1"/>
                <w:lang w:val="en-GB" w:eastAsia="en-GB"/>
              </w:rPr>
              <w:t xml:space="preserve"> unica</w:t>
            </w:r>
          </w:p>
          <w:p w14:paraId="3EC29264" w14:textId="77777777" w:rsidR="00F116DC" w:rsidRPr="004B58D3" w:rsidRDefault="00F116DC" w:rsidP="00EC59B3">
            <w:pPr>
              <w:ind w:firstLine="112"/>
              <w:jc w:val="both"/>
              <w:rPr>
                <w:rFonts w:ascii="Trebuchet MS" w:hAnsi="Trebuchet MS"/>
                <w:color w:val="000000" w:themeColor="text1"/>
              </w:rPr>
            </w:pPr>
          </w:p>
          <w:p w14:paraId="4976DBAC"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 xml:space="preserve">15.Clădirea nu este o construcție cu caracter provizoriu prevăzută a fi utilizată pe o perioadă de până la 2 ani, nu este clădire industrială, nu este atelier sau clădire din domeniul agricol, clădirea publică nu este utilizată*/ destinată a fi utilizată mai puțin de 4 luni pe an </w:t>
            </w:r>
          </w:p>
          <w:p w14:paraId="4992633E" w14:textId="77777777" w:rsidR="00A65DF9"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 xml:space="preserve">* în ultimul an calendaristic înainte de depunerea cererii de finanțare   </w:t>
            </w:r>
          </w:p>
          <w:p w14:paraId="6FD62B0D" w14:textId="0C5C3CBA"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 xml:space="preserve">                                            </w:t>
            </w:r>
          </w:p>
          <w:p w14:paraId="262F685A" w14:textId="77777777" w:rsidR="00F116DC" w:rsidRPr="004B58D3" w:rsidRDefault="00F116DC" w:rsidP="00EC59B3">
            <w:pPr>
              <w:tabs>
                <w:tab w:val="left" w:pos="993"/>
              </w:tabs>
              <w:ind w:firstLine="112"/>
              <w:jc w:val="both"/>
              <w:rPr>
                <w:rFonts w:ascii="Trebuchet MS" w:hAnsi="Trebuchet MS"/>
                <w:b/>
                <w:bCs/>
                <w:color w:val="000000" w:themeColor="text1"/>
              </w:rPr>
            </w:pPr>
            <w:r w:rsidRPr="004B58D3">
              <w:rPr>
                <w:rFonts w:ascii="Trebuchet MS" w:hAnsi="Trebuchet MS"/>
                <w:color w:val="000000" w:themeColor="text1"/>
              </w:rPr>
              <w:t>16.Clădirea nu este din tipul clădirilor de locuit colective sau asimilate acestora, cu excepția</w:t>
            </w:r>
            <w:r w:rsidRPr="004B58D3">
              <w:rPr>
                <w:rFonts w:ascii="Trebuchet MS" w:hAnsi="Trebuchet MS"/>
                <w:b/>
                <w:bCs/>
                <w:color w:val="000000" w:themeColor="text1"/>
              </w:rPr>
              <w:t>:</w:t>
            </w:r>
          </w:p>
          <w:p w14:paraId="03C3048A"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penitenciarelor;</w:t>
            </w:r>
          </w:p>
          <w:p w14:paraId="6B91CC51"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 xml:space="preserve">centrelor de cazare a străinilor luați în custodie publică (OUG nr. 194/2002 privind regimul străinilor, cu modificările și completările ulterioare, și Legea nr. 122/2006 privind azilul în România, cu modificările și completările ulterioare); </w:t>
            </w:r>
          </w:p>
          <w:p w14:paraId="53582361"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căminelor aferente instituțiilor de învățământ.</w:t>
            </w:r>
          </w:p>
          <w:p w14:paraId="77522610" w14:textId="77777777" w:rsidR="00F116DC" w:rsidRPr="004B58D3" w:rsidRDefault="00F116DC" w:rsidP="00EC59B3">
            <w:pPr>
              <w:ind w:firstLine="112"/>
              <w:jc w:val="both"/>
              <w:rPr>
                <w:rFonts w:ascii="Trebuchet MS" w:hAnsi="Trebuchet MS"/>
                <w:i/>
                <w:iCs/>
                <w:color w:val="000000" w:themeColor="text1"/>
              </w:rPr>
            </w:pPr>
          </w:p>
          <w:p w14:paraId="4D5B3E2D" w14:textId="77777777" w:rsidR="00F116DC" w:rsidRPr="004B58D3" w:rsidRDefault="00F116DC" w:rsidP="00EC59B3">
            <w:pPr>
              <w:ind w:firstLine="112"/>
              <w:jc w:val="both"/>
              <w:rPr>
                <w:rFonts w:ascii="Trebuchet MS" w:hAnsi="Trebuchet MS"/>
                <w:color w:val="000000" w:themeColor="text1"/>
              </w:rPr>
            </w:pPr>
          </w:p>
          <w:p w14:paraId="406D13D9" w14:textId="77777777" w:rsidR="00F116DC" w:rsidRPr="004B58D3" w:rsidRDefault="00F116DC" w:rsidP="00EC59B3">
            <w:pPr>
              <w:tabs>
                <w:tab w:val="left" w:pos="0"/>
              </w:tabs>
              <w:ind w:firstLine="112"/>
              <w:jc w:val="both"/>
              <w:rPr>
                <w:rFonts w:ascii="Trebuchet MS" w:hAnsi="Trebuchet MS"/>
                <w:color w:val="000000" w:themeColor="text1"/>
              </w:rPr>
            </w:pPr>
            <w:r w:rsidRPr="004B58D3">
              <w:rPr>
                <w:rFonts w:ascii="Trebuchet MS" w:hAnsi="Trebuchet MS"/>
                <w:color w:val="000000" w:themeColor="text1"/>
              </w:rPr>
              <w:t xml:space="preserve">17.Clădirea este independentă structural, cu o suprafaţă utilă totală mai mare de 250 m² </w:t>
            </w:r>
          </w:p>
          <w:p w14:paraId="339F3AF5"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 xml:space="preserve">În cazul a două sau mai multe corpuri de clădire alăturate/alipite, care sunt tratate în expertiza tehnică ca fiind corpuri de clădire independente unul față de celălalt din punct de vedere al structurii de rezistență (cu sistem structural distinct), în cadrul cererii de finanțare respectivele corpuri de clădire vor reprezenta componente distincte. </w:t>
            </w:r>
          </w:p>
          <w:p w14:paraId="7EA59BA5"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În cazul a două sau mai multe corpuri de clădire alăturate/alipite, care sunt tratate în cadrul expertizei tehnice ca un ansamblu, o construcție unitară, independentă din punct de vedere structural, corpurile de clădire alăturate/alipite fiind legate prin elemente structurale comune sau interdependente (nu doar funcționale), în cadrul cererii de finanțare respectivele corpuri de clădire vor fi tratate ca tronsoane ale aceleiași clădiri care va reprezenta o singură componentă.</w:t>
            </w:r>
          </w:p>
          <w:p w14:paraId="3251168F" w14:textId="77777777" w:rsidR="00F116DC" w:rsidRPr="004B58D3" w:rsidRDefault="00F116DC" w:rsidP="00EC59B3">
            <w:pPr>
              <w:ind w:firstLine="112"/>
              <w:jc w:val="both"/>
              <w:rPr>
                <w:rFonts w:ascii="Trebuchet MS" w:hAnsi="Trebuchet MS"/>
                <w:color w:val="000000" w:themeColor="text1"/>
              </w:rPr>
            </w:pPr>
          </w:p>
          <w:p w14:paraId="6BDB2B1D"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i/>
                <w:iCs/>
                <w:color w:val="000000" w:themeColor="text1"/>
              </w:rPr>
              <w:t>Aspectele sunt asumate prin Declaraţia unica si sunt verificate cu informațiile prezentate în documentația tehnică/tehnico-economică. Aspectele se corelează cu informațiile completate în cererea de finanțare</w:t>
            </w:r>
            <w:r w:rsidRPr="004B58D3">
              <w:rPr>
                <w:rFonts w:ascii="Trebuchet MS" w:hAnsi="Trebuchet MS"/>
                <w:color w:val="000000" w:themeColor="text1"/>
              </w:rPr>
              <w:t>.</w:t>
            </w:r>
          </w:p>
          <w:p w14:paraId="5211D618" w14:textId="77777777" w:rsidR="00F116DC" w:rsidRPr="004B58D3" w:rsidRDefault="00F116DC" w:rsidP="00EC59B3">
            <w:pPr>
              <w:ind w:firstLine="112"/>
              <w:jc w:val="both"/>
              <w:rPr>
                <w:rFonts w:ascii="Trebuchet MS" w:hAnsi="Trebuchet MS"/>
                <w:color w:val="000000" w:themeColor="text1"/>
              </w:rPr>
            </w:pPr>
          </w:p>
          <w:p w14:paraId="114F398D" w14:textId="77777777" w:rsidR="00F116DC" w:rsidRPr="00A65DF9" w:rsidRDefault="00F116DC" w:rsidP="00EC59B3">
            <w:pPr>
              <w:tabs>
                <w:tab w:val="left" w:pos="0"/>
              </w:tabs>
              <w:ind w:firstLine="112"/>
              <w:jc w:val="both"/>
              <w:rPr>
                <w:rFonts w:ascii="Trebuchet MS" w:hAnsi="Trebuchet MS"/>
                <w:color w:val="000000" w:themeColor="text1"/>
              </w:rPr>
            </w:pPr>
            <w:r w:rsidRPr="00A65DF9">
              <w:rPr>
                <w:rFonts w:ascii="Trebuchet MS" w:hAnsi="Trebuchet MS"/>
                <w:color w:val="000000" w:themeColor="text1"/>
              </w:rPr>
              <w:t>18.Proiectul nu vizează doar o unitate de clădire (o zonă/ o parte a clădirii, un etaj sau un birou dintr-o clădire, chiar dacă aceasta/acesta este concepută/conceput sau modificată/modificat pentru a fi utilizată/utilizat separat)</w:t>
            </w:r>
          </w:p>
          <w:p w14:paraId="275FA01B" w14:textId="77777777" w:rsidR="00F116DC" w:rsidRPr="004B58D3" w:rsidRDefault="00F116DC" w:rsidP="00EC59B3">
            <w:pPr>
              <w:ind w:firstLine="112"/>
              <w:jc w:val="both"/>
              <w:rPr>
                <w:rFonts w:ascii="Trebuchet MS" w:hAnsi="Trebuchet MS"/>
                <w:color w:val="000000" w:themeColor="text1"/>
              </w:rPr>
            </w:pPr>
          </w:p>
          <w:p w14:paraId="1A8DE309" w14:textId="563F939C" w:rsidR="00F116DC"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 xml:space="preserve">Componenta va cuprinde întreaga clădire. Auditul energetic se va realiza pentru întreaga clădire (de exemplu, pentru clădirea spitalului), cu fundamentarea corespunzătoare a soluției tehnice în cadrul documentației tehnico-economice, și nu se va realiza doar pentru o unitate de clădire (de exemplu, nu se va realiza doar pentru etajele superioare ale spitalului, chiar și în condițiile în </w:t>
            </w:r>
            <w:r w:rsidRPr="004B58D3">
              <w:rPr>
                <w:rFonts w:ascii="Trebuchet MS" w:hAnsi="Trebuchet MS"/>
                <w:color w:val="000000" w:themeColor="text1"/>
              </w:rPr>
              <w:lastRenderedPageBreak/>
              <w:t xml:space="preserve">care ambulatoriul spitalului, aflat la parter, a beneficiat de măsuri de creștere a eficienței energetice prin alte programe/fonduri). </w:t>
            </w:r>
          </w:p>
          <w:p w14:paraId="600EA1CF" w14:textId="77777777" w:rsidR="00A65DF9" w:rsidRPr="004B58D3" w:rsidRDefault="00A65DF9" w:rsidP="00EC59B3">
            <w:pPr>
              <w:ind w:firstLine="112"/>
              <w:jc w:val="both"/>
              <w:rPr>
                <w:rFonts w:ascii="Trebuchet MS" w:hAnsi="Trebuchet MS"/>
                <w:color w:val="000000" w:themeColor="text1"/>
              </w:rPr>
            </w:pPr>
          </w:p>
          <w:p w14:paraId="504B7EB9"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(putând fi propuse, după caz, inclusiv măsuri la nivelul ambulatoriului spitalului, altele decât cele finanțate anterior).</w:t>
            </w:r>
          </w:p>
          <w:p w14:paraId="7B4970B8"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Se va avea în vedere totodată asigurarea respectării criteriului nr. 10 de la secțiunea 4.2.1 din prezentul document.</w:t>
            </w:r>
          </w:p>
          <w:p w14:paraId="4B764A2A" w14:textId="2C626FBF"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Aspectele sunt verificate cu informațiile prezentate în documentația PT</w:t>
            </w:r>
            <w:r w:rsidR="00A65DF9">
              <w:rPr>
                <w:rFonts w:ascii="Trebuchet MS" w:hAnsi="Trebuchet MS"/>
                <w:color w:val="000000" w:themeColor="text1"/>
              </w:rPr>
              <w:t>.</w:t>
            </w:r>
          </w:p>
          <w:p w14:paraId="140808E6" w14:textId="77777777" w:rsidR="00F116DC" w:rsidRPr="004B58D3" w:rsidRDefault="00F116DC" w:rsidP="00EC59B3">
            <w:pPr>
              <w:ind w:firstLine="112"/>
              <w:jc w:val="both"/>
              <w:rPr>
                <w:rFonts w:ascii="Trebuchet MS" w:hAnsi="Trebuchet MS"/>
                <w:color w:val="000000" w:themeColor="text1"/>
              </w:rPr>
            </w:pPr>
          </w:p>
          <w:p w14:paraId="134A18A7"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19.În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p w14:paraId="1CA081E2" w14:textId="77777777" w:rsidR="00F116DC" w:rsidRPr="004B58D3" w:rsidRDefault="00F116DC" w:rsidP="00EC59B3">
            <w:pPr>
              <w:ind w:firstLine="112"/>
              <w:jc w:val="both"/>
              <w:rPr>
                <w:rFonts w:ascii="Trebuchet MS" w:hAnsi="Trebuchet MS"/>
                <w:b/>
                <w:bCs/>
                <w:color w:val="000000" w:themeColor="text1"/>
              </w:rPr>
            </w:pPr>
          </w:p>
          <w:p w14:paraId="54A36BF4" w14:textId="77777777" w:rsidR="00F116DC" w:rsidRPr="004B58D3" w:rsidRDefault="00F116DC" w:rsidP="00EC59B3">
            <w:pPr>
              <w:ind w:firstLine="112"/>
              <w:jc w:val="both"/>
              <w:rPr>
                <w:rFonts w:ascii="Trebuchet MS" w:hAnsi="Trebuchet MS"/>
                <w:i/>
                <w:iCs/>
                <w:color w:val="000000" w:themeColor="text1"/>
              </w:rPr>
            </w:pPr>
            <w:r w:rsidRPr="004B58D3">
              <w:rPr>
                <w:rFonts w:ascii="Trebuchet MS" w:hAnsi="Trebuchet MS"/>
                <w:i/>
                <w:iCs/>
                <w:color w:val="000000" w:themeColor="text1"/>
              </w:rPr>
              <w:t>Se va vedea Declaraţia unica, coroborată cu documentele de proprietate relevante.</w:t>
            </w:r>
          </w:p>
          <w:p w14:paraId="1C7159F7" w14:textId="77777777" w:rsidR="00F116DC" w:rsidRPr="004B58D3" w:rsidRDefault="00F116DC" w:rsidP="00EC59B3">
            <w:pPr>
              <w:ind w:firstLine="112"/>
              <w:jc w:val="both"/>
              <w:rPr>
                <w:rFonts w:ascii="Trebuchet MS" w:hAnsi="Trebuchet MS"/>
                <w:color w:val="000000" w:themeColor="text1"/>
              </w:rPr>
            </w:pPr>
          </w:p>
          <w:p w14:paraId="439528E7"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20.În cazul în care în clădire există spații/unități de clădire închiriate/date în folosință gratuită/concesionate unor persoane juridice, sunt îndeplinite următoarele condiții:</w:t>
            </w:r>
          </w:p>
          <w:p w14:paraId="4C4F0D65"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Ocupanții (persoanele juridice) trebuie să fi fost selectați printr-o procedură transparentă și nediscriminatorie, conform legislației în vigoare</w:t>
            </w:r>
          </w:p>
          <w:p w14:paraId="7553473C" w14:textId="0FC0D829" w:rsidR="00F116DC" w:rsidRPr="004B58D3" w:rsidRDefault="00F116DC" w:rsidP="00A65DF9">
            <w:pPr>
              <w:ind w:firstLine="112"/>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Suprafața utilă aferentă acestor spații/unități de clădire nu depășește 10% din suprafața totală utilă a clădirii.</w:t>
            </w:r>
          </w:p>
          <w:p w14:paraId="16E0C495"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261E1912" w14:textId="77777777" w:rsidR="00A65DF9" w:rsidRDefault="00A65DF9" w:rsidP="00EC59B3">
            <w:pPr>
              <w:ind w:firstLine="112"/>
              <w:jc w:val="both"/>
              <w:rPr>
                <w:rFonts w:ascii="Trebuchet MS" w:hAnsi="Trebuchet MS"/>
                <w:color w:val="000000" w:themeColor="text1"/>
              </w:rPr>
            </w:pPr>
          </w:p>
          <w:p w14:paraId="47E23E4D" w14:textId="743165DF"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Condițiile de mai sus nu sunt aplicabile 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În cazul acestor persoane juridice sunt îndeplinite următoarele condiții:</w:t>
            </w:r>
          </w:p>
          <w:p w14:paraId="4D7CF653"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Ocupanții (persoanele juridice) trebuie să fi fost selectați printr-o procedură transparentă și nediscriminatorie, conform legislației în vigoare</w:t>
            </w:r>
          </w:p>
          <w:p w14:paraId="4E02ACA3"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Se va vedea Declaraţia unica</w:t>
            </w:r>
          </w:p>
          <w:p w14:paraId="57A5C4ED"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Activitatea desfășurată de persoanele juridice respective nu afectează activitatea principală/ funcțiunea clădirii publice- Se va vedea Declaraţia unica</w:t>
            </w:r>
          </w:p>
          <w:p w14:paraId="0D809E87"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Notă: Persoanele juridice mai sus-menționate sunt persoane juridice care nu se încadrează în categoriile solicitanților eligibili.</w:t>
            </w:r>
          </w:p>
          <w:p w14:paraId="1A4E6023" w14:textId="77777777" w:rsidR="00F116DC" w:rsidRPr="004B58D3" w:rsidRDefault="00F116DC" w:rsidP="00EC59B3">
            <w:pPr>
              <w:ind w:firstLine="112"/>
              <w:jc w:val="both"/>
              <w:rPr>
                <w:rFonts w:ascii="Trebuchet MS" w:hAnsi="Trebuchet MS"/>
                <w:color w:val="000000" w:themeColor="text1"/>
              </w:rPr>
            </w:pPr>
            <w:r w:rsidRPr="004B58D3">
              <w:rPr>
                <w:rFonts w:ascii="Trebuchet MS" w:hAnsi="Trebuchet MS"/>
                <w:color w:val="000000" w:themeColor="text1"/>
              </w:rPr>
              <w:t>21.Proiectul nu intră sub incidenţa ajutorului de stat sau în cadrul acestuia nu sunt identificate elemente de natura ajutorului de stat</w:t>
            </w:r>
          </w:p>
          <w:tbl>
            <w:tblPr>
              <w:tblW w:w="0" w:type="auto"/>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9611"/>
            </w:tblGrid>
            <w:tr w:rsidR="004B58D3" w:rsidRPr="004B58D3" w14:paraId="709059A0" w14:textId="77777777" w:rsidTr="00610721">
              <w:trPr>
                <w:trHeight w:val="1054"/>
              </w:trPr>
              <w:tc>
                <w:tcPr>
                  <w:tcW w:w="10008" w:type="dxa"/>
                  <w:tcBorders>
                    <w:top w:val="nil"/>
                    <w:left w:val="nil"/>
                    <w:bottom w:val="nil"/>
                    <w:right w:val="nil"/>
                  </w:tcBorders>
                </w:tcPr>
                <w:p w14:paraId="4BCACFF1" w14:textId="77777777" w:rsidR="00F116DC" w:rsidRPr="00EC59B3" w:rsidRDefault="00F116DC" w:rsidP="00F116DC">
                  <w:pPr>
                    <w:autoSpaceDE w:val="0"/>
                    <w:autoSpaceDN w:val="0"/>
                    <w:adjustRightInd w:val="0"/>
                    <w:spacing w:after="0"/>
                    <w:jc w:val="both"/>
                    <w:rPr>
                      <w:rFonts w:ascii="Trebuchet MS" w:hAnsi="Trebuchet MS" w:cs="Calibri"/>
                      <w:color w:val="000000" w:themeColor="text1"/>
                      <w:lang w:val="en-GB" w:eastAsia="en-GB"/>
                    </w:rPr>
                  </w:pPr>
                  <w:proofErr w:type="spellStart"/>
                  <w:r w:rsidRPr="00EC59B3">
                    <w:rPr>
                      <w:rFonts w:ascii="Trebuchet MS" w:hAnsi="Trebuchet MS" w:cs="Calibri"/>
                      <w:color w:val="000000" w:themeColor="text1"/>
                      <w:lang w:val="en-GB" w:eastAsia="en-GB"/>
                    </w:rPr>
                    <w:lastRenderedPageBreak/>
                    <w:t>Toate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măsurile</w:t>
                  </w:r>
                  <w:proofErr w:type="spellEnd"/>
                  <w:r w:rsidRPr="00EC59B3">
                    <w:rPr>
                      <w:rFonts w:ascii="Trebuchet MS" w:hAnsi="Trebuchet MS" w:cs="Calibri"/>
                      <w:color w:val="000000" w:themeColor="text1"/>
                      <w:lang w:val="en-GB" w:eastAsia="en-GB"/>
                    </w:rPr>
                    <w:t xml:space="preserve"> de tip I </w:t>
                  </w:r>
                  <w:proofErr w:type="spellStart"/>
                  <w:r w:rsidRPr="00EC59B3">
                    <w:rPr>
                      <w:rFonts w:ascii="Trebuchet MS" w:hAnsi="Trebuchet MS" w:cs="Calibri"/>
                      <w:color w:val="000000" w:themeColor="text1"/>
                      <w:lang w:val="en-GB" w:eastAsia="en-GB"/>
                    </w:rPr>
                    <w:t>trebuie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să</w:t>
                  </w:r>
                  <w:proofErr w:type="spellEnd"/>
                  <w:r w:rsidRPr="00EC59B3">
                    <w:rPr>
                      <w:rFonts w:ascii="Trebuchet MS" w:hAnsi="Trebuchet MS" w:cs="Calibri"/>
                      <w:color w:val="000000" w:themeColor="text1"/>
                      <w:lang w:val="en-GB" w:eastAsia="en-GB"/>
                    </w:rPr>
                    <w:t xml:space="preserve"> fie </w:t>
                  </w:r>
                  <w:proofErr w:type="spellStart"/>
                  <w:r w:rsidRPr="00EC59B3">
                    <w:rPr>
                      <w:rFonts w:ascii="Trebuchet MS" w:hAnsi="Trebuchet MS" w:cs="Calibri"/>
                      <w:color w:val="000000" w:themeColor="text1"/>
                      <w:lang w:val="en-GB" w:eastAsia="en-GB"/>
                    </w:rPr>
                    <w:t>fundamentate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după</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caz</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în</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raportul</w:t>
                  </w:r>
                  <w:proofErr w:type="spellEnd"/>
                  <w:r w:rsidRPr="00EC59B3">
                    <w:rPr>
                      <w:rFonts w:ascii="Trebuchet MS" w:hAnsi="Trebuchet MS" w:cs="Calibri"/>
                      <w:color w:val="000000" w:themeColor="text1"/>
                      <w:lang w:val="en-GB" w:eastAsia="en-GB"/>
                    </w:rPr>
                    <w:t xml:space="preserve"> de </w:t>
                  </w:r>
                  <w:proofErr w:type="spellStart"/>
                  <w:r w:rsidRPr="00EC59B3">
                    <w:rPr>
                      <w:rFonts w:ascii="Trebuchet MS" w:hAnsi="Trebuchet MS" w:cs="Calibri"/>
                      <w:color w:val="000000" w:themeColor="text1"/>
                      <w:lang w:val="en-GB" w:eastAsia="en-GB"/>
                    </w:rPr>
                    <w:t>expertiză</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tehnică</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şi</w:t>
                  </w:r>
                  <w:proofErr w:type="spellEnd"/>
                  <w:r w:rsidRPr="00EC59B3">
                    <w:rPr>
                      <w:rFonts w:ascii="Trebuchet MS" w:hAnsi="Trebuchet MS" w:cs="Calibri"/>
                      <w:color w:val="000000" w:themeColor="text1"/>
                      <w:lang w:val="en-GB" w:eastAsia="en-GB"/>
                    </w:rPr>
                    <w:t>/</w:t>
                  </w:r>
                  <w:proofErr w:type="spellStart"/>
                  <w:r w:rsidRPr="00EC59B3">
                    <w:rPr>
                      <w:rFonts w:ascii="Trebuchet MS" w:hAnsi="Trebuchet MS" w:cs="Calibri"/>
                      <w:color w:val="000000" w:themeColor="text1"/>
                      <w:lang w:val="en-GB" w:eastAsia="en-GB"/>
                    </w:rPr>
                    <w:t>sau</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în</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raportul</w:t>
                  </w:r>
                  <w:proofErr w:type="spellEnd"/>
                  <w:r w:rsidRPr="00EC59B3">
                    <w:rPr>
                      <w:rFonts w:ascii="Trebuchet MS" w:hAnsi="Trebuchet MS" w:cs="Calibri"/>
                      <w:color w:val="000000" w:themeColor="text1"/>
                      <w:lang w:val="en-GB" w:eastAsia="en-GB"/>
                    </w:rPr>
                    <w:t xml:space="preserve"> de audit energetic, care </w:t>
                  </w:r>
                  <w:proofErr w:type="spellStart"/>
                  <w:r w:rsidRPr="00EC59B3">
                    <w:rPr>
                      <w:rFonts w:ascii="Trebuchet MS" w:hAnsi="Trebuchet MS" w:cs="Calibri"/>
                      <w:color w:val="000000" w:themeColor="text1"/>
                      <w:lang w:val="en-GB" w:eastAsia="en-GB"/>
                    </w:rPr>
                    <w:t>apoi</w:t>
                  </w:r>
                  <w:proofErr w:type="spellEnd"/>
                  <w:r w:rsidRPr="00EC59B3">
                    <w:rPr>
                      <w:rFonts w:ascii="Trebuchet MS" w:hAnsi="Trebuchet MS" w:cs="Calibri"/>
                      <w:color w:val="000000" w:themeColor="text1"/>
                      <w:lang w:val="en-GB" w:eastAsia="en-GB"/>
                    </w:rPr>
                    <w:t xml:space="preserve"> se </w:t>
                  </w:r>
                  <w:proofErr w:type="spellStart"/>
                  <w:r w:rsidRPr="00EC59B3">
                    <w:rPr>
                      <w:rFonts w:ascii="Trebuchet MS" w:hAnsi="Trebuchet MS" w:cs="Calibri"/>
                      <w:color w:val="000000" w:themeColor="text1"/>
                      <w:lang w:val="en-GB" w:eastAsia="en-GB"/>
                    </w:rPr>
                    <w:t>detaliază</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în</w:t>
                  </w:r>
                  <w:proofErr w:type="spellEnd"/>
                  <w:r w:rsidRPr="00EC59B3">
                    <w:rPr>
                      <w:rFonts w:ascii="Trebuchet MS" w:hAnsi="Trebuchet MS" w:cs="Calibri"/>
                      <w:color w:val="000000" w:themeColor="text1"/>
                      <w:lang w:val="en-GB" w:eastAsia="en-GB"/>
                    </w:rPr>
                    <w:t xml:space="preserve"> SF/DALI </w:t>
                  </w:r>
                  <w:proofErr w:type="spellStart"/>
                  <w:r w:rsidRPr="00EC59B3">
                    <w:rPr>
                      <w:rFonts w:ascii="Trebuchet MS" w:hAnsi="Trebuchet MS" w:cs="Calibri"/>
                      <w:color w:val="000000" w:themeColor="text1"/>
                      <w:lang w:val="en-GB" w:eastAsia="en-GB"/>
                    </w:rPr>
                    <w:t>și</w:t>
                  </w:r>
                  <w:proofErr w:type="spellEnd"/>
                  <w:r w:rsidRPr="00EC59B3">
                    <w:rPr>
                      <w:rFonts w:ascii="Trebuchet MS" w:hAnsi="Trebuchet MS" w:cs="Calibri"/>
                      <w:color w:val="000000" w:themeColor="text1"/>
                      <w:lang w:val="en-GB" w:eastAsia="en-GB"/>
                    </w:rPr>
                    <w:t xml:space="preserve"> PTE. </w:t>
                  </w:r>
                </w:p>
                <w:p w14:paraId="3E98375A" w14:textId="77777777" w:rsidR="00F116DC" w:rsidRPr="004B58D3" w:rsidRDefault="00F116DC" w:rsidP="00F116DC">
                  <w:pPr>
                    <w:autoSpaceDE w:val="0"/>
                    <w:autoSpaceDN w:val="0"/>
                    <w:adjustRightInd w:val="0"/>
                    <w:spacing w:after="0"/>
                    <w:jc w:val="both"/>
                    <w:rPr>
                      <w:rFonts w:ascii="Trebuchet MS" w:hAnsi="Trebuchet MS" w:cs="Calibri"/>
                      <w:i/>
                      <w:iCs/>
                      <w:color w:val="000000" w:themeColor="text1"/>
                      <w:lang w:val="en-GB" w:eastAsia="en-GB"/>
                    </w:rPr>
                  </w:pPr>
                  <w:proofErr w:type="spellStart"/>
                  <w:r w:rsidRPr="00EC59B3">
                    <w:rPr>
                      <w:rFonts w:ascii="Trebuchet MS" w:hAnsi="Trebuchet MS" w:cs="Calibri"/>
                      <w:color w:val="000000" w:themeColor="text1"/>
                      <w:lang w:val="en-GB" w:eastAsia="en-GB"/>
                    </w:rPr>
                    <w:t>Pentru</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clădirile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identificate</w:t>
                  </w:r>
                  <w:proofErr w:type="spellEnd"/>
                  <w:r w:rsidRPr="00EC59B3">
                    <w:rPr>
                      <w:rFonts w:ascii="Trebuchet MS" w:hAnsi="Trebuchet MS" w:cs="Calibri"/>
                      <w:color w:val="000000" w:themeColor="text1"/>
                      <w:lang w:val="en-GB" w:eastAsia="en-GB"/>
                    </w:rPr>
                    <w:t xml:space="preserve"> ca </w:t>
                  </w:r>
                  <w:proofErr w:type="spellStart"/>
                  <w:r w:rsidRPr="00EC59B3">
                    <w:rPr>
                      <w:rFonts w:ascii="Trebuchet MS" w:hAnsi="Trebuchet MS" w:cs="Calibri"/>
                      <w:color w:val="000000" w:themeColor="text1"/>
                      <w:lang w:val="en-GB" w:eastAsia="en-GB"/>
                    </w:rPr>
                    <w:t>monumente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istorice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măsurile</w:t>
                  </w:r>
                  <w:proofErr w:type="spellEnd"/>
                  <w:r w:rsidRPr="00EC59B3">
                    <w:rPr>
                      <w:rFonts w:ascii="Trebuchet MS" w:hAnsi="Trebuchet MS" w:cs="Calibri"/>
                      <w:color w:val="000000" w:themeColor="text1"/>
                      <w:lang w:val="en-GB" w:eastAsia="en-GB"/>
                    </w:rPr>
                    <w:t xml:space="preserve"> de </w:t>
                  </w:r>
                  <w:proofErr w:type="spellStart"/>
                  <w:r w:rsidRPr="00EC59B3">
                    <w:rPr>
                      <w:rFonts w:ascii="Trebuchet MS" w:hAnsi="Trebuchet MS" w:cs="Calibri"/>
                      <w:color w:val="000000" w:themeColor="text1"/>
                      <w:lang w:val="en-GB" w:eastAsia="en-GB"/>
                    </w:rPr>
                    <w:t>renovare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vor</w:t>
                  </w:r>
                  <w:proofErr w:type="spellEnd"/>
                  <w:r w:rsidRPr="00EC59B3">
                    <w:rPr>
                      <w:rFonts w:ascii="Trebuchet MS" w:hAnsi="Trebuchet MS" w:cs="Calibri"/>
                      <w:color w:val="000000" w:themeColor="text1"/>
                      <w:lang w:val="en-GB" w:eastAsia="en-GB"/>
                    </w:rPr>
                    <w:t xml:space="preserve"> fi corelate/</w:t>
                  </w:r>
                  <w:proofErr w:type="spellStart"/>
                  <w:r w:rsidRPr="00EC59B3">
                    <w:rPr>
                      <w:rFonts w:ascii="Trebuchet MS" w:hAnsi="Trebuchet MS" w:cs="Calibri"/>
                      <w:color w:val="000000" w:themeColor="text1"/>
                      <w:lang w:val="en-GB" w:eastAsia="en-GB"/>
                    </w:rPr>
                    <w:t>fundamentate</w:t>
                  </w:r>
                  <w:proofErr w:type="spellEnd"/>
                  <w:r w:rsidRPr="00EC59B3">
                    <w:rPr>
                      <w:rFonts w:ascii="Trebuchet MS" w:hAnsi="Trebuchet MS" w:cs="Calibri"/>
                      <w:color w:val="000000" w:themeColor="text1"/>
                      <w:lang w:val="en-GB" w:eastAsia="en-GB"/>
                    </w:rPr>
                    <w:t xml:space="preserve"> cu </w:t>
                  </w:r>
                  <w:proofErr w:type="spellStart"/>
                  <w:r w:rsidRPr="00EC59B3">
                    <w:rPr>
                      <w:rFonts w:ascii="Trebuchet MS" w:hAnsi="Trebuchet MS" w:cs="Calibri"/>
                      <w:color w:val="000000" w:themeColor="text1"/>
                      <w:lang w:val="en-GB" w:eastAsia="en-GB"/>
                    </w:rPr>
                    <w:t>analize</w:t>
                  </w:r>
                  <w:proofErr w:type="spellEnd"/>
                  <w:r w:rsidRPr="00EC59B3">
                    <w:rPr>
                      <w:rFonts w:ascii="Trebuchet MS" w:hAnsi="Trebuchet MS" w:cs="Calibri"/>
                      <w:color w:val="000000" w:themeColor="text1"/>
                      <w:lang w:val="en-GB" w:eastAsia="en-GB"/>
                    </w:rPr>
                    <w:t>/</w:t>
                  </w:r>
                  <w:proofErr w:type="spellStart"/>
                  <w:r w:rsidRPr="00EC59B3">
                    <w:rPr>
                      <w:rFonts w:ascii="Trebuchet MS" w:hAnsi="Trebuchet MS" w:cs="Calibri"/>
                      <w:color w:val="000000" w:themeColor="text1"/>
                      <w:lang w:val="en-GB" w:eastAsia="en-GB"/>
                    </w:rPr>
                    <w:t>expertize</w:t>
                  </w:r>
                  <w:proofErr w:type="spellEnd"/>
                  <w:r w:rsidRPr="00EC59B3">
                    <w:rPr>
                      <w:rFonts w:ascii="Trebuchet MS" w:hAnsi="Trebuchet MS" w:cs="Calibri"/>
                      <w:color w:val="000000" w:themeColor="text1"/>
                      <w:lang w:val="en-GB" w:eastAsia="en-GB"/>
                    </w:rPr>
                    <w:t xml:space="preserve"> de </w:t>
                  </w:r>
                  <w:proofErr w:type="spellStart"/>
                  <w:r w:rsidRPr="00EC59B3">
                    <w:rPr>
                      <w:rFonts w:ascii="Trebuchet MS" w:hAnsi="Trebuchet MS" w:cs="Calibri"/>
                      <w:color w:val="000000" w:themeColor="text1"/>
                      <w:lang w:val="en-GB" w:eastAsia="en-GB"/>
                    </w:rPr>
                    <w:t>specialitate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vor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stabili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necesitatea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intervențiilor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în</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relație</w:t>
                  </w:r>
                  <w:proofErr w:type="spellEnd"/>
                  <w:r w:rsidRPr="00EC59B3">
                    <w:rPr>
                      <w:rFonts w:ascii="Trebuchet MS" w:hAnsi="Trebuchet MS" w:cs="Calibri"/>
                      <w:color w:val="000000" w:themeColor="text1"/>
                      <w:lang w:val="en-GB" w:eastAsia="en-GB"/>
                    </w:rPr>
                    <w:t xml:space="preserve"> cu </w:t>
                  </w:r>
                  <w:proofErr w:type="spellStart"/>
                  <w:r w:rsidRPr="00EC59B3">
                    <w:rPr>
                      <w:rFonts w:ascii="Trebuchet MS" w:hAnsi="Trebuchet MS" w:cs="Calibri"/>
                      <w:color w:val="000000" w:themeColor="text1"/>
                      <w:lang w:val="en-GB" w:eastAsia="en-GB"/>
                    </w:rPr>
                    <w:t>principiile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conservării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și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restaurării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monumentelor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istorice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și</w:t>
                  </w:r>
                  <w:proofErr w:type="spellEnd"/>
                  <w:r w:rsidRPr="00EC59B3">
                    <w:rPr>
                      <w:rFonts w:ascii="Trebuchet MS" w:hAnsi="Trebuchet MS" w:cs="Calibri"/>
                      <w:color w:val="000000" w:themeColor="text1"/>
                      <w:lang w:val="en-GB" w:eastAsia="en-GB"/>
                    </w:rPr>
                    <w:t xml:space="preserve"> cu </w:t>
                  </w:r>
                  <w:proofErr w:type="spellStart"/>
                  <w:r w:rsidRPr="00EC59B3">
                    <w:rPr>
                      <w:rFonts w:ascii="Trebuchet MS" w:hAnsi="Trebuchet MS" w:cs="Calibri"/>
                      <w:color w:val="000000" w:themeColor="text1"/>
                      <w:lang w:val="en-GB" w:eastAsia="en-GB"/>
                    </w:rPr>
                    <w:t>necesitatea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utilizării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contemporane</w:t>
                  </w:r>
                  <w:proofErr w:type="spellEnd"/>
                  <w:r w:rsidRPr="00EC59B3">
                    <w:rPr>
                      <w:rFonts w:ascii="Trebuchet MS" w:hAnsi="Trebuchet MS" w:cs="Calibri"/>
                      <w:color w:val="000000" w:themeColor="text1"/>
                      <w:lang w:val="en-GB" w:eastAsia="en-GB"/>
                    </w:rPr>
                    <w:t xml:space="preserve"> </w:t>
                  </w:r>
                  <w:proofErr w:type="gramStart"/>
                  <w:r w:rsidRPr="00EC59B3">
                    <w:rPr>
                      <w:rFonts w:ascii="Trebuchet MS" w:hAnsi="Trebuchet MS" w:cs="Calibri"/>
                      <w:color w:val="000000" w:themeColor="text1"/>
                      <w:lang w:val="en-GB" w:eastAsia="en-GB"/>
                    </w:rPr>
                    <w:t>a</w:t>
                  </w:r>
                  <w:proofErr w:type="gram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acestora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fiind</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însoțite</w:t>
                  </w:r>
                  <w:proofErr w:type="spellEnd"/>
                  <w:r w:rsidRPr="00EC59B3">
                    <w:rPr>
                      <w:rFonts w:ascii="Trebuchet MS" w:hAnsi="Trebuchet MS" w:cs="Calibri"/>
                      <w:color w:val="000000" w:themeColor="text1"/>
                      <w:lang w:val="en-GB" w:eastAsia="en-GB"/>
                    </w:rPr>
                    <w:t xml:space="preserve"> de </w:t>
                  </w:r>
                  <w:proofErr w:type="spellStart"/>
                  <w:r w:rsidRPr="00EC59B3">
                    <w:rPr>
                      <w:rFonts w:ascii="Trebuchet MS" w:hAnsi="Trebuchet MS" w:cs="Calibri"/>
                      <w:color w:val="000000" w:themeColor="text1"/>
                      <w:lang w:val="en-GB" w:eastAsia="en-GB"/>
                    </w:rPr>
                    <w:t>avizele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autorităților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competente</w:t>
                  </w:r>
                  <w:proofErr w:type="spellEnd"/>
                  <w:r w:rsidRPr="00EC59B3">
                    <w:rPr>
                      <w:rFonts w:ascii="Trebuchet MS" w:hAnsi="Trebuchet MS" w:cs="Calibri"/>
                      <w:color w:val="000000" w:themeColor="text1"/>
                      <w:lang w:val="en-GB" w:eastAsia="en-GB"/>
                    </w:rPr>
                    <w:t xml:space="preserve"> din </w:t>
                  </w:r>
                  <w:proofErr w:type="spellStart"/>
                  <w:r w:rsidRPr="00EC59B3">
                    <w:rPr>
                      <w:rFonts w:ascii="Trebuchet MS" w:hAnsi="Trebuchet MS" w:cs="Calibri"/>
                      <w:color w:val="000000" w:themeColor="text1"/>
                      <w:lang w:val="en-GB" w:eastAsia="en-GB"/>
                    </w:rPr>
                    <w:t>domeniul</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conservării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monumentelor</w:t>
                  </w:r>
                  <w:proofErr w:type="spellEnd"/>
                  <w:r w:rsidRPr="00EC59B3">
                    <w:rPr>
                      <w:rFonts w:ascii="Trebuchet MS" w:hAnsi="Trebuchet MS" w:cs="Calibri"/>
                      <w:color w:val="000000" w:themeColor="text1"/>
                      <w:lang w:val="en-GB" w:eastAsia="en-GB"/>
                    </w:rPr>
                    <w:t>.</w:t>
                  </w:r>
                  <w:r w:rsidRPr="004B58D3">
                    <w:rPr>
                      <w:rFonts w:ascii="Trebuchet MS" w:hAnsi="Trebuchet MS" w:cs="Calibri"/>
                      <w:b/>
                      <w:bCs/>
                      <w:i/>
                      <w:iCs/>
                      <w:color w:val="000000" w:themeColor="text1"/>
                      <w:lang w:val="en-GB" w:eastAsia="en-GB"/>
                    </w:rPr>
                    <w:t xml:space="preserve"> </w:t>
                  </w:r>
                </w:p>
              </w:tc>
            </w:tr>
          </w:tbl>
          <w:p w14:paraId="6CCB3879" w14:textId="77777777" w:rsidR="00F116DC" w:rsidRPr="004B58D3" w:rsidRDefault="00F116DC" w:rsidP="00F116DC">
            <w:pPr>
              <w:autoSpaceDE w:val="0"/>
              <w:autoSpaceDN w:val="0"/>
              <w:adjustRightInd w:val="0"/>
              <w:jc w:val="both"/>
              <w:rPr>
                <w:rFonts w:ascii="Trebuchet MS" w:hAnsi="Trebuchet MS" w:cs="Calibri"/>
                <w:i/>
                <w:iCs/>
                <w:color w:val="000000" w:themeColor="text1"/>
                <w:lang w:val="en-GB" w:eastAsia="en-GB"/>
              </w:rPr>
            </w:pPr>
          </w:p>
          <w:p w14:paraId="4B4262C8" w14:textId="77777777" w:rsidR="00F116DC" w:rsidRPr="00EC59B3" w:rsidRDefault="00F116DC" w:rsidP="00F116DC">
            <w:pPr>
              <w:autoSpaceDE w:val="0"/>
              <w:autoSpaceDN w:val="0"/>
              <w:adjustRightInd w:val="0"/>
              <w:jc w:val="both"/>
              <w:rPr>
                <w:rFonts w:ascii="Trebuchet MS" w:hAnsi="Trebuchet MS" w:cs="Calibri"/>
                <w:color w:val="000000" w:themeColor="text1"/>
                <w:lang w:val="en-GB" w:eastAsia="en-GB"/>
              </w:rPr>
            </w:pPr>
            <w:proofErr w:type="spellStart"/>
            <w:r w:rsidRPr="00EC59B3">
              <w:rPr>
                <w:rFonts w:ascii="Trebuchet MS" w:hAnsi="Trebuchet MS" w:cs="Calibri"/>
                <w:color w:val="000000" w:themeColor="text1"/>
                <w:lang w:val="en-GB" w:eastAsia="en-GB"/>
              </w:rPr>
              <w:t>În</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conformitate</w:t>
            </w:r>
            <w:proofErr w:type="spellEnd"/>
            <w:r w:rsidRPr="00EC59B3">
              <w:rPr>
                <w:rFonts w:ascii="Trebuchet MS" w:hAnsi="Trebuchet MS" w:cs="Calibri"/>
                <w:color w:val="000000" w:themeColor="text1"/>
                <w:lang w:val="en-GB" w:eastAsia="en-GB"/>
              </w:rPr>
              <w:t xml:space="preserve"> cu art.23, </w:t>
            </w:r>
            <w:proofErr w:type="spellStart"/>
            <w:proofErr w:type="gramStart"/>
            <w:r w:rsidRPr="00EC59B3">
              <w:rPr>
                <w:rFonts w:ascii="Trebuchet MS" w:hAnsi="Trebuchet MS" w:cs="Calibri"/>
                <w:color w:val="000000" w:themeColor="text1"/>
                <w:lang w:val="en-GB" w:eastAsia="en-GB"/>
              </w:rPr>
              <w:t>alin</w:t>
            </w:r>
            <w:proofErr w:type="spellEnd"/>
            <w:r w:rsidRPr="00EC59B3">
              <w:rPr>
                <w:rFonts w:ascii="Trebuchet MS" w:hAnsi="Trebuchet MS" w:cs="Calibri"/>
                <w:color w:val="000000" w:themeColor="text1"/>
                <w:lang w:val="en-GB" w:eastAsia="en-GB"/>
              </w:rPr>
              <w:t>.(</w:t>
            </w:r>
            <w:proofErr w:type="gramEnd"/>
            <w:r w:rsidRPr="00EC59B3">
              <w:rPr>
                <w:rFonts w:ascii="Trebuchet MS" w:hAnsi="Trebuchet MS" w:cs="Calibri"/>
                <w:color w:val="000000" w:themeColor="text1"/>
                <w:lang w:val="en-GB" w:eastAsia="en-GB"/>
              </w:rPr>
              <w:t xml:space="preserve">1) din </w:t>
            </w:r>
            <w:proofErr w:type="spellStart"/>
            <w:r w:rsidRPr="00EC59B3">
              <w:rPr>
                <w:rFonts w:ascii="Trebuchet MS" w:hAnsi="Trebuchet MS" w:cs="Calibri"/>
                <w:color w:val="000000" w:themeColor="text1"/>
                <w:lang w:val="en-GB" w:eastAsia="en-GB"/>
              </w:rPr>
              <w:t>Legea</w:t>
            </w:r>
            <w:proofErr w:type="spellEnd"/>
            <w:r w:rsidRPr="00EC59B3">
              <w:rPr>
                <w:rFonts w:ascii="Trebuchet MS" w:hAnsi="Trebuchet MS" w:cs="Calibri"/>
                <w:color w:val="000000" w:themeColor="text1"/>
                <w:lang w:val="en-GB" w:eastAsia="en-GB"/>
              </w:rPr>
              <w:t xml:space="preserve"> nr.422/2001 </w:t>
            </w:r>
            <w:proofErr w:type="spellStart"/>
            <w:r w:rsidRPr="00EC59B3">
              <w:rPr>
                <w:rFonts w:ascii="Trebuchet MS" w:hAnsi="Trebuchet MS" w:cs="Calibri"/>
                <w:color w:val="000000" w:themeColor="text1"/>
                <w:lang w:val="en-GB" w:eastAsia="en-GB"/>
              </w:rPr>
              <w:t>privind</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protejarea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monumentelor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istorice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republicată</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intervențiile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asupra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monumentelor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istorice</w:t>
            </w:r>
            <w:proofErr w:type="spellEnd"/>
            <w:r w:rsidRPr="00EC59B3">
              <w:rPr>
                <w:rFonts w:ascii="Trebuchet MS" w:hAnsi="Trebuchet MS" w:cs="Calibri"/>
                <w:color w:val="000000" w:themeColor="text1"/>
                <w:lang w:val="en-GB" w:eastAsia="en-GB"/>
              </w:rPr>
              <w:t xml:space="preserve"> se </w:t>
            </w:r>
            <w:proofErr w:type="spellStart"/>
            <w:r w:rsidRPr="00EC59B3">
              <w:rPr>
                <w:rFonts w:ascii="Trebuchet MS" w:hAnsi="Trebuchet MS" w:cs="Calibri"/>
                <w:color w:val="000000" w:themeColor="text1"/>
                <w:lang w:val="en-GB" w:eastAsia="en-GB"/>
              </w:rPr>
              <w:t>fac</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numai</w:t>
            </w:r>
            <w:proofErr w:type="spellEnd"/>
            <w:r w:rsidRPr="00EC59B3">
              <w:rPr>
                <w:rFonts w:ascii="Trebuchet MS" w:hAnsi="Trebuchet MS" w:cs="Calibri"/>
                <w:color w:val="000000" w:themeColor="text1"/>
                <w:lang w:val="en-GB" w:eastAsia="en-GB"/>
              </w:rPr>
              <w:t xml:space="preserve"> pe </w:t>
            </w:r>
            <w:proofErr w:type="spellStart"/>
            <w:r w:rsidRPr="00EC59B3">
              <w:rPr>
                <w:rFonts w:ascii="Trebuchet MS" w:hAnsi="Trebuchet MS" w:cs="Calibri"/>
                <w:color w:val="000000" w:themeColor="text1"/>
                <w:lang w:val="en-GB" w:eastAsia="en-GB"/>
              </w:rPr>
              <w:t>baza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şi</w:t>
            </w:r>
            <w:proofErr w:type="spellEnd"/>
            <w:r w:rsidRPr="00EC59B3">
              <w:rPr>
                <w:rFonts w:ascii="Trebuchet MS" w:hAnsi="Trebuchet MS" w:cs="Calibri"/>
                <w:color w:val="000000" w:themeColor="text1"/>
                <w:lang w:val="en-GB" w:eastAsia="en-GB"/>
              </w:rPr>
              <w:t xml:space="preserve"> cu </w:t>
            </w:r>
            <w:proofErr w:type="spellStart"/>
            <w:r w:rsidRPr="00EC59B3">
              <w:rPr>
                <w:rFonts w:ascii="Trebuchet MS" w:hAnsi="Trebuchet MS" w:cs="Calibri"/>
                <w:color w:val="000000" w:themeColor="text1"/>
                <w:lang w:val="en-GB" w:eastAsia="en-GB"/>
              </w:rPr>
              <w:t>respectarea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avizului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emis</w:t>
            </w:r>
            <w:proofErr w:type="spellEnd"/>
            <w:r w:rsidRPr="00EC59B3">
              <w:rPr>
                <w:rFonts w:ascii="Trebuchet MS" w:hAnsi="Trebuchet MS" w:cs="Calibri"/>
                <w:color w:val="000000" w:themeColor="text1"/>
                <w:lang w:val="en-GB" w:eastAsia="en-GB"/>
              </w:rPr>
              <w:t xml:space="preserve"> de </w:t>
            </w:r>
            <w:proofErr w:type="spellStart"/>
            <w:r w:rsidRPr="00EC59B3">
              <w:rPr>
                <w:rFonts w:ascii="Trebuchet MS" w:hAnsi="Trebuchet MS" w:cs="Calibri"/>
                <w:color w:val="000000" w:themeColor="text1"/>
                <w:lang w:val="en-GB" w:eastAsia="en-GB"/>
              </w:rPr>
              <w:t>către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Ministerul</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Culturii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şi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Cultelor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sau</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după</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caz</w:t>
            </w:r>
            <w:proofErr w:type="spellEnd"/>
            <w:r w:rsidRPr="00EC59B3">
              <w:rPr>
                <w:rFonts w:ascii="Trebuchet MS" w:hAnsi="Trebuchet MS" w:cs="Calibri"/>
                <w:color w:val="000000" w:themeColor="text1"/>
                <w:lang w:val="en-GB" w:eastAsia="en-GB"/>
              </w:rPr>
              <w:t xml:space="preserve">, de </w:t>
            </w:r>
            <w:proofErr w:type="spellStart"/>
            <w:r w:rsidRPr="00EC59B3">
              <w:rPr>
                <w:rFonts w:ascii="Trebuchet MS" w:hAnsi="Trebuchet MS" w:cs="Calibri"/>
                <w:color w:val="000000" w:themeColor="text1"/>
                <w:lang w:val="en-GB" w:eastAsia="en-GB"/>
              </w:rPr>
              <w:t>către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serviciile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publice</w:t>
            </w:r>
            <w:proofErr w:type="spellEnd"/>
            <w:r w:rsidRPr="00EC59B3">
              <w:rPr>
                <w:rFonts w:ascii="Trebuchet MS" w:hAnsi="Trebuchet MS" w:cs="Calibri"/>
                <w:color w:val="000000" w:themeColor="text1"/>
                <w:lang w:val="en-GB" w:eastAsia="en-GB"/>
              </w:rPr>
              <w:t xml:space="preserve"> deconcentrate ale </w:t>
            </w:r>
            <w:proofErr w:type="spellStart"/>
            <w:r w:rsidRPr="00EC59B3">
              <w:rPr>
                <w:rFonts w:ascii="Trebuchet MS" w:hAnsi="Trebuchet MS" w:cs="Calibri"/>
                <w:color w:val="000000" w:themeColor="text1"/>
                <w:lang w:val="en-GB" w:eastAsia="en-GB"/>
              </w:rPr>
              <w:t>Ministerului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Culturii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şi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Cultelor</w:t>
            </w:r>
            <w:proofErr w:type="spellEnd"/>
            <w:r w:rsidRPr="00EC59B3">
              <w:rPr>
                <w:rFonts w:ascii="Trebuchet MS" w:hAnsi="Trebuchet MS" w:cs="Calibri"/>
                <w:color w:val="000000" w:themeColor="text1"/>
                <w:lang w:val="en-GB" w:eastAsia="en-GB"/>
              </w:rPr>
              <w:t xml:space="preserve">. </w:t>
            </w:r>
          </w:p>
          <w:p w14:paraId="4CD470FE" w14:textId="77777777" w:rsidR="00F116DC" w:rsidRPr="00EC59B3" w:rsidRDefault="00F116DC" w:rsidP="00F116DC">
            <w:pPr>
              <w:autoSpaceDE w:val="0"/>
              <w:autoSpaceDN w:val="0"/>
              <w:adjustRightInd w:val="0"/>
              <w:jc w:val="both"/>
              <w:rPr>
                <w:rFonts w:ascii="Trebuchet MS" w:hAnsi="Trebuchet MS" w:cs="Calibri"/>
                <w:color w:val="000000" w:themeColor="text1"/>
                <w:lang w:val="en-GB" w:eastAsia="en-GB"/>
              </w:rPr>
            </w:pPr>
            <w:proofErr w:type="spellStart"/>
            <w:r w:rsidRPr="00EC59B3">
              <w:rPr>
                <w:rFonts w:ascii="Trebuchet MS" w:hAnsi="Trebuchet MS" w:cs="Calibri"/>
                <w:color w:val="000000" w:themeColor="text1"/>
                <w:lang w:val="en-GB" w:eastAsia="en-GB"/>
              </w:rPr>
              <w:t>În</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conformitate</w:t>
            </w:r>
            <w:proofErr w:type="spellEnd"/>
            <w:r w:rsidRPr="00EC59B3">
              <w:rPr>
                <w:rFonts w:ascii="Trebuchet MS" w:hAnsi="Trebuchet MS" w:cs="Calibri"/>
                <w:color w:val="000000" w:themeColor="text1"/>
                <w:lang w:val="en-GB" w:eastAsia="en-GB"/>
              </w:rPr>
              <w:t xml:space="preserve"> cu art.24, </w:t>
            </w:r>
            <w:proofErr w:type="spellStart"/>
            <w:proofErr w:type="gramStart"/>
            <w:r w:rsidRPr="00EC59B3">
              <w:rPr>
                <w:rFonts w:ascii="Trebuchet MS" w:hAnsi="Trebuchet MS" w:cs="Calibri"/>
                <w:color w:val="000000" w:themeColor="text1"/>
                <w:lang w:val="en-GB" w:eastAsia="en-GB"/>
              </w:rPr>
              <w:t>alin</w:t>
            </w:r>
            <w:proofErr w:type="spellEnd"/>
            <w:r w:rsidRPr="00EC59B3">
              <w:rPr>
                <w:rFonts w:ascii="Trebuchet MS" w:hAnsi="Trebuchet MS" w:cs="Calibri"/>
                <w:color w:val="000000" w:themeColor="text1"/>
                <w:lang w:val="en-GB" w:eastAsia="en-GB"/>
              </w:rPr>
              <w:t>.(</w:t>
            </w:r>
            <w:proofErr w:type="gramEnd"/>
            <w:r w:rsidRPr="00EC59B3">
              <w:rPr>
                <w:rFonts w:ascii="Trebuchet MS" w:hAnsi="Trebuchet MS" w:cs="Calibri"/>
                <w:color w:val="000000" w:themeColor="text1"/>
                <w:lang w:val="en-GB" w:eastAsia="en-GB"/>
              </w:rPr>
              <w:t xml:space="preserve">4) din </w:t>
            </w:r>
            <w:proofErr w:type="spellStart"/>
            <w:r w:rsidRPr="00EC59B3">
              <w:rPr>
                <w:rFonts w:ascii="Trebuchet MS" w:hAnsi="Trebuchet MS" w:cs="Calibri"/>
                <w:color w:val="000000" w:themeColor="text1"/>
                <w:lang w:val="en-GB" w:eastAsia="en-GB"/>
              </w:rPr>
              <w:t>Legea</w:t>
            </w:r>
            <w:proofErr w:type="spellEnd"/>
            <w:r w:rsidRPr="00EC59B3">
              <w:rPr>
                <w:rFonts w:ascii="Trebuchet MS" w:hAnsi="Trebuchet MS" w:cs="Calibri"/>
                <w:color w:val="000000" w:themeColor="text1"/>
                <w:lang w:val="en-GB" w:eastAsia="en-GB"/>
              </w:rPr>
              <w:t xml:space="preserve"> nr.422/2001 </w:t>
            </w:r>
            <w:proofErr w:type="spellStart"/>
            <w:r w:rsidRPr="00EC59B3">
              <w:rPr>
                <w:rFonts w:ascii="Trebuchet MS" w:hAnsi="Trebuchet MS" w:cs="Calibri"/>
                <w:color w:val="000000" w:themeColor="text1"/>
                <w:lang w:val="en-GB" w:eastAsia="en-GB"/>
              </w:rPr>
              <w:t>privind</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protejarea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monumentelor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istorice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republicată</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elaborarea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expertizelor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tehnice</w:t>
            </w:r>
            <w:proofErr w:type="spellEnd"/>
            <w:r w:rsidRPr="00EC59B3">
              <w:rPr>
                <w:rFonts w:ascii="Trebuchet MS" w:hAnsi="Trebuchet MS" w:cs="Calibri"/>
                <w:color w:val="000000" w:themeColor="text1"/>
                <w:lang w:val="en-GB" w:eastAsia="en-GB"/>
              </w:rPr>
              <w:t xml:space="preserve">, a </w:t>
            </w:r>
            <w:proofErr w:type="spellStart"/>
            <w:r w:rsidRPr="00EC59B3">
              <w:rPr>
                <w:rFonts w:ascii="Trebuchet MS" w:hAnsi="Trebuchet MS" w:cs="Calibri"/>
                <w:color w:val="000000" w:themeColor="text1"/>
                <w:lang w:val="en-GB" w:eastAsia="en-GB"/>
              </w:rPr>
              <w:t>proiectelor</w:t>
            </w:r>
            <w:proofErr w:type="spellEnd"/>
            <w:r w:rsidRPr="00EC59B3">
              <w:rPr>
                <w:rFonts w:ascii="Trebuchet MS" w:hAnsi="Trebuchet MS" w:cs="Calibri"/>
                <w:color w:val="000000" w:themeColor="text1"/>
                <w:lang w:val="en-GB" w:eastAsia="en-GB"/>
              </w:rPr>
              <w:t xml:space="preserve"> de </w:t>
            </w:r>
            <w:proofErr w:type="spellStart"/>
            <w:r w:rsidRPr="00EC59B3">
              <w:rPr>
                <w:rFonts w:ascii="Trebuchet MS" w:hAnsi="Trebuchet MS" w:cs="Calibri"/>
                <w:color w:val="000000" w:themeColor="text1"/>
                <w:lang w:val="en-GB" w:eastAsia="en-GB"/>
              </w:rPr>
              <w:t>consolidare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restaurare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verificare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tehnică</w:t>
            </w:r>
            <w:proofErr w:type="spellEnd"/>
            <w:r w:rsidRPr="00EC59B3">
              <w:rPr>
                <w:rFonts w:ascii="Trebuchet MS" w:hAnsi="Trebuchet MS" w:cs="Calibri"/>
                <w:color w:val="000000" w:themeColor="text1"/>
                <w:lang w:val="en-GB" w:eastAsia="en-GB"/>
              </w:rPr>
              <w:t xml:space="preserve"> a </w:t>
            </w:r>
            <w:proofErr w:type="spellStart"/>
            <w:r w:rsidRPr="00EC59B3">
              <w:rPr>
                <w:rFonts w:ascii="Trebuchet MS" w:hAnsi="Trebuchet MS" w:cs="Calibri"/>
                <w:color w:val="000000" w:themeColor="text1"/>
                <w:lang w:val="en-GB" w:eastAsia="en-GB"/>
              </w:rPr>
              <w:t>proiectelor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şi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dirigentarea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lucrărilor</w:t>
            </w:r>
            <w:proofErr w:type="spellEnd"/>
            <w:r w:rsidRPr="00EC59B3">
              <w:rPr>
                <w:rFonts w:ascii="Trebuchet MS" w:hAnsi="Trebuchet MS" w:cs="Calibri"/>
                <w:color w:val="000000" w:themeColor="text1"/>
                <w:lang w:val="en-GB" w:eastAsia="en-GB"/>
              </w:rPr>
              <w:t xml:space="preserve"> se </w:t>
            </w:r>
            <w:proofErr w:type="spellStart"/>
            <w:r w:rsidRPr="00EC59B3">
              <w:rPr>
                <w:rFonts w:ascii="Trebuchet MS" w:hAnsi="Trebuchet MS" w:cs="Calibri"/>
                <w:color w:val="000000" w:themeColor="text1"/>
                <w:lang w:val="en-GB" w:eastAsia="en-GB"/>
              </w:rPr>
              <w:t>efectuează</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numai</w:t>
            </w:r>
            <w:proofErr w:type="spellEnd"/>
            <w:r w:rsidRPr="00EC59B3">
              <w:rPr>
                <w:rFonts w:ascii="Trebuchet MS" w:hAnsi="Trebuchet MS" w:cs="Calibri"/>
                <w:color w:val="000000" w:themeColor="text1"/>
                <w:lang w:val="en-GB" w:eastAsia="en-GB"/>
              </w:rPr>
              <w:t xml:space="preserve"> de </w:t>
            </w:r>
            <w:proofErr w:type="spellStart"/>
            <w:r w:rsidRPr="00EC59B3">
              <w:rPr>
                <w:rFonts w:ascii="Trebuchet MS" w:hAnsi="Trebuchet MS" w:cs="Calibri"/>
                <w:color w:val="000000" w:themeColor="text1"/>
                <w:lang w:val="en-GB" w:eastAsia="en-GB"/>
              </w:rPr>
              <w:t>experţi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şi</w:t>
            </w:r>
            <w:proofErr w:type="spellEnd"/>
            <w:r w:rsidRPr="00EC59B3">
              <w:rPr>
                <w:rFonts w:ascii="Trebuchet MS" w:hAnsi="Trebuchet MS" w:cs="Calibri"/>
                <w:color w:val="000000" w:themeColor="text1"/>
                <w:lang w:val="en-GB" w:eastAsia="en-GB"/>
              </w:rPr>
              <w:t>/</w:t>
            </w:r>
            <w:proofErr w:type="spellStart"/>
            <w:r w:rsidRPr="00EC59B3">
              <w:rPr>
                <w:rFonts w:ascii="Trebuchet MS" w:hAnsi="Trebuchet MS" w:cs="Calibri"/>
                <w:color w:val="000000" w:themeColor="text1"/>
                <w:lang w:val="en-GB" w:eastAsia="en-GB"/>
              </w:rPr>
              <w:t>sau</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specialişti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atestaţi</w:t>
            </w:r>
            <w:proofErr w:type="spellEnd"/>
            <w:r w:rsidRPr="00EC59B3">
              <w:rPr>
                <w:rFonts w:ascii="Trebuchet MS" w:hAnsi="Trebuchet MS" w:cs="Calibri"/>
                <w:color w:val="000000" w:themeColor="text1"/>
                <w:lang w:val="en-GB" w:eastAsia="en-GB"/>
              </w:rPr>
              <w:t xml:space="preserve"> de </w:t>
            </w:r>
            <w:proofErr w:type="spellStart"/>
            <w:r w:rsidRPr="00EC59B3">
              <w:rPr>
                <w:rFonts w:ascii="Trebuchet MS" w:hAnsi="Trebuchet MS" w:cs="Calibri"/>
                <w:color w:val="000000" w:themeColor="text1"/>
                <w:lang w:val="en-GB" w:eastAsia="en-GB"/>
              </w:rPr>
              <w:t>către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Ministerul</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Culturii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și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Cultelor</w:t>
            </w:r>
            <w:proofErr w:type="spellEnd"/>
            <w:r w:rsidRPr="00EC59B3">
              <w:rPr>
                <w:rFonts w:ascii="Trebuchet MS" w:hAnsi="Trebuchet MS" w:cs="Calibri"/>
                <w:color w:val="000000" w:themeColor="text1"/>
                <w:lang w:val="en-GB" w:eastAsia="en-GB"/>
              </w:rPr>
              <w:t xml:space="preserve">, cu </w:t>
            </w:r>
            <w:proofErr w:type="spellStart"/>
            <w:r w:rsidRPr="00EC59B3">
              <w:rPr>
                <w:rFonts w:ascii="Trebuchet MS" w:hAnsi="Trebuchet MS" w:cs="Calibri"/>
                <w:color w:val="000000" w:themeColor="text1"/>
                <w:lang w:val="en-GB" w:eastAsia="en-GB"/>
              </w:rPr>
              <w:t>respectarea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exigențelor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specifice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domeniului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monumentelor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istorice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și</w:t>
            </w:r>
            <w:proofErr w:type="spellEnd"/>
            <w:r w:rsidRPr="00EC59B3">
              <w:rPr>
                <w:rFonts w:ascii="Trebuchet MS" w:hAnsi="Trebuchet MS" w:cs="Calibri"/>
                <w:color w:val="000000" w:themeColor="text1"/>
                <w:lang w:val="en-GB" w:eastAsia="en-GB"/>
              </w:rPr>
              <w:t xml:space="preserve"> a </w:t>
            </w:r>
            <w:proofErr w:type="spellStart"/>
            <w:r w:rsidRPr="00EC59B3">
              <w:rPr>
                <w:rFonts w:ascii="Trebuchet MS" w:hAnsi="Trebuchet MS" w:cs="Calibri"/>
                <w:color w:val="000000" w:themeColor="text1"/>
                <w:lang w:val="en-GB" w:eastAsia="en-GB"/>
              </w:rPr>
              <w:t>cerințelor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privind</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calitatea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lucrărilor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în</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construcții</w:t>
            </w:r>
            <w:proofErr w:type="spellEnd"/>
            <w:r w:rsidRPr="00EC59B3">
              <w:rPr>
                <w:rFonts w:ascii="Trebuchet MS" w:hAnsi="Trebuchet MS" w:cs="Calibri"/>
                <w:color w:val="000000" w:themeColor="text1"/>
                <w:lang w:val="en-GB" w:eastAsia="en-GB"/>
              </w:rPr>
              <w:t xml:space="preserve">. </w:t>
            </w:r>
          </w:p>
          <w:p w14:paraId="0CFF8E0D" w14:textId="77777777" w:rsidR="00F116DC" w:rsidRPr="004B58D3" w:rsidRDefault="00F116DC" w:rsidP="00F116DC">
            <w:pPr>
              <w:jc w:val="both"/>
              <w:rPr>
                <w:rFonts w:ascii="Trebuchet MS" w:hAnsi="Trebuchet MS"/>
                <w:color w:val="000000" w:themeColor="text1"/>
              </w:rPr>
            </w:pPr>
            <w:proofErr w:type="spellStart"/>
            <w:r w:rsidRPr="00EC59B3">
              <w:rPr>
                <w:rFonts w:ascii="Trebuchet MS" w:hAnsi="Trebuchet MS" w:cs="Calibri"/>
                <w:color w:val="000000" w:themeColor="text1"/>
                <w:lang w:val="en-GB" w:eastAsia="en-GB"/>
              </w:rPr>
              <w:t>În</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conformitate</w:t>
            </w:r>
            <w:proofErr w:type="spellEnd"/>
            <w:r w:rsidRPr="00EC59B3">
              <w:rPr>
                <w:rFonts w:ascii="Trebuchet MS" w:hAnsi="Trebuchet MS" w:cs="Calibri"/>
                <w:color w:val="000000" w:themeColor="text1"/>
                <w:lang w:val="en-GB" w:eastAsia="en-GB"/>
              </w:rPr>
              <w:t xml:space="preserve"> cu art.36, </w:t>
            </w:r>
            <w:proofErr w:type="spellStart"/>
            <w:proofErr w:type="gramStart"/>
            <w:r w:rsidRPr="00EC59B3">
              <w:rPr>
                <w:rFonts w:ascii="Trebuchet MS" w:hAnsi="Trebuchet MS" w:cs="Calibri"/>
                <w:color w:val="000000" w:themeColor="text1"/>
                <w:lang w:val="en-GB" w:eastAsia="en-GB"/>
              </w:rPr>
              <w:t>alin</w:t>
            </w:r>
            <w:proofErr w:type="spellEnd"/>
            <w:r w:rsidRPr="00EC59B3">
              <w:rPr>
                <w:rFonts w:ascii="Trebuchet MS" w:hAnsi="Trebuchet MS" w:cs="Calibri"/>
                <w:color w:val="000000" w:themeColor="text1"/>
                <w:lang w:val="en-GB" w:eastAsia="en-GB"/>
              </w:rPr>
              <w:t>.(</w:t>
            </w:r>
            <w:proofErr w:type="gramEnd"/>
            <w:r w:rsidRPr="00EC59B3">
              <w:rPr>
                <w:rFonts w:ascii="Trebuchet MS" w:hAnsi="Trebuchet MS" w:cs="Calibri"/>
                <w:color w:val="000000" w:themeColor="text1"/>
                <w:lang w:val="en-GB" w:eastAsia="en-GB"/>
              </w:rPr>
              <w:t xml:space="preserve">1), pct. h) din </w:t>
            </w:r>
            <w:proofErr w:type="spellStart"/>
            <w:r w:rsidRPr="00EC59B3">
              <w:rPr>
                <w:rFonts w:ascii="Trebuchet MS" w:hAnsi="Trebuchet MS" w:cs="Calibri"/>
                <w:color w:val="000000" w:themeColor="text1"/>
                <w:lang w:val="en-GB" w:eastAsia="en-GB"/>
              </w:rPr>
              <w:t>Legea</w:t>
            </w:r>
            <w:proofErr w:type="spellEnd"/>
            <w:r w:rsidRPr="00EC59B3">
              <w:rPr>
                <w:rFonts w:ascii="Trebuchet MS" w:hAnsi="Trebuchet MS" w:cs="Calibri"/>
                <w:color w:val="000000" w:themeColor="text1"/>
                <w:lang w:val="en-GB" w:eastAsia="en-GB"/>
              </w:rPr>
              <w:t xml:space="preserve"> nr.422/2001 </w:t>
            </w:r>
            <w:proofErr w:type="spellStart"/>
            <w:r w:rsidRPr="00EC59B3">
              <w:rPr>
                <w:rFonts w:ascii="Trebuchet MS" w:hAnsi="Trebuchet MS" w:cs="Calibri"/>
                <w:color w:val="000000" w:themeColor="text1"/>
                <w:lang w:val="en-GB" w:eastAsia="en-GB"/>
              </w:rPr>
              <w:t>privind</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protejarea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monumentelor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istorice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republicată</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proprietarii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şi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titularii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dreptului</w:t>
            </w:r>
            <w:proofErr w:type="spellEnd"/>
            <w:r w:rsidRPr="00EC59B3">
              <w:rPr>
                <w:rFonts w:ascii="Trebuchet MS" w:hAnsi="Trebuchet MS" w:cs="Calibri"/>
                <w:color w:val="000000" w:themeColor="text1"/>
                <w:lang w:val="en-GB" w:eastAsia="en-GB"/>
              </w:rPr>
              <w:t xml:space="preserve"> de </w:t>
            </w:r>
            <w:proofErr w:type="spellStart"/>
            <w:r w:rsidRPr="00EC59B3">
              <w:rPr>
                <w:rFonts w:ascii="Trebuchet MS" w:hAnsi="Trebuchet MS" w:cs="Calibri"/>
                <w:color w:val="000000" w:themeColor="text1"/>
                <w:lang w:val="en-GB" w:eastAsia="en-GB"/>
              </w:rPr>
              <w:t>administrare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sau</w:t>
            </w:r>
            <w:proofErr w:type="spellEnd"/>
            <w:r w:rsidRPr="00EC59B3">
              <w:rPr>
                <w:rFonts w:ascii="Trebuchet MS" w:hAnsi="Trebuchet MS" w:cs="Calibri"/>
                <w:color w:val="000000" w:themeColor="text1"/>
                <w:lang w:val="en-GB" w:eastAsia="en-GB"/>
              </w:rPr>
              <w:t xml:space="preserve"> ai </w:t>
            </w:r>
            <w:proofErr w:type="spellStart"/>
            <w:r w:rsidRPr="00EC59B3">
              <w:rPr>
                <w:rFonts w:ascii="Trebuchet MS" w:hAnsi="Trebuchet MS" w:cs="Calibri"/>
                <w:color w:val="000000" w:themeColor="text1"/>
                <w:lang w:val="en-GB" w:eastAsia="en-GB"/>
              </w:rPr>
              <w:t>altor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drepturi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reale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asupra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monumentelor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istorice</w:t>
            </w:r>
            <w:proofErr w:type="spellEnd"/>
            <w:r w:rsidRPr="00EC59B3">
              <w:rPr>
                <w:rFonts w:ascii="Trebuchet MS" w:hAnsi="Trebuchet MS" w:cs="Calibri"/>
                <w:color w:val="000000" w:themeColor="text1"/>
                <w:lang w:val="en-GB" w:eastAsia="en-GB"/>
              </w:rPr>
              <w:t xml:space="preserve"> sunt </w:t>
            </w:r>
            <w:proofErr w:type="spellStart"/>
            <w:r w:rsidRPr="00EC59B3">
              <w:rPr>
                <w:rFonts w:ascii="Trebuchet MS" w:hAnsi="Trebuchet MS" w:cs="Calibri"/>
                <w:color w:val="000000" w:themeColor="text1"/>
                <w:lang w:val="en-GB" w:eastAsia="en-GB"/>
              </w:rPr>
              <w:t>obligați</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să</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asigure</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efectuarea</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oricăror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lucrări</w:t>
            </w:r>
            <w:proofErr w:type="spellEnd"/>
            <w:r w:rsidRPr="00EC59B3">
              <w:rPr>
                <w:rFonts w:ascii="Trebuchet MS" w:hAnsi="Trebuchet MS" w:cs="Calibri"/>
                <w:color w:val="000000" w:themeColor="text1"/>
                <w:lang w:val="en-GB" w:eastAsia="en-GB"/>
              </w:rPr>
              <w:t xml:space="preserve">, conform </w:t>
            </w:r>
            <w:proofErr w:type="spellStart"/>
            <w:r w:rsidRPr="00EC59B3">
              <w:rPr>
                <w:rFonts w:ascii="Trebuchet MS" w:hAnsi="Trebuchet MS" w:cs="Calibri"/>
                <w:color w:val="000000" w:themeColor="text1"/>
                <w:lang w:val="en-GB" w:eastAsia="en-GB"/>
              </w:rPr>
              <w:t>prevederilor</w:t>
            </w:r>
            <w:proofErr w:type="spellEnd"/>
            <w:r w:rsidRPr="00EC59B3">
              <w:rPr>
                <w:rFonts w:ascii="Trebuchet MS" w:hAnsi="Trebuchet MS" w:cs="Calibri"/>
                <w:color w:val="000000" w:themeColor="text1"/>
                <w:lang w:val="en-GB" w:eastAsia="en-GB"/>
              </w:rPr>
              <w:t xml:space="preserve"> </w:t>
            </w:r>
            <w:proofErr w:type="spellStart"/>
            <w:r w:rsidRPr="00EC59B3">
              <w:rPr>
                <w:rFonts w:ascii="Trebuchet MS" w:hAnsi="Trebuchet MS" w:cs="Calibri"/>
                <w:color w:val="000000" w:themeColor="text1"/>
                <w:lang w:val="en-GB" w:eastAsia="en-GB"/>
              </w:rPr>
              <w:t>legale</w:t>
            </w:r>
            <w:proofErr w:type="spellEnd"/>
            <w:r w:rsidRPr="004B58D3">
              <w:rPr>
                <w:rFonts w:ascii="Trebuchet MS" w:hAnsi="Trebuchet MS" w:cs="Calibri"/>
                <w:i/>
                <w:iCs/>
                <w:color w:val="000000" w:themeColor="text1"/>
                <w:lang w:val="en-GB" w:eastAsia="en-GB"/>
              </w:rPr>
              <w:t>.</w:t>
            </w:r>
          </w:p>
          <w:p w14:paraId="1284E2AD" w14:textId="472F3881" w:rsidR="00DA693E" w:rsidRPr="004B58D3" w:rsidRDefault="00DA693E" w:rsidP="00F116DC">
            <w:pPr>
              <w:tabs>
                <w:tab w:val="left" w:pos="180"/>
                <w:tab w:val="left" w:pos="720"/>
              </w:tabs>
              <w:jc w:val="both"/>
              <w:rPr>
                <w:rFonts w:ascii="Trebuchet MS" w:hAnsi="Trebuchet MS"/>
                <w:i/>
                <w:color w:val="000000" w:themeColor="text1"/>
              </w:rPr>
            </w:pPr>
          </w:p>
        </w:tc>
      </w:tr>
    </w:tbl>
    <w:p w14:paraId="02766171" w14:textId="77777777" w:rsidR="007C2B91" w:rsidRPr="004B58D3" w:rsidRDefault="007C2B91" w:rsidP="00566CCA">
      <w:pPr>
        <w:ind w:left="708"/>
        <w:rPr>
          <w:rFonts w:ascii="Trebuchet MS" w:hAnsi="Trebuchet MS"/>
          <w:i/>
          <w:color w:val="000000" w:themeColor="text1"/>
        </w:rPr>
      </w:pPr>
    </w:p>
    <w:p w14:paraId="5862E922" w14:textId="5765BB4A" w:rsidR="00566CCA" w:rsidRDefault="00566CCA" w:rsidP="0021565C">
      <w:pPr>
        <w:pStyle w:val="Heading3"/>
        <w:rPr>
          <w:color w:val="000000" w:themeColor="text1"/>
          <w:sz w:val="22"/>
          <w:szCs w:val="22"/>
        </w:rPr>
      </w:pPr>
      <w:bookmarkStart w:id="88" w:name="_Toc126231250"/>
      <w:bookmarkStart w:id="89" w:name="_Toc126652096"/>
      <w:r w:rsidRPr="004B58D3">
        <w:rPr>
          <w:color w:val="000000" w:themeColor="text1"/>
          <w:sz w:val="22"/>
          <w:szCs w:val="22"/>
        </w:rPr>
        <w:t>4.2.2.</w:t>
      </w:r>
      <w:r w:rsidRPr="004B58D3">
        <w:rPr>
          <w:color w:val="000000" w:themeColor="text1"/>
          <w:sz w:val="22"/>
          <w:szCs w:val="22"/>
        </w:rPr>
        <w:tab/>
        <w:t>Criteriile specifice de evaluare tehnică și financiară aplicabile prezentului apel de proiecte cu privire la eligibilitatea proiectului și a activităților</w:t>
      </w:r>
      <w:bookmarkEnd w:id="88"/>
      <w:bookmarkEnd w:id="89"/>
      <w:r w:rsidRPr="004B58D3">
        <w:rPr>
          <w:color w:val="000000" w:themeColor="text1"/>
          <w:sz w:val="22"/>
          <w:szCs w:val="22"/>
        </w:rPr>
        <w:t xml:space="preserve"> </w:t>
      </w:r>
    </w:p>
    <w:p w14:paraId="74CEFBF8" w14:textId="77777777" w:rsidR="00A65DF9" w:rsidRPr="00A65DF9" w:rsidRDefault="00A65DF9" w:rsidP="00A65DF9"/>
    <w:tbl>
      <w:tblPr>
        <w:tblStyle w:val="TableGrid"/>
        <w:tblW w:w="0" w:type="auto"/>
        <w:tblInd w:w="-431" w:type="dxa"/>
        <w:tblLook w:val="04A0" w:firstRow="1" w:lastRow="0" w:firstColumn="1" w:lastColumn="0" w:noHBand="0" w:noVBand="1"/>
      </w:tblPr>
      <w:tblGrid>
        <w:gridCol w:w="9827"/>
      </w:tblGrid>
      <w:tr w:rsidR="007C2B91" w:rsidRPr="004B58D3" w14:paraId="2096112E" w14:textId="77777777" w:rsidTr="00A65DF9">
        <w:tc>
          <w:tcPr>
            <w:tcW w:w="9827" w:type="dxa"/>
          </w:tcPr>
          <w:p w14:paraId="6F411464" w14:textId="1A17E92C" w:rsidR="00F116DC" w:rsidRPr="00974511" w:rsidRDefault="00F116DC" w:rsidP="00974511">
            <w:pPr>
              <w:tabs>
                <w:tab w:val="left" w:pos="810"/>
              </w:tabs>
              <w:spacing w:line="360" w:lineRule="auto"/>
              <w:ind w:hanging="270"/>
              <w:jc w:val="both"/>
              <w:rPr>
                <w:rFonts w:ascii="Trebuchet MS" w:hAnsi="Trebuchet MS"/>
                <w:b/>
                <w:bCs/>
                <w:i/>
                <w:iCs/>
                <w:color w:val="000000" w:themeColor="text1"/>
              </w:rPr>
            </w:pPr>
            <w:r w:rsidRPr="004B58D3">
              <w:rPr>
                <w:rFonts w:ascii="Trebuchet MS" w:hAnsi="Trebuchet MS"/>
                <w:i/>
                <w:color w:val="000000" w:themeColor="text1"/>
              </w:rPr>
              <w:tab/>
            </w:r>
            <w:r w:rsidRPr="00974511">
              <w:rPr>
                <w:rFonts w:ascii="Trebuchet MS" w:hAnsi="Trebuchet MS"/>
                <w:b/>
                <w:bCs/>
                <w:i/>
                <w:iCs/>
                <w:color w:val="000000" w:themeColor="text1"/>
              </w:rPr>
              <w:t>Contribuția proiectului la realizarea obiectivelor specifice priorității de investiție</w:t>
            </w:r>
          </w:p>
          <w:p w14:paraId="100AD5DE" w14:textId="77777777" w:rsidR="00974511" w:rsidRPr="00974511" w:rsidRDefault="00F116DC" w:rsidP="0086429F">
            <w:pPr>
              <w:pStyle w:val="ListParagraph"/>
              <w:numPr>
                <w:ilvl w:val="0"/>
                <w:numId w:val="45"/>
              </w:numPr>
              <w:spacing w:line="360" w:lineRule="auto"/>
              <w:jc w:val="both"/>
              <w:rPr>
                <w:rFonts w:ascii="Trebuchet MS" w:hAnsi="Trebuchet MS"/>
                <w:color w:val="000000" w:themeColor="text1"/>
              </w:rPr>
            </w:pPr>
            <w:r w:rsidRPr="00974511">
              <w:rPr>
                <w:rFonts w:ascii="Trebuchet MS" w:hAnsi="Trebuchet MS"/>
                <w:color w:val="000000" w:themeColor="text1"/>
              </w:rPr>
              <w:t>Consumul anual specific de energie primară</w:t>
            </w:r>
          </w:p>
          <w:p w14:paraId="6C0C6489" w14:textId="0ABB55AE" w:rsidR="00F116DC" w:rsidRPr="00974511" w:rsidRDefault="00F116DC" w:rsidP="0086429F">
            <w:pPr>
              <w:pStyle w:val="ListParagraph"/>
              <w:numPr>
                <w:ilvl w:val="0"/>
                <w:numId w:val="45"/>
              </w:numPr>
              <w:spacing w:line="360" w:lineRule="auto"/>
              <w:jc w:val="both"/>
              <w:rPr>
                <w:rFonts w:ascii="Trebuchet MS" w:hAnsi="Trebuchet MS"/>
                <w:color w:val="000000" w:themeColor="text1"/>
              </w:rPr>
            </w:pPr>
            <w:r w:rsidRPr="00974511">
              <w:rPr>
                <w:rFonts w:ascii="Trebuchet MS" w:hAnsi="Trebuchet MS"/>
                <w:color w:val="000000" w:themeColor="text1"/>
              </w:rPr>
              <w:t>Emisii anuale echivalent CO2 (kgCO2/m2/an)</w:t>
            </w:r>
          </w:p>
          <w:p w14:paraId="59066F6F" w14:textId="77777777" w:rsidR="00974511" w:rsidRPr="00974511" w:rsidRDefault="00F116DC" w:rsidP="0086429F">
            <w:pPr>
              <w:pStyle w:val="ListParagraph"/>
              <w:numPr>
                <w:ilvl w:val="0"/>
                <w:numId w:val="45"/>
              </w:numPr>
              <w:spacing w:line="360" w:lineRule="auto"/>
              <w:jc w:val="both"/>
              <w:rPr>
                <w:rFonts w:ascii="Trebuchet MS" w:hAnsi="Trebuchet MS"/>
                <w:color w:val="000000" w:themeColor="text1"/>
              </w:rPr>
            </w:pPr>
            <w:r w:rsidRPr="00974511">
              <w:rPr>
                <w:rFonts w:ascii="Trebuchet MS" w:hAnsi="Trebuchet MS"/>
                <w:color w:val="000000" w:themeColor="text1"/>
              </w:rPr>
              <w:t>Regimul de ocupare al clădiri</w:t>
            </w:r>
          </w:p>
          <w:p w14:paraId="050A7309" w14:textId="7E4931BF" w:rsidR="00F116DC" w:rsidRPr="00974511" w:rsidRDefault="00F116DC" w:rsidP="0086429F">
            <w:pPr>
              <w:pStyle w:val="ListParagraph"/>
              <w:numPr>
                <w:ilvl w:val="0"/>
                <w:numId w:val="45"/>
              </w:numPr>
              <w:spacing w:line="360" w:lineRule="auto"/>
              <w:jc w:val="both"/>
              <w:rPr>
                <w:rFonts w:ascii="Trebuchet MS" w:hAnsi="Trebuchet MS"/>
                <w:color w:val="000000" w:themeColor="text1"/>
              </w:rPr>
            </w:pPr>
            <w:r w:rsidRPr="00974511">
              <w:rPr>
                <w:rFonts w:ascii="Trebuchet MS" w:hAnsi="Trebuchet MS"/>
                <w:color w:val="000000" w:themeColor="text1"/>
              </w:rPr>
              <w:t>Funcție/activitate socială</w:t>
            </w:r>
          </w:p>
          <w:p w14:paraId="7CEBE2A7" w14:textId="66EDE9B0" w:rsidR="00F116DC" w:rsidRPr="00974511" w:rsidRDefault="00F116DC" w:rsidP="0086429F">
            <w:pPr>
              <w:pStyle w:val="ListParagraph"/>
              <w:numPr>
                <w:ilvl w:val="0"/>
                <w:numId w:val="45"/>
              </w:numPr>
              <w:spacing w:line="360" w:lineRule="auto"/>
              <w:jc w:val="both"/>
              <w:rPr>
                <w:rFonts w:ascii="Trebuchet MS" w:hAnsi="Trebuchet MS"/>
                <w:color w:val="000000" w:themeColor="text1"/>
              </w:rPr>
            </w:pPr>
            <w:r w:rsidRPr="00974511">
              <w:rPr>
                <w:rFonts w:ascii="Trebuchet MS" w:hAnsi="Trebuchet MS"/>
                <w:color w:val="000000" w:themeColor="text1"/>
              </w:rPr>
              <w:t>Racordarea/branşarea la sistemul centralizat de termoficare</w:t>
            </w:r>
          </w:p>
          <w:p w14:paraId="00631E54" w14:textId="1832A426" w:rsidR="00F116DC" w:rsidRPr="00974511" w:rsidRDefault="00F116DC" w:rsidP="0086429F">
            <w:pPr>
              <w:pStyle w:val="ListParagraph"/>
              <w:numPr>
                <w:ilvl w:val="0"/>
                <w:numId w:val="45"/>
              </w:numPr>
              <w:spacing w:line="360" w:lineRule="auto"/>
              <w:jc w:val="both"/>
              <w:rPr>
                <w:rFonts w:ascii="Trebuchet MS" w:hAnsi="Trebuchet MS"/>
                <w:color w:val="000000" w:themeColor="text1"/>
              </w:rPr>
            </w:pPr>
            <w:r w:rsidRPr="00974511">
              <w:rPr>
                <w:rFonts w:ascii="Trebuchet MS" w:hAnsi="Trebuchet MS"/>
                <w:color w:val="000000" w:themeColor="text1"/>
              </w:rPr>
              <w:t>Suprafața utilă a clădirii</w:t>
            </w:r>
          </w:p>
          <w:p w14:paraId="0C316973" w14:textId="77777777" w:rsidR="00F116DC" w:rsidRPr="00974511" w:rsidRDefault="00F116DC" w:rsidP="00974511">
            <w:pPr>
              <w:spacing w:line="360" w:lineRule="auto"/>
              <w:jc w:val="both"/>
              <w:rPr>
                <w:rFonts w:ascii="Trebuchet MS" w:hAnsi="Trebuchet MS"/>
                <w:color w:val="000000" w:themeColor="text1"/>
              </w:rPr>
            </w:pPr>
          </w:p>
          <w:p w14:paraId="6B24BF6E" w14:textId="41013D13" w:rsidR="001A7744" w:rsidRPr="00974511" w:rsidRDefault="00F116DC" w:rsidP="00974511">
            <w:pPr>
              <w:spacing w:line="360" w:lineRule="auto"/>
              <w:ind w:left="-270"/>
              <w:jc w:val="both"/>
              <w:rPr>
                <w:rFonts w:ascii="Trebuchet MS" w:hAnsi="Trebuchet MS"/>
                <w:b/>
                <w:bCs/>
                <w:i/>
                <w:iCs/>
                <w:color w:val="000000" w:themeColor="text1"/>
              </w:rPr>
            </w:pPr>
            <w:r w:rsidRPr="00974511">
              <w:rPr>
                <w:rFonts w:ascii="Trebuchet MS" w:hAnsi="Trebuchet MS"/>
                <w:i/>
                <w:iCs/>
                <w:color w:val="000000" w:themeColor="text1"/>
              </w:rPr>
              <w:t>2.</w:t>
            </w:r>
            <w:r w:rsidR="001A7744" w:rsidRPr="00974511">
              <w:rPr>
                <w:rFonts w:ascii="Trebuchet MS" w:hAnsi="Trebuchet MS"/>
                <w:b/>
                <w:bCs/>
                <w:i/>
                <w:iCs/>
                <w:color w:val="000000" w:themeColor="text1"/>
              </w:rPr>
              <w:t>Contributia proiectului la realizarea obiectivelor de mediu</w:t>
            </w:r>
          </w:p>
          <w:p w14:paraId="758F2127" w14:textId="68916C70" w:rsidR="00F116DC" w:rsidRPr="00974511" w:rsidRDefault="00F116DC" w:rsidP="00974511">
            <w:pPr>
              <w:spacing w:line="360" w:lineRule="auto"/>
              <w:ind w:left="-270"/>
              <w:jc w:val="both"/>
              <w:rPr>
                <w:rFonts w:ascii="Trebuchet MS" w:hAnsi="Trebuchet MS" w:cstheme="minorHAnsi"/>
                <w:i/>
                <w:iCs/>
                <w:color w:val="000000" w:themeColor="text1"/>
              </w:rPr>
            </w:pPr>
          </w:p>
          <w:p w14:paraId="7293315C" w14:textId="25603D1E" w:rsidR="001A7744" w:rsidRPr="00974511" w:rsidRDefault="00F116DC" w:rsidP="0086429F">
            <w:pPr>
              <w:pStyle w:val="ListParagraph"/>
              <w:numPr>
                <w:ilvl w:val="0"/>
                <w:numId w:val="45"/>
              </w:numPr>
              <w:spacing w:line="360" w:lineRule="auto"/>
              <w:jc w:val="both"/>
              <w:rPr>
                <w:rFonts w:ascii="Trebuchet MS" w:hAnsi="Trebuchet MS"/>
                <w:color w:val="000000" w:themeColor="text1"/>
              </w:rPr>
            </w:pPr>
            <w:r w:rsidRPr="00974511">
              <w:rPr>
                <w:rFonts w:ascii="Trebuchet MS" w:hAnsi="Trebuchet MS" w:cstheme="minorHAnsi"/>
                <w:color w:val="000000" w:themeColor="text1"/>
              </w:rPr>
              <w:lastRenderedPageBreak/>
              <w:t xml:space="preserve"> </w:t>
            </w:r>
            <w:r w:rsidRPr="00974511">
              <w:rPr>
                <w:rFonts w:ascii="Trebuchet MS" w:hAnsi="Trebuchet MS"/>
                <w:color w:val="000000" w:themeColor="text1"/>
              </w:rPr>
              <w:t xml:space="preserve">Proiectul </w:t>
            </w:r>
            <w:r w:rsidR="00DF15FF" w:rsidRPr="00974511">
              <w:rPr>
                <w:rFonts w:ascii="Trebuchet MS" w:hAnsi="Trebuchet MS"/>
                <w:color w:val="000000" w:themeColor="text1"/>
              </w:rPr>
              <w:t>respectă</w:t>
            </w:r>
            <w:r w:rsidRPr="00974511">
              <w:rPr>
                <w:rFonts w:ascii="Trebuchet MS" w:hAnsi="Trebuchet MS"/>
                <w:color w:val="000000" w:themeColor="text1"/>
              </w:rPr>
              <w:t xml:space="preserve"> principiul</w:t>
            </w:r>
            <w:r w:rsidR="00DF15FF" w:rsidRPr="00974511">
              <w:rPr>
                <w:rFonts w:ascii="Trebuchet MS" w:hAnsi="Trebuchet MS"/>
                <w:color w:val="000000" w:themeColor="text1"/>
              </w:rPr>
              <w:t xml:space="preserve"> ”de a nu prejudicia în mod semnificativ” (”do nosignificant harm”</w:t>
            </w:r>
            <w:r w:rsidRPr="00974511">
              <w:rPr>
                <w:rFonts w:ascii="Trebuchet MS" w:hAnsi="Trebuchet MS"/>
                <w:color w:val="000000" w:themeColor="text1"/>
              </w:rPr>
              <w:t xml:space="preserve"> DNSH</w:t>
            </w:r>
            <w:r w:rsidR="00DF15FF" w:rsidRPr="00974511">
              <w:rPr>
                <w:rFonts w:ascii="Trebuchet MS" w:hAnsi="Trebuchet MS"/>
                <w:color w:val="000000" w:themeColor="text1"/>
              </w:rPr>
              <w:t xml:space="preserve">) </w:t>
            </w:r>
            <w:r w:rsidRPr="00974511">
              <w:rPr>
                <w:rFonts w:ascii="Trebuchet MS" w:hAnsi="Trebuchet MS"/>
                <w:color w:val="000000" w:themeColor="text1"/>
              </w:rPr>
              <w:tab/>
            </w:r>
          </w:p>
          <w:p w14:paraId="53BBE956" w14:textId="743B484A" w:rsidR="00F116DC" w:rsidRPr="00974511" w:rsidRDefault="001A7744" w:rsidP="0086429F">
            <w:pPr>
              <w:pStyle w:val="ListParagraph"/>
              <w:numPr>
                <w:ilvl w:val="0"/>
                <w:numId w:val="45"/>
              </w:numPr>
              <w:spacing w:line="360" w:lineRule="auto"/>
              <w:jc w:val="both"/>
              <w:rPr>
                <w:rFonts w:ascii="Trebuchet MS" w:hAnsi="Trebuchet MS"/>
                <w:color w:val="000000" w:themeColor="text1"/>
              </w:rPr>
            </w:pPr>
            <w:r w:rsidRPr="00974511">
              <w:rPr>
                <w:rFonts w:ascii="Trebuchet MS" w:hAnsi="Trebuchet MS"/>
                <w:color w:val="000000" w:themeColor="text1"/>
              </w:rPr>
              <w:t xml:space="preserve"> Calitatea documentației privind imunizarea la schimbările climatice</w:t>
            </w:r>
          </w:p>
          <w:p w14:paraId="21512B28" w14:textId="7E29BAFB" w:rsidR="00974511" w:rsidRPr="00974511" w:rsidRDefault="00974511" w:rsidP="0086429F">
            <w:pPr>
              <w:pStyle w:val="ListParagraph"/>
              <w:numPr>
                <w:ilvl w:val="0"/>
                <w:numId w:val="45"/>
              </w:numPr>
              <w:spacing w:line="360" w:lineRule="auto"/>
              <w:jc w:val="both"/>
              <w:rPr>
                <w:rFonts w:ascii="Trebuchet MS" w:hAnsi="Trebuchet MS"/>
                <w:color w:val="000000" w:themeColor="text1"/>
              </w:rPr>
            </w:pPr>
            <w:r w:rsidRPr="00974511">
              <w:rPr>
                <w:rFonts w:ascii="Trebuchet MS" w:hAnsi="Trebuchet MS" w:cs="Calibri"/>
              </w:rPr>
              <w:t>corelare între analiza DNSH și analiza privind imunizarea la schimbările climatice</w:t>
            </w:r>
          </w:p>
          <w:p w14:paraId="6AF37A95" w14:textId="28BE7C22" w:rsidR="00F116DC" w:rsidRPr="00974511" w:rsidRDefault="00F116DC" w:rsidP="0086429F">
            <w:pPr>
              <w:pStyle w:val="ListParagraph"/>
              <w:numPr>
                <w:ilvl w:val="0"/>
                <w:numId w:val="45"/>
              </w:numPr>
              <w:spacing w:line="360" w:lineRule="auto"/>
              <w:jc w:val="both"/>
              <w:rPr>
                <w:rFonts w:ascii="Trebuchet MS" w:hAnsi="Trebuchet MS"/>
                <w:color w:val="000000" w:themeColor="text1"/>
              </w:rPr>
            </w:pPr>
            <w:r w:rsidRPr="00974511">
              <w:rPr>
                <w:rFonts w:ascii="Trebuchet MS" w:hAnsi="Trebuchet MS"/>
                <w:color w:val="000000" w:themeColor="text1"/>
              </w:rPr>
              <w:t>Investiția include măsuri de asigurare a egalității de șanse și tratament</w:t>
            </w:r>
          </w:p>
          <w:p w14:paraId="218C6BFF" w14:textId="77777777" w:rsidR="00F116DC" w:rsidRPr="00974511" w:rsidRDefault="00F116DC" w:rsidP="00974511">
            <w:pPr>
              <w:spacing w:line="360" w:lineRule="auto"/>
              <w:jc w:val="both"/>
              <w:rPr>
                <w:rFonts w:ascii="Trebuchet MS" w:hAnsi="Trebuchet MS" w:cstheme="minorHAnsi"/>
                <w:color w:val="000000" w:themeColor="text1"/>
              </w:rPr>
            </w:pPr>
          </w:p>
          <w:p w14:paraId="4514238E" w14:textId="152A189A" w:rsidR="00974511" w:rsidRPr="00974511" w:rsidRDefault="00974511" w:rsidP="00974511">
            <w:pPr>
              <w:pStyle w:val="5Normal"/>
              <w:spacing w:line="360" w:lineRule="auto"/>
              <w:rPr>
                <w:rFonts w:ascii="Trebuchet MS" w:eastAsia="Times New Roman" w:hAnsi="Trebuchet MS" w:cs="Calibri"/>
                <w:b/>
                <w:bCs/>
                <w:i/>
                <w:iCs/>
                <w:color w:val="000000"/>
                <w:szCs w:val="22"/>
              </w:rPr>
            </w:pPr>
            <w:bookmarkStart w:id="90" w:name="_Hlk126229920"/>
            <w:proofErr w:type="spellStart"/>
            <w:r w:rsidRPr="00974511">
              <w:rPr>
                <w:rFonts w:ascii="Trebuchet MS" w:eastAsia="Times New Roman" w:hAnsi="Trebuchet MS" w:cs="Calibri"/>
                <w:b/>
                <w:bCs/>
                <w:i/>
                <w:iCs/>
                <w:color w:val="000000"/>
                <w:szCs w:val="22"/>
              </w:rPr>
              <w:t>Respectarea</w:t>
            </w:r>
            <w:proofErr w:type="spellEnd"/>
            <w:r w:rsidRPr="00974511">
              <w:rPr>
                <w:rFonts w:ascii="Trebuchet MS" w:eastAsia="Times New Roman" w:hAnsi="Trebuchet MS" w:cs="Calibri"/>
                <w:b/>
                <w:bCs/>
                <w:i/>
                <w:iCs/>
                <w:color w:val="000000"/>
                <w:szCs w:val="22"/>
              </w:rPr>
              <w:t xml:space="preserve"> </w:t>
            </w:r>
            <w:proofErr w:type="spellStart"/>
            <w:r w:rsidRPr="00974511">
              <w:rPr>
                <w:rFonts w:ascii="Trebuchet MS" w:eastAsia="Times New Roman" w:hAnsi="Trebuchet MS" w:cs="Calibri"/>
                <w:b/>
                <w:bCs/>
                <w:i/>
                <w:iCs/>
                <w:color w:val="000000"/>
                <w:szCs w:val="22"/>
              </w:rPr>
              <w:t>principiilor</w:t>
            </w:r>
            <w:proofErr w:type="spellEnd"/>
            <w:r w:rsidRPr="00974511">
              <w:rPr>
                <w:rFonts w:ascii="Trebuchet MS" w:eastAsia="Times New Roman" w:hAnsi="Trebuchet MS" w:cs="Calibri"/>
                <w:b/>
                <w:bCs/>
                <w:i/>
                <w:iCs/>
                <w:color w:val="000000"/>
                <w:szCs w:val="22"/>
              </w:rPr>
              <w:t xml:space="preserve"> </w:t>
            </w:r>
            <w:proofErr w:type="spellStart"/>
            <w:r w:rsidRPr="00974511">
              <w:rPr>
                <w:rFonts w:ascii="Trebuchet MS" w:eastAsia="Times New Roman" w:hAnsi="Trebuchet MS" w:cs="Calibri"/>
                <w:b/>
                <w:bCs/>
                <w:i/>
                <w:iCs/>
                <w:color w:val="000000"/>
                <w:szCs w:val="22"/>
              </w:rPr>
              <w:t>privind</w:t>
            </w:r>
            <w:proofErr w:type="spellEnd"/>
            <w:r w:rsidRPr="00974511">
              <w:rPr>
                <w:rFonts w:ascii="Trebuchet MS" w:eastAsia="Times New Roman" w:hAnsi="Trebuchet MS" w:cs="Calibri"/>
                <w:b/>
                <w:bCs/>
                <w:i/>
                <w:iCs/>
                <w:color w:val="000000"/>
                <w:szCs w:val="22"/>
              </w:rPr>
              <w:t xml:space="preserve"> </w:t>
            </w:r>
            <w:proofErr w:type="spellStart"/>
            <w:r w:rsidRPr="00974511">
              <w:rPr>
                <w:rFonts w:ascii="Trebuchet MS" w:eastAsia="Times New Roman" w:hAnsi="Trebuchet MS" w:cs="Calibri"/>
                <w:b/>
                <w:bCs/>
                <w:i/>
                <w:iCs/>
                <w:color w:val="000000"/>
                <w:szCs w:val="22"/>
              </w:rPr>
              <w:t>dezvoltarea</w:t>
            </w:r>
            <w:proofErr w:type="spellEnd"/>
            <w:r w:rsidRPr="00974511">
              <w:rPr>
                <w:rFonts w:ascii="Trebuchet MS" w:eastAsia="Times New Roman" w:hAnsi="Trebuchet MS" w:cs="Calibri"/>
                <w:b/>
                <w:bCs/>
                <w:i/>
                <w:iCs/>
                <w:color w:val="000000"/>
                <w:szCs w:val="22"/>
              </w:rPr>
              <w:t xml:space="preserve"> </w:t>
            </w:r>
            <w:proofErr w:type="spellStart"/>
            <w:r w:rsidRPr="00974511">
              <w:rPr>
                <w:rFonts w:ascii="Trebuchet MS" w:eastAsia="Times New Roman" w:hAnsi="Trebuchet MS" w:cs="Calibri"/>
                <w:b/>
                <w:bCs/>
                <w:i/>
                <w:iCs/>
                <w:color w:val="000000"/>
                <w:szCs w:val="22"/>
              </w:rPr>
              <w:t>durabilă</w:t>
            </w:r>
            <w:proofErr w:type="spellEnd"/>
            <w:r w:rsidRPr="00974511">
              <w:rPr>
                <w:rFonts w:ascii="Trebuchet MS" w:eastAsia="Times New Roman" w:hAnsi="Trebuchet MS" w:cs="Calibri"/>
                <w:b/>
                <w:bCs/>
                <w:i/>
                <w:iCs/>
                <w:color w:val="000000"/>
                <w:szCs w:val="22"/>
              </w:rPr>
              <w:t xml:space="preserve"> </w:t>
            </w:r>
            <w:bookmarkEnd w:id="90"/>
          </w:p>
          <w:p w14:paraId="3D416897" w14:textId="77777777" w:rsidR="00974511" w:rsidRPr="00974511" w:rsidRDefault="00974511" w:rsidP="00974511">
            <w:pPr>
              <w:pStyle w:val="Default"/>
              <w:spacing w:line="360" w:lineRule="auto"/>
              <w:ind w:right="160"/>
              <w:jc w:val="both"/>
              <w:rPr>
                <w:rFonts w:ascii="Trebuchet MS" w:hAnsi="Trebuchet MS"/>
                <w:b/>
                <w:bCs/>
                <w:i/>
                <w:iCs/>
              </w:rPr>
            </w:pPr>
            <w:proofErr w:type="spellStart"/>
            <w:r w:rsidRPr="00974511">
              <w:rPr>
                <w:rFonts w:ascii="Trebuchet MS" w:hAnsi="Trebuchet MS"/>
                <w:b/>
                <w:bCs/>
                <w:i/>
                <w:iCs/>
                <w:sz w:val="22"/>
                <w:szCs w:val="22"/>
              </w:rPr>
              <w:t>Investiția</w:t>
            </w:r>
            <w:proofErr w:type="spellEnd"/>
            <w:r w:rsidRPr="00974511">
              <w:rPr>
                <w:rFonts w:ascii="Trebuchet MS" w:hAnsi="Trebuchet MS"/>
                <w:b/>
                <w:bCs/>
                <w:i/>
                <w:iCs/>
                <w:sz w:val="22"/>
                <w:szCs w:val="22"/>
              </w:rPr>
              <w:t xml:space="preserve"> </w:t>
            </w:r>
            <w:proofErr w:type="spellStart"/>
            <w:r w:rsidRPr="00974511">
              <w:rPr>
                <w:rFonts w:ascii="Trebuchet MS" w:hAnsi="Trebuchet MS"/>
                <w:b/>
                <w:bCs/>
                <w:i/>
                <w:iCs/>
                <w:sz w:val="22"/>
                <w:szCs w:val="22"/>
              </w:rPr>
              <w:t>includ</w:t>
            </w:r>
            <w:proofErr w:type="spellEnd"/>
            <w:r w:rsidRPr="00974511">
              <w:rPr>
                <w:rFonts w:ascii="Trebuchet MS" w:hAnsi="Trebuchet MS"/>
                <w:b/>
                <w:bCs/>
                <w:i/>
                <w:iCs/>
                <w:sz w:val="22"/>
                <w:szCs w:val="22"/>
              </w:rPr>
              <w:t xml:space="preserve"> </w:t>
            </w:r>
            <w:proofErr w:type="spellStart"/>
            <w:r w:rsidRPr="00974511">
              <w:rPr>
                <w:rFonts w:ascii="Trebuchet MS" w:hAnsi="Trebuchet MS"/>
                <w:b/>
                <w:bCs/>
                <w:i/>
                <w:iCs/>
                <w:sz w:val="22"/>
                <w:szCs w:val="22"/>
              </w:rPr>
              <w:t>măsuri</w:t>
            </w:r>
            <w:proofErr w:type="spellEnd"/>
            <w:r w:rsidRPr="00974511">
              <w:rPr>
                <w:rFonts w:ascii="Trebuchet MS" w:hAnsi="Trebuchet MS"/>
                <w:b/>
                <w:bCs/>
                <w:i/>
                <w:iCs/>
                <w:sz w:val="22"/>
                <w:szCs w:val="22"/>
              </w:rPr>
              <w:t xml:space="preserve"> de </w:t>
            </w:r>
            <w:proofErr w:type="spellStart"/>
            <w:r w:rsidRPr="00974511">
              <w:rPr>
                <w:rFonts w:ascii="Trebuchet MS" w:hAnsi="Trebuchet MS"/>
                <w:b/>
                <w:bCs/>
                <w:i/>
                <w:iCs/>
                <w:sz w:val="22"/>
                <w:szCs w:val="22"/>
              </w:rPr>
              <w:t>asigurare</w:t>
            </w:r>
            <w:proofErr w:type="spellEnd"/>
            <w:r w:rsidRPr="00974511">
              <w:rPr>
                <w:rFonts w:ascii="Trebuchet MS" w:hAnsi="Trebuchet MS"/>
                <w:b/>
                <w:bCs/>
                <w:i/>
                <w:iCs/>
                <w:sz w:val="22"/>
                <w:szCs w:val="22"/>
              </w:rPr>
              <w:t xml:space="preserve"> </w:t>
            </w:r>
            <w:proofErr w:type="gramStart"/>
            <w:r w:rsidRPr="00974511">
              <w:rPr>
                <w:rFonts w:ascii="Trebuchet MS" w:hAnsi="Trebuchet MS"/>
                <w:b/>
                <w:bCs/>
                <w:i/>
                <w:iCs/>
                <w:sz w:val="22"/>
                <w:szCs w:val="22"/>
              </w:rPr>
              <w:t>a</w:t>
            </w:r>
            <w:proofErr w:type="gramEnd"/>
            <w:r w:rsidRPr="00974511">
              <w:rPr>
                <w:rFonts w:ascii="Trebuchet MS" w:hAnsi="Trebuchet MS"/>
                <w:b/>
                <w:bCs/>
                <w:i/>
                <w:iCs/>
                <w:sz w:val="22"/>
                <w:szCs w:val="22"/>
              </w:rPr>
              <w:t xml:space="preserve"> </w:t>
            </w:r>
            <w:proofErr w:type="spellStart"/>
            <w:r w:rsidRPr="00974511">
              <w:rPr>
                <w:rFonts w:ascii="Trebuchet MS" w:hAnsi="Trebuchet MS"/>
                <w:b/>
                <w:bCs/>
                <w:i/>
                <w:iCs/>
                <w:sz w:val="22"/>
                <w:szCs w:val="22"/>
              </w:rPr>
              <w:t>egalității</w:t>
            </w:r>
            <w:proofErr w:type="spellEnd"/>
            <w:r w:rsidRPr="00974511">
              <w:rPr>
                <w:rFonts w:ascii="Trebuchet MS" w:hAnsi="Trebuchet MS"/>
                <w:b/>
                <w:bCs/>
                <w:i/>
                <w:iCs/>
                <w:sz w:val="22"/>
                <w:szCs w:val="22"/>
              </w:rPr>
              <w:t xml:space="preserve"> de </w:t>
            </w:r>
            <w:proofErr w:type="spellStart"/>
            <w:r w:rsidRPr="00974511">
              <w:rPr>
                <w:rFonts w:ascii="Trebuchet MS" w:hAnsi="Trebuchet MS"/>
                <w:b/>
                <w:bCs/>
                <w:i/>
                <w:iCs/>
                <w:sz w:val="22"/>
                <w:szCs w:val="22"/>
              </w:rPr>
              <w:t>șanse</w:t>
            </w:r>
            <w:proofErr w:type="spellEnd"/>
            <w:r w:rsidRPr="00974511">
              <w:rPr>
                <w:rFonts w:ascii="Trebuchet MS" w:hAnsi="Trebuchet MS"/>
                <w:b/>
                <w:bCs/>
                <w:i/>
                <w:iCs/>
                <w:sz w:val="22"/>
                <w:szCs w:val="22"/>
              </w:rPr>
              <w:t xml:space="preserve"> </w:t>
            </w:r>
            <w:proofErr w:type="spellStart"/>
            <w:r w:rsidRPr="00974511">
              <w:rPr>
                <w:rFonts w:ascii="Trebuchet MS" w:hAnsi="Trebuchet MS"/>
                <w:b/>
                <w:bCs/>
                <w:i/>
                <w:iCs/>
                <w:sz w:val="22"/>
                <w:szCs w:val="22"/>
              </w:rPr>
              <w:t>și</w:t>
            </w:r>
            <w:proofErr w:type="spellEnd"/>
            <w:r w:rsidRPr="00974511">
              <w:rPr>
                <w:rFonts w:ascii="Trebuchet MS" w:hAnsi="Trebuchet MS"/>
                <w:b/>
                <w:bCs/>
                <w:i/>
                <w:iCs/>
                <w:sz w:val="22"/>
                <w:szCs w:val="22"/>
              </w:rPr>
              <w:t xml:space="preserve"> </w:t>
            </w:r>
            <w:proofErr w:type="spellStart"/>
            <w:r w:rsidRPr="00974511">
              <w:rPr>
                <w:rFonts w:ascii="Trebuchet MS" w:hAnsi="Trebuchet MS"/>
                <w:b/>
                <w:bCs/>
                <w:i/>
                <w:iCs/>
                <w:sz w:val="22"/>
                <w:szCs w:val="22"/>
              </w:rPr>
              <w:t>tratament</w:t>
            </w:r>
            <w:proofErr w:type="spellEnd"/>
          </w:p>
          <w:p w14:paraId="79A7F7F4" w14:textId="6AC403C0" w:rsidR="00F116DC" w:rsidRPr="00974511" w:rsidRDefault="00F116DC" w:rsidP="00974511">
            <w:pPr>
              <w:pStyle w:val="5Normal"/>
              <w:spacing w:line="360" w:lineRule="auto"/>
              <w:rPr>
                <w:rFonts w:ascii="Trebuchet MS" w:eastAsia="Times New Roman" w:hAnsi="Trebuchet MS" w:cs="Calibri"/>
                <w:color w:val="000000"/>
                <w:szCs w:val="22"/>
              </w:rPr>
            </w:pPr>
            <w:proofErr w:type="spellStart"/>
            <w:r w:rsidRPr="00974511">
              <w:rPr>
                <w:rFonts w:ascii="Trebuchet MS" w:hAnsi="Trebuchet MS" w:cstheme="minorHAnsi"/>
                <w:b/>
                <w:bCs/>
                <w:i/>
                <w:iCs/>
                <w:color w:val="000000" w:themeColor="text1"/>
                <w:szCs w:val="22"/>
              </w:rPr>
              <w:t>Caracterul</w:t>
            </w:r>
            <w:proofErr w:type="spellEnd"/>
            <w:r w:rsidRPr="00974511">
              <w:rPr>
                <w:rFonts w:ascii="Trebuchet MS" w:hAnsi="Trebuchet MS" w:cstheme="minorHAnsi"/>
                <w:b/>
                <w:bCs/>
                <w:i/>
                <w:iCs/>
                <w:color w:val="000000" w:themeColor="text1"/>
                <w:szCs w:val="22"/>
              </w:rPr>
              <w:t xml:space="preserve"> </w:t>
            </w:r>
            <w:proofErr w:type="spellStart"/>
            <w:r w:rsidRPr="00974511">
              <w:rPr>
                <w:rFonts w:ascii="Trebuchet MS" w:hAnsi="Trebuchet MS" w:cstheme="minorHAnsi"/>
                <w:b/>
                <w:bCs/>
                <w:i/>
                <w:iCs/>
                <w:color w:val="000000" w:themeColor="text1"/>
                <w:szCs w:val="22"/>
              </w:rPr>
              <w:t>integrat</w:t>
            </w:r>
            <w:proofErr w:type="spellEnd"/>
            <w:r w:rsidRPr="00974511">
              <w:rPr>
                <w:rFonts w:ascii="Trebuchet MS" w:hAnsi="Trebuchet MS" w:cstheme="minorHAnsi"/>
                <w:b/>
                <w:bCs/>
                <w:i/>
                <w:iCs/>
                <w:color w:val="000000" w:themeColor="text1"/>
                <w:szCs w:val="22"/>
              </w:rPr>
              <w:t xml:space="preserve"> al </w:t>
            </w:r>
            <w:proofErr w:type="spellStart"/>
            <w:r w:rsidRPr="00974511">
              <w:rPr>
                <w:rFonts w:ascii="Trebuchet MS" w:hAnsi="Trebuchet MS" w:cstheme="minorHAnsi"/>
                <w:b/>
                <w:bCs/>
                <w:i/>
                <w:iCs/>
                <w:color w:val="000000" w:themeColor="text1"/>
                <w:szCs w:val="22"/>
              </w:rPr>
              <w:t>proiectului</w:t>
            </w:r>
            <w:proofErr w:type="spellEnd"/>
            <w:r w:rsidRPr="00974511">
              <w:rPr>
                <w:rFonts w:ascii="Trebuchet MS" w:hAnsi="Trebuchet MS" w:cstheme="minorHAnsi"/>
                <w:b/>
                <w:bCs/>
                <w:i/>
                <w:iCs/>
                <w:color w:val="000000" w:themeColor="text1"/>
                <w:szCs w:val="22"/>
              </w:rPr>
              <w:t>/</w:t>
            </w:r>
            <w:proofErr w:type="spellStart"/>
            <w:r w:rsidRPr="00974511">
              <w:rPr>
                <w:rFonts w:ascii="Trebuchet MS" w:hAnsi="Trebuchet MS" w:cstheme="minorHAnsi"/>
                <w:b/>
                <w:bCs/>
                <w:i/>
                <w:iCs/>
                <w:color w:val="000000" w:themeColor="text1"/>
                <w:szCs w:val="22"/>
              </w:rPr>
              <w:t>Complementaritatea</w:t>
            </w:r>
            <w:proofErr w:type="spellEnd"/>
            <w:r w:rsidRPr="00974511">
              <w:rPr>
                <w:rFonts w:ascii="Trebuchet MS" w:hAnsi="Trebuchet MS" w:cstheme="minorHAnsi"/>
                <w:color w:val="000000" w:themeColor="text1"/>
                <w:szCs w:val="22"/>
              </w:rPr>
              <w:t xml:space="preserve"> cu </w:t>
            </w:r>
            <w:proofErr w:type="spellStart"/>
            <w:r w:rsidRPr="00974511">
              <w:rPr>
                <w:rFonts w:ascii="Trebuchet MS" w:hAnsi="Trebuchet MS" w:cstheme="minorHAnsi"/>
                <w:color w:val="000000" w:themeColor="text1"/>
                <w:szCs w:val="22"/>
              </w:rPr>
              <w:t>alte</w:t>
            </w:r>
            <w:proofErr w:type="spellEnd"/>
            <w:r w:rsidRPr="00974511">
              <w:rPr>
                <w:rFonts w:ascii="Trebuchet MS" w:hAnsi="Trebuchet MS" w:cstheme="minorHAnsi"/>
                <w:color w:val="000000" w:themeColor="text1"/>
                <w:szCs w:val="22"/>
              </w:rPr>
              <w:t xml:space="preserve"> </w:t>
            </w:r>
            <w:proofErr w:type="spellStart"/>
            <w:r w:rsidRPr="00974511">
              <w:rPr>
                <w:rFonts w:ascii="Trebuchet MS" w:hAnsi="Trebuchet MS" w:cstheme="minorHAnsi"/>
                <w:color w:val="000000" w:themeColor="text1"/>
                <w:szCs w:val="22"/>
              </w:rPr>
              <w:t>investiţii</w:t>
            </w:r>
            <w:proofErr w:type="spellEnd"/>
            <w:r w:rsidRPr="00974511">
              <w:rPr>
                <w:rFonts w:ascii="Trebuchet MS" w:hAnsi="Trebuchet MS" w:cstheme="minorHAnsi"/>
                <w:color w:val="000000" w:themeColor="text1"/>
                <w:szCs w:val="22"/>
              </w:rPr>
              <w:t xml:space="preserve"> </w:t>
            </w:r>
            <w:proofErr w:type="spellStart"/>
            <w:r w:rsidRPr="00974511">
              <w:rPr>
                <w:rFonts w:ascii="Trebuchet MS" w:hAnsi="Trebuchet MS" w:cstheme="minorHAnsi"/>
                <w:color w:val="000000" w:themeColor="text1"/>
                <w:szCs w:val="22"/>
              </w:rPr>
              <w:t>realizate</w:t>
            </w:r>
            <w:proofErr w:type="spellEnd"/>
            <w:r w:rsidRPr="00974511">
              <w:rPr>
                <w:rFonts w:ascii="Trebuchet MS" w:hAnsi="Trebuchet MS" w:cstheme="minorHAnsi"/>
                <w:color w:val="000000" w:themeColor="text1"/>
                <w:szCs w:val="22"/>
              </w:rPr>
              <w:t xml:space="preserve"> din </w:t>
            </w:r>
            <w:proofErr w:type="spellStart"/>
            <w:r w:rsidRPr="00974511">
              <w:rPr>
                <w:rFonts w:ascii="Trebuchet MS" w:hAnsi="Trebuchet MS" w:cstheme="minorHAnsi"/>
                <w:color w:val="000000" w:themeColor="text1"/>
                <w:szCs w:val="22"/>
              </w:rPr>
              <w:t>alte</w:t>
            </w:r>
            <w:proofErr w:type="spellEnd"/>
            <w:r w:rsidR="00460922" w:rsidRPr="00974511">
              <w:rPr>
                <w:rFonts w:ascii="Trebuchet MS" w:hAnsi="Trebuchet MS" w:cstheme="minorHAnsi"/>
                <w:color w:val="000000" w:themeColor="text1"/>
                <w:szCs w:val="22"/>
              </w:rPr>
              <w:t xml:space="preserve"> </w:t>
            </w:r>
            <w:proofErr w:type="spellStart"/>
            <w:proofErr w:type="gramStart"/>
            <w:r w:rsidRPr="00974511">
              <w:rPr>
                <w:rFonts w:ascii="Trebuchet MS" w:hAnsi="Trebuchet MS" w:cstheme="minorHAnsi"/>
                <w:color w:val="000000" w:themeColor="text1"/>
                <w:szCs w:val="22"/>
              </w:rPr>
              <w:t>priorități</w:t>
            </w:r>
            <w:proofErr w:type="spellEnd"/>
            <w:r w:rsidRPr="00974511">
              <w:rPr>
                <w:rFonts w:ascii="Trebuchet MS" w:hAnsi="Trebuchet MS" w:cstheme="minorHAnsi"/>
                <w:color w:val="000000" w:themeColor="text1"/>
                <w:szCs w:val="22"/>
              </w:rPr>
              <w:t xml:space="preserve">  ale</w:t>
            </w:r>
            <w:proofErr w:type="gramEnd"/>
            <w:r w:rsidRPr="00974511">
              <w:rPr>
                <w:rFonts w:ascii="Trebuchet MS" w:hAnsi="Trebuchet MS" w:cstheme="minorHAnsi"/>
                <w:color w:val="000000" w:themeColor="text1"/>
                <w:szCs w:val="22"/>
              </w:rPr>
              <w:t xml:space="preserve"> PR/</w:t>
            </w:r>
            <w:proofErr w:type="spellStart"/>
            <w:r w:rsidRPr="00974511">
              <w:rPr>
                <w:rFonts w:ascii="Trebuchet MS" w:hAnsi="Trebuchet MS" w:cstheme="minorHAnsi"/>
                <w:color w:val="000000" w:themeColor="text1"/>
                <w:szCs w:val="22"/>
              </w:rPr>
              <w:t>operațiuni</w:t>
            </w:r>
            <w:proofErr w:type="spellEnd"/>
            <w:r w:rsidRPr="00974511">
              <w:rPr>
                <w:rFonts w:ascii="Trebuchet MS" w:hAnsi="Trebuchet MS" w:cstheme="minorHAnsi"/>
                <w:color w:val="000000" w:themeColor="text1"/>
                <w:szCs w:val="22"/>
              </w:rPr>
              <w:t xml:space="preserve">, precum </w:t>
            </w:r>
            <w:proofErr w:type="spellStart"/>
            <w:r w:rsidRPr="00974511">
              <w:rPr>
                <w:rFonts w:ascii="Trebuchet MS" w:hAnsi="Trebuchet MS" w:cstheme="minorHAnsi"/>
                <w:color w:val="000000" w:themeColor="text1"/>
                <w:szCs w:val="22"/>
              </w:rPr>
              <w:t>şi</w:t>
            </w:r>
            <w:proofErr w:type="spellEnd"/>
            <w:r w:rsidRPr="00974511">
              <w:rPr>
                <w:rFonts w:ascii="Trebuchet MS" w:hAnsi="Trebuchet MS" w:cstheme="minorHAnsi"/>
                <w:color w:val="000000" w:themeColor="text1"/>
                <w:szCs w:val="22"/>
              </w:rPr>
              <w:t xml:space="preserve"> </w:t>
            </w:r>
            <w:proofErr w:type="spellStart"/>
            <w:r w:rsidRPr="00974511">
              <w:rPr>
                <w:rFonts w:ascii="Trebuchet MS" w:hAnsi="Trebuchet MS" w:cstheme="minorHAnsi"/>
                <w:color w:val="000000" w:themeColor="text1"/>
                <w:szCs w:val="22"/>
              </w:rPr>
              <w:t>alte</w:t>
            </w:r>
            <w:proofErr w:type="spellEnd"/>
            <w:r w:rsidRPr="00974511">
              <w:rPr>
                <w:rFonts w:ascii="Trebuchet MS" w:hAnsi="Trebuchet MS" w:cstheme="minorHAnsi"/>
                <w:color w:val="000000" w:themeColor="text1"/>
                <w:szCs w:val="22"/>
              </w:rPr>
              <w:t xml:space="preserve"> </w:t>
            </w:r>
            <w:proofErr w:type="spellStart"/>
            <w:r w:rsidRPr="00974511">
              <w:rPr>
                <w:rFonts w:ascii="Trebuchet MS" w:hAnsi="Trebuchet MS" w:cstheme="minorHAnsi"/>
                <w:color w:val="000000" w:themeColor="text1"/>
                <w:szCs w:val="22"/>
              </w:rPr>
              <w:t>surse</w:t>
            </w:r>
            <w:proofErr w:type="spellEnd"/>
            <w:r w:rsidRPr="00974511">
              <w:rPr>
                <w:rFonts w:ascii="Trebuchet MS" w:hAnsi="Trebuchet MS" w:cstheme="minorHAnsi"/>
                <w:color w:val="000000" w:themeColor="text1"/>
                <w:szCs w:val="22"/>
              </w:rPr>
              <w:t xml:space="preserve"> de </w:t>
            </w:r>
            <w:proofErr w:type="spellStart"/>
            <w:r w:rsidRPr="00974511">
              <w:rPr>
                <w:rFonts w:ascii="Trebuchet MS" w:hAnsi="Trebuchet MS" w:cstheme="minorHAnsi"/>
                <w:color w:val="000000" w:themeColor="text1"/>
                <w:szCs w:val="22"/>
              </w:rPr>
              <w:t>finanţare</w:t>
            </w:r>
            <w:proofErr w:type="spellEnd"/>
            <w:r w:rsidRPr="00974511">
              <w:rPr>
                <w:rFonts w:ascii="Trebuchet MS" w:hAnsi="Trebuchet MS" w:cstheme="minorHAnsi"/>
                <w:color w:val="000000" w:themeColor="text1"/>
                <w:szCs w:val="22"/>
              </w:rPr>
              <w:t>/</w:t>
            </w:r>
            <w:proofErr w:type="spellStart"/>
            <w:r w:rsidRPr="00974511">
              <w:rPr>
                <w:rFonts w:ascii="Trebuchet MS" w:hAnsi="Trebuchet MS" w:cstheme="minorHAnsi"/>
                <w:color w:val="000000" w:themeColor="text1"/>
                <w:szCs w:val="22"/>
              </w:rPr>
              <w:t>Integrarea</w:t>
            </w:r>
            <w:proofErr w:type="spellEnd"/>
            <w:r w:rsidRPr="00974511">
              <w:rPr>
                <w:rFonts w:ascii="Trebuchet MS" w:hAnsi="Trebuchet MS" w:cstheme="minorHAnsi"/>
                <w:color w:val="000000" w:themeColor="text1"/>
                <w:szCs w:val="22"/>
              </w:rPr>
              <w:t xml:space="preserve"> </w:t>
            </w:r>
            <w:proofErr w:type="spellStart"/>
            <w:r w:rsidRPr="00974511">
              <w:rPr>
                <w:rFonts w:ascii="Trebuchet MS" w:hAnsi="Trebuchet MS" w:cstheme="minorHAnsi"/>
                <w:color w:val="000000" w:themeColor="text1"/>
                <w:szCs w:val="22"/>
              </w:rPr>
              <w:t>cooperării</w:t>
            </w:r>
            <w:proofErr w:type="spellEnd"/>
            <w:r w:rsidRPr="00974511">
              <w:rPr>
                <w:rFonts w:ascii="Trebuchet MS" w:hAnsi="Trebuchet MS" w:cstheme="minorHAnsi"/>
                <w:color w:val="000000" w:themeColor="text1"/>
                <w:szCs w:val="22"/>
              </w:rPr>
              <w:t xml:space="preserve"> la </w:t>
            </w:r>
            <w:proofErr w:type="spellStart"/>
            <w:r w:rsidRPr="00974511">
              <w:rPr>
                <w:rFonts w:ascii="Trebuchet MS" w:hAnsi="Trebuchet MS" w:cstheme="minorHAnsi"/>
                <w:color w:val="000000" w:themeColor="text1"/>
                <w:szCs w:val="22"/>
              </w:rPr>
              <w:t>nivel</w:t>
            </w:r>
            <w:proofErr w:type="spellEnd"/>
            <w:r w:rsidRPr="00974511">
              <w:rPr>
                <w:rFonts w:ascii="Trebuchet MS" w:hAnsi="Trebuchet MS" w:cstheme="minorHAnsi"/>
                <w:color w:val="000000" w:themeColor="text1"/>
                <w:szCs w:val="22"/>
              </w:rPr>
              <w:t xml:space="preserve"> de </w:t>
            </w:r>
            <w:proofErr w:type="spellStart"/>
            <w:r w:rsidRPr="00974511">
              <w:rPr>
                <w:rFonts w:ascii="Trebuchet MS" w:hAnsi="Trebuchet MS" w:cstheme="minorHAnsi"/>
                <w:color w:val="000000" w:themeColor="text1"/>
                <w:szCs w:val="22"/>
              </w:rPr>
              <w:t>proiec</w:t>
            </w:r>
            <w:r w:rsidR="00974511">
              <w:rPr>
                <w:rFonts w:ascii="Trebuchet MS" w:hAnsi="Trebuchet MS" w:cstheme="minorHAnsi"/>
                <w:color w:val="000000" w:themeColor="text1"/>
                <w:szCs w:val="22"/>
              </w:rPr>
              <w:t>t</w:t>
            </w:r>
            <w:proofErr w:type="spellEnd"/>
            <w:r w:rsidRPr="00974511">
              <w:rPr>
                <w:rFonts w:ascii="Trebuchet MS" w:hAnsi="Trebuchet MS"/>
                <w:i/>
                <w:iCs/>
                <w:color w:val="000000" w:themeColor="text1"/>
                <w:szCs w:val="22"/>
              </w:rPr>
              <w:t xml:space="preserve">           </w:t>
            </w:r>
          </w:p>
          <w:p w14:paraId="70F252AE" w14:textId="0A8969DE" w:rsidR="00F116DC" w:rsidRPr="00974511" w:rsidRDefault="00F116DC" w:rsidP="00974511">
            <w:pPr>
              <w:spacing w:line="360" w:lineRule="auto"/>
              <w:ind w:left="-270"/>
              <w:rPr>
                <w:rFonts w:ascii="Trebuchet MS" w:hAnsi="Trebuchet MS"/>
                <w:b/>
                <w:bCs/>
                <w:i/>
                <w:iCs/>
                <w:color w:val="000000" w:themeColor="text1"/>
              </w:rPr>
            </w:pPr>
            <w:r w:rsidRPr="00974511">
              <w:rPr>
                <w:rFonts w:ascii="Trebuchet MS" w:hAnsi="Trebuchet MS"/>
                <w:i/>
                <w:iCs/>
                <w:color w:val="000000" w:themeColor="text1"/>
              </w:rPr>
              <w:t xml:space="preserve">   </w:t>
            </w:r>
            <w:r w:rsidRPr="00974511">
              <w:rPr>
                <w:rFonts w:ascii="Trebuchet MS" w:hAnsi="Trebuchet MS"/>
                <w:b/>
                <w:bCs/>
                <w:i/>
                <w:iCs/>
                <w:color w:val="000000" w:themeColor="text1"/>
              </w:rPr>
              <w:t xml:space="preserve">Calitatea, maturitatea și sustenabilitatea proiectului </w:t>
            </w:r>
          </w:p>
          <w:p w14:paraId="460E1BEA" w14:textId="77777777" w:rsidR="00F116DC" w:rsidRPr="00974511" w:rsidRDefault="00F116DC" w:rsidP="00974511">
            <w:pPr>
              <w:spacing w:line="360" w:lineRule="auto"/>
              <w:ind w:left="-270"/>
              <w:rPr>
                <w:rFonts w:ascii="Trebuchet MS" w:hAnsi="Trebuchet MS"/>
                <w:i/>
                <w:iCs/>
                <w:color w:val="000000" w:themeColor="text1"/>
              </w:rPr>
            </w:pPr>
          </w:p>
          <w:p w14:paraId="1B5AE030" w14:textId="296D1744" w:rsidR="00F116DC" w:rsidRPr="00974511" w:rsidRDefault="00F116DC" w:rsidP="00974511">
            <w:pPr>
              <w:spacing w:line="360" w:lineRule="auto"/>
              <w:rPr>
                <w:rFonts w:ascii="Trebuchet MS" w:hAnsi="Trebuchet MS"/>
                <w:color w:val="000000" w:themeColor="text1"/>
              </w:rPr>
            </w:pPr>
            <w:r w:rsidRPr="00974511">
              <w:rPr>
                <w:rFonts w:ascii="Trebuchet MS" w:hAnsi="Trebuchet MS"/>
                <w:color w:val="000000" w:themeColor="text1"/>
              </w:rPr>
              <w:t xml:space="preserve">4.1 </w:t>
            </w:r>
            <w:r w:rsidRPr="00974511">
              <w:rPr>
                <w:rFonts w:ascii="Trebuchet MS" w:hAnsi="Trebuchet MS"/>
                <w:color w:val="000000" w:themeColor="text1"/>
              </w:rPr>
              <w:tab/>
              <w:t>Coerenţa documentaţiei tehnice (Fişa de analiză termică şi energetică a cladirii, Certificatul de performanţă energetică a clădirii, Raportul de audit energetic)</w:t>
            </w:r>
          </w:p>
          <w:p w14:paraId="08575866" w14:textId="77777777" w:rsidR="00F116DC" w:rsidRPr="00974511" w:rsidRDefault="00F116DC" w:rsidP="00974511">
            <w:pPr>
              <w:spacing w:line="360" w:lineRule="auto"/>
              <w:rPr>
                <w:rFonts w:ascii="Trebuchet MS" w:hAnsi="Trebuchet MS"/>
                <w:color w:val="000000" w:themeColor="text1"/>
              </w:rPr>
            </w:pPr>
            <w:r w:rsidRPr="00974511">
              <w:rPr>
                <w:rFonts w:ascii="Trebuchet MS" w:hAnsi="Trebuchet MS"/>
                <w:color w:val="000000" w:themeColor="text1"/>
              </w:rPr>
              <w:t xml:space="preserve">4.2 </w:t>
            </w:r>
            <w:r w:rsidRPr="00974511">
              <w:rPr>
                <w:rFonts w:ascii="Trebuchet MS" w:hAnsi="Trebuchet MS"/>
                <w:color w:val="000000" w:themeColor="text1"/>
              </w:rPr>
              <w:tab/>
              <w:t>Coerenţa documentaţiei tehnico-economice - faza PT</w:t>
            </w:r>
          </w:p>
          <w:p w14:paraId="19E6F50F" w14:textId="77777777" w:rsidR="00F116DC" w:rsidRPr="00974511" w:rsidRDefault="00F116DC" w:rsidP="00974511">
            <w:pPr>
              <w:spacing w:line="360" w:lineRule="auto"/>
              <w:rPr>
                <w:rFonts w:ascii="Trebuchet MS" w:hAnsi="Trebuchet MS"/>
                <w:color w:val="000000" w:themeColor="text1"/>
              </w:rPr>
            </w:pPr>
            <w:r w:rsidRPr="00974511">
              <w:rPr>
                <w:rFonts w:ascii="Trebuchet MS" w:hAnsi="Trebuchet MS"/>
                <w:color w:val="000000" w:themeColor="text1"/>
              </w:rPr>
              <w:t>4.3</w:t>
            </w:r>
            <w:r w:rsidRPr="00974511">
              <w:rPr>
                <w:rFonts w:ascii="Trebuchet MS" w:hAnsi="Trebuchet MS"/>
                <w:color w:val="000000" w:themeColor="text1"/>
              </w:rPr>
              <w:tab/>
              <w:t>Bugetul proiectului</w:t>
            </w:r>
          </w:p>
          <w:p w14:paraId="4C53F62C" w14:textId="77777777" w:rsidR="00F116DC" w:rsidRPr="00974511" w:rsidRDefault="00F116DC" w:rsidP="00974511">
            <w:pPr>
              <w:spacing w:line="360" w:lineRule="auto"/>
              <w:rPr>
                <w:rFonts w:ascii="Trebuchet MS" w:hAnsi="Trebuchet MS"/>
                <w:color w:val="000000" w:themeColor="text1"/>
              </w:rPr>
            </w:pPr>
            <w:r w:rsidRPr="00974511">
              <w:rPr>
                <w:rFonts w:ascii="Trebuchet MS" w:hAnsi="Trebuchet MS"/>
                <w:color w:val="000000" w:themeColor="text1"/>
              </w:rPr>
              <w:t xml:space="preserve">4.4 </w:t>
            </w:r>
            <w:r w:rsidRPr="00974511">
              <w:rPr>
                <w:rFonts w:ascii="Trebuchet MS" w:hAnsi="Trebuchet MS"/>
                <w:color w:val="000000" w:themeColor="text1"/>
              </w:rPr>
              <w:tab/>
              <w:t>Gradul de pregătire/maturitate al proiectului</w:t>
            </w:r>
          </w:p>
          <w:p w14:paraId="4C17D8E4" w14:textId="77777777" w:rsidR="00F116DC" w:rsidRPr="00974511" w:rsidRDefault="00F116DC" w:rsidP="00974511">
            <w:pPr>
              <w:spacing w:line="360" w:lineRule="auto"/>
              <w:rPr>
                <w:rFonts w:ascii="Trebuchet MS" w:hAnsi="Trebuchet MS"/>
                <w:color w:val="000000" w:themeColor="text1"/>
              </w:rPr>
            </w:pPr>
            <w:r w:rsidRPr="00974511">
              <w:rPr>
                <w:rFonts w:ascii="Trebuchet MS" w:hAnsi="Trebuchet MS"/>
                <w:color w:val="000000" w:themeColor="text1"/>
              </w:rPr>
              <w:t xml:space="preserve">4.5 </w:t>
            </w:r>
            <w:r w:rsidRPr="00974511">
              <w:rPr>
                <w:rFonts w:ascii="Trebuchet MS" w:hAnsi="Trebuchet MS"/>
                <w:color w:val="000000" w:themeColor="text1"/>
              </w:rPr>
              <w:tab/>
              <w:t>Sustenabilitate operațională și financiară</w:t>
            </w:r>
          </w:p>
          <w:p w14:paraId="65F26EEB" w14:textId="463CABDF" w:rsidR="00DA693E" w:rsidRPr="004B58D3" w:rsidRDefault="00DA693E" w:rsidP="00635B7D">
            <w:pPr>
              <w:rPr>
                <w:rFonts w:ascii="Trebuchet MS" w:hAnsi="Trebuchet MS"/>
                <w:i/>
                <w:color w:val="000000" w:themeColor="text1"/>
              </w:rPr>
            </w:pPr>
          </w:p>
        </w:tc>
      </w:tr>
    </w:tbl>
    <w:p w14:paraId="1FA3B20D" w14:textId="77777777" w:rsidR="007C2B91" w:rsidRPr="004B58D3" w:rsidRDefault="007C2B91" w:rsidP="00566CCA">
      <w:pPr>
        <w:ind w:left="708"/>
        <w:rPr>
          <w:rFonts w:ascii="Trebuchet MS" w:hAnsi="Trebuchet MS"/>
          <w:b/>
          <w:bCs/>
          <w:i/>
          <w:color w:val="000000" w:themeColor="text1"/>
        </w:rPr>
      </w:pPr>
    </w:p>
    <w:p w14:paraId="6596B469" w14:textId="681D7163" w:rsidR="00566CCA" w:rsidRPr="004B58D3" w:rsidRDefault="00566CCA" w:rsidP="0021565C">
      <w:pPr>
        <w:pStyle w:val="Heading2"/>
        <w:rPr>
          <w:rFonts w:ascii="Trebuchet MS" w:hAnsi="Trebuchet MS"/>
          <w:b/>
          <w:bCs/>
          <w:color w:val="000000" w:themeColor="text1"/>
          <w:sz w:val="22"/>
          <w:szCs w:val="22"/>
        </w:rPr>
      </w:pPr>
      <w:bookmarkStart w:id="91" w:name="_Toc126231251"/>
      <w:bookmarkStart w:id="92" w:name="_Toc126652097"/>
      <w:r w:rsidRPr="004B58D3">
        <w:rPr>
          <w:rFonts w:ascii="Trebuchet MS" w:hAnsi="Trebuchet MS"/>
          <w:b/>
          <w:bCs/>
          <w:color w:val="000000" w:themeColor="text1"/>
          <w:sz w:val="22"/>
          <w:szCs w:val="22"/>
        </w:rPr>
        <w:t>4.3.</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Eligibilitatea</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cheltuielilor</w:t>
      </w:r>
      <w:bookmarkEnd w:id="91"/>
      <w:bookmarkEnd w:id="92"/>
      <w:proofErr w:type="spellEnd"/>
      <w:r w:rsidRPr="004B58D3">
        <w:rPr>
          <w:rFonts w:ascii="Trebuchet MS" w:hAnsi="Trebuchet MS"/>
          <w:b/>
          <w:bCs/>
          <w:color w:val="000000" w:themeColor="text1"/>
          <w:sz w:val="22"/>
          <w:szCs w:val="22"/>
        </w:rPr>
        <w:tab/>
      </w:r>
    </w:p>
    <w:p w14:paraId="4C93D48E" w14:textId="77777777" w:rsidR="00023CC9" w:rsidRPr="004B58D3" w:rsidRDefault="00023CC9" w:rsidP="00023CC9">
      <w:pPr>
        <w:rPr>
          <w:rFonts w:ascii="Trebuchet MS" w:hAnsi="Trebuchet MS"/>
          <w:color w:val="000000" w:themeColor="text1"/>
          <w:lang w:val="en-US"/>
        </w:rPr>
      </w:pPr>
    </w:p>
    <w:p w14:paraId="61941209" w14:textId="7AA0CF35" w:rsidR="00566CCA" w:rsidRPr="004B58D3" w:rsidRDefault="00566CCA" w:rsidP="0021565C">
      <w:pPr>
        <w:pStyle w:val="Heading3"/>
        <w:rPr>
          <w:color w:val="000000" w:themeColor="text1"/>
          <w:sz w:val="22"/>
          <w:szCs w:val="22"/>
        </w:rPr>
      </w:pPr>
      <w:bookmarkStart w:id="93" w:name="_Toc126231252"/>
      <w:bookmarkStart w:id="94" w:name="_Toc126652098"/>
      <w:r w:rsidRPr="004B58D3">
        <w:rPr>
          <w:color w:val="000000" w:themeColor="text1"/>
          <w:sz w:val="22"/>
          <w:szCs w:val="22"/>
        </w:rPr>
        <w:t>4.3.1.</w:t>
      </w:r>
      <w:r w:rsidRPr="004B58D3">
        <w:rPr>
          <w:color w:val="000000" w:themeColor="text1"/>
          <w:sz w:val="22"/>
          <w:szCs w:val="22"/>
        </w:rPr>
        <w:tab/>
        <w:t>Baza legală pentru stabilirea eligibilității cheltuielilor</w:t>
      </w:r>
      <w:bookmarkEnd w:id="93"/>
      <w:bookmarkEnd w:id="94"/>
    </w:p>
    <w:tbl>
      <w:tblPr>
        <w:tblStyle w:val="TableGrid"/>
        <w:tblW w:w="0" w:type="auto"/>
        <w:tblLook w:val="04A0" w:firstRow="1" w:lastRow="0" w:firstColumn="1" w:lastColumn="0" w:noHBand="0" w:noVBand="1"/>
      </w:tblPr>
      <w:tblGrid>
        <w:gridCol w:w="9396"/>
      </w:tblGrid>
      <w:tr w:rsidR="007C2B91" w:rsidRPr="004B58D3" w14:paraId="1B06CFDD" w14:textId="77777777" w:rsidTr="00635B7D">
        <w:tc>
          <w:tcPr>
            <w:tcW w:w="9396" w:type="dxa"/>
          </w:tcPr>
          <w:p w14:paraId="3C98F0AF" w14:textId="77777777" w:rsidR="00750AB1" w:rsidRPr="004B58D3" w:rsidRDefault="00750AB1" w:rsidP="00635B7D">
            <w:pPr>
              <w:rPr>
                <w:rFonts w:ascii="Trebuchet MS" w:hAnsi="Trebuchet MS"/>
                <w:i/>
                <w:color w:val="000000" w:themeColor="text1"/>
              </w:rPr>
            </w:pPr>
          </w:p>
          <w:p w14:paraId="207D1E83"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 xml:space="preserve">Regulamentul (UE) nr. 1060/2021 al Parlamentului European și al Consiliului. </w:t>
            </w:r>
          </w:p>
          <w:p w14:paraId="7B08530A"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Regulamentul (UE) nr. 1058/2021 al Parlamentului European și al Consiliului.</w:t>
            </w:r>
          </w:p>
          <w:p w14:paraId="0966A378"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Regulamentul (UE) nr. 2020/2093 al Consiliului de stabilire a cadrului financiar pentru perioada 2021 -2027.</w:t>
            </w:r>
          </w:p>
          <w:p w14:paraId="4199D762"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OUG nr.133/2021 privind gestionarea financiară a fondurilor europene pentru perioada de programare 2021-2027 alocate României din Fondul european de dezvoltare regională, Fondul de coeziune, Fondul social european Plus, Fondul pentru o tranziție justă.</w:t>
            </w:r>
          </w:p>
          <w:p w14:paraId="45E8AB8F"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lastRenderedPageBreak/>
              <w:t>•</w:t>
            </w:r>
            <w:r w:rsidRPr="004B58D3">
              <w:rPr>
                <w:rFonts w:ascii="Trebuchet MS" w:hAnsi="Trebuchet MS"/>
                <w:color w:val="000000" w:themeColor="text1"/>
              </w:rPr>
              <w:tab/>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0A0A6871"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24001BB" w14:textId="77777777" w:rsidR="00023CC9" w:rsidRPr="004B58D3" w:rsidRDefault="00023CC9" w:rsidP="00023CC9">
            <w:pPr>
              <w:jc w:val="both"/>
              <w:rPr>
                <w:rFonts w:ascii="Trebuchet MS" w:eastAsia="Calibri" w:hAnsi="Trebuchet MS" w:cs="Calibri"/>
                <w:b/>
                <w:color w:val="000000" w:themeColor="text1"/>
              </w:rPr>
            </w:pPr>
            <w:bookmarkStart w:id="95" w:name="_Toc447128227"/>
          </w:p>
          <w:p w14:paraId="2C8F4CF5" w14:textId="77777777" w:rsidR="00023CC9" w:rsidRPr="004B58D3" w:rsidRDefault="00023CC9" w:rsidP="00023CC9">
            <w:pPr>
              <w:spacing w:after="200"/>
              <w:jc w:val="both"/>
              <w:rPr>
                <w:rFonts w:ascii="Trebuchet MS" w:hAnsi="Trebuchet MS" w:cs="Calibri"/>
                <w:color w:val="000000" w:themeColor="text1"/>
              </w:rPr>
            </w:pPr>
            <w:r w:rsidRPr="004B58D3">
              <w:rPr>
                <w:rFonts w:ascii="Trebuchet MS" w:hAnsi="Trebuchet MS" w:cs="Calibri"/>
                <w:color w:val="000000" w:themeColor="text1"/>
              </w:rPr>
              <w:t>Reguli generale de eligibilitate a cheltuielilor</w:t>
            </w:r>
          </w:p>
          <w:p w14:paraId="10882DAC" w14:textId="77777777" w:rsidR="00023CC9" w:rsidRPr="004B58D3" w:rsidRDefault="00023CC9" w:rsidP="00023CC9">
            <w:pPr>
              <w:spacing w:after="200"/>
              <w:jc w:val="both"/>
              <w:rPr>
                <w:rFonts w:ascii="Trebuchet MS" w:hAnsi="Trebuchet MS"/>
                <w:color w:val="000000" w:themeColor="text1"/>
              </w:rPr>
            </w:pPr>
            <w:r w:rsidRPr="004B58D3">
              <w:rPr>
                <w:rFonts w:ascii="Trebuchet MS" w:hAnsi="Trebuchet MS" w:cs="Calibri"/>
                <w:color w:val="000000" w:themeColor="text1"/>
              </w:rPr>
              <w:t>Pentru a fi eligibile, cheltuielile prevăzute în cererea de finanţare trebuie să îndeplinească, în mod cumulativ, următoarele condiţii cu carater general:</w:t>
            </w:r>
            <w:r w:rsidRPr="004B58D3">
              <w:rPr>
                <w:rFonts w:ascii="Trebuchet MS" w:hAnsi="Trebuchet MS"/>
                <w:color w:val="000000" w:themeColor="text1"/>
              </w:rPr>
              <w:t xml:space="preserve">   </w:t>
            </w:r>
          </w:p>
          <w:p w14:paraId="534CCAB8" w14:textId="77777777" w:rsidR="00023CC9" w:rsidRPr="004B58D3" w:rsidRDefault="00023CC9" w:rsidP="00023CC9">
            <w:pPr>
              <w:spacing w:after="200" w:line="276" w:lineRule="auto"/>
              <w:jc w:val="both"/>
              <w:rPr>
                <w:rFonts w:ascii="Trebuchet MS" w:hAnsi="Trebuchet MS"/>
                <w:color w:val="000000" w:themeColor="text1"/>
                <w:lang w:val="en-US"/>
              </w:rPr>
            </w:pPr>
            <w:r w:rsidRPr="004B58D3">
              <w:rPr>
                <w:rFonts w:ascii="Trebuchet MS" w:hAnsi="Trebuchet MS"/>
                <w:color w:val="000000" w:themeColor="text1"/>
                <w:lang w:val="en-US"/>
              </w:rPr>
              <w:t xml:space="preserve">a) </w:t>
            </w:r>
            <w:proofErr w:type="spellStart"/>
            <w:r w:rsidRPr="004B58D3">
              <w:rPr>
                <w:rFonts w:ascii="Trebuchet MS" w:hAnsi="Trebuchet MS"/>
                <w:color w:val="000000" w:themeColor="text1"/>
                <w:lang w:val="en-US"/>
              </w:rPr>
              <w:t>să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respecte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prevederile</w:t>
            </w:r>
            <w:proofErr w:type="spellEnd"/>
            <w:r w:rsidRPr="004B58D3">
              <w:rPr>
                <w:rFonts w:ascii="Trebuchet MS" w:hAnsi="Trebuchet MS"/>
                <w:color w:val="000000" w:themeColor="text1"/>
                <w:lang w:val="en-US"/>
              </w:rPr>
              <w:t xml:space="preserve"> art. 63 </w:t>
            </w:r>
            <w:proofErr w:type="spellStart"/>
            <w:r w:rsidRPr="004B58D3">
              <w:rPr>
                <w:rFonts w:ascii="Trebuchet MS" w:hAnsi="Trebuchet MS"/>
                <w:color w:val="000000" w:themeColor="text1"/>
                <w:lang w:val="en-US"/>
              </w:rPr>
              <w:t>și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după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caz</w:t>
            </w:r>
            <w:proofErr w:type="spellEnd"/>
            <w:r w:rsidRPr="004B58D3">
              <w:rPr>
                <w:rFonts w:ascii="Trebuchet MS" w:hAnsi="Trebuchet MS"/>
                <w:color w:val="000000" w:themeColor="text1"/>
                <w:lang w:val="en-US"/>
              </w:rPr>
              <w:t xml:space="preserve">, ale art. 20 </w:t>
            </w:r>
            <w:proofErr w:type="spellStart"/>
            <w:r w:rsidRPr="004B58D3">
              <w:rPr>
                <w:rFonts w:ascii="Trebuchet MS" w:hAnsi="Trebuchet MS"/>
                <w:color w:val="000000" w:themeColor="text1"/>
                <w:lang w:val="en-US"/>
              </w:rPr>
              <w:t>alin</w:t>
            </w:r>
            <w:proofErr w:type="spellEnd"/>
            <w:r w:rsidRPr="004B58D3">
              <w:rPr>
                <w:rFonts w:ascii="Trebuchet MS" w:hAnsi="Trebuchet MS"/>
                <w:color w:val="000000" w:themeColor="text1"/>
                <w:lang w:val="en-US"/>
              </w:rPr>
              <w:t xml:space="preserve">. (1) lit. b) </w:t>
            </w:r>
            <w:proofErr w:type="spellStart"/>
            <w:r w:rsidRPr="004B58D3">
              <w:rPr>
                <w:rFonts w:ascii="Trebuchet MS" w:hAnsi="Trebuchet MS"/>
                <w:color w:val="000000" w:themeColor="text1"/>
                <w:lang w:val="en-US"/>
              </w:rPr>
              <w:t>și</w:t>
            </w:r>
            <w:proofErr w:type="spellEnd"/>
            <w:r w:rsidRPr="004B58D3">
              <w:rPr>
                <w:rFonts w:ascii="Trebuchet MS" w:hAnsi="Trebuchet MS"/>
                <w:color w:val="000000" w:themeColor="text1"/>
                <w:lang w:val="en-US"/>
              </w:rPr>
              <w:t xml:space="preserve"> c) din </w:t>
            </w:r>
            <w:proofErr w:type="spellStart"/>
            <w:r w:rsidRPr="004B58D3">
              <w:rPr>
                <w:rFonts w:ascii="Trebuchet MS" w:hAnsi="Trebuchet MS"/>
                <w:color w:val="000000" w:themeColor="text1"/>
                <w:lang w:val="en-US"/>
              </w:rPr>
              <w:t>Regulamentul</w:t>
            </w:r>
            <w:proofErr w:type="spellEnd"/>
            <w:r w:rsidRPr="004B58D3">
              <w:rPr>
                <w:rFonts w:ascii="Trebuchet MS" w:hAnsi="Trebuchet MS"/>
                <w:color w:val="000000" w:themeColor="text1"/>
                <w:lang w:val="en-US"/>
              </w:rPr>
              <w:t xml:space="preserve"> (UE) 2021/1060;</w:t>
            </w:r>
          </w:p>
          <w:p w14:paraId="4409C744" w14:textId="77777777" w:rsidR="00023CC9" w:rsidRPr="004B58D3" w:rsidRDefault="00023CC9" w:rsidP="00023CC9">
            <w:pPr>
              <w:spacing w:after="200" w:line="276" w:lineRule="auto"/>
              <w:jc w:val="both"/>
              <w:rPr>
                <w:rFonts w:ascii="Trebuchet MS" w:hAnsi="Trebuchet MS"/>
                <w:color w:val="000000" w:themeColor="text1"/>
                <w:lang w:val="en-US"/>
              </w:rPr>
            </w:pPr>
            <w:r w:rsidRPr="004B58D3">
              <w:rPr>
                <w:rFonts w:ascii="Trebuchet MS" w:hAnsi="Trebuchet MS"/>
                <w:color w:val="000000" w:themeColor="text1"/>
                <w:lang w:val="en-US"/>
              </w:rPr>
              <w:t xml:space="preserve">b) </w:t>
            </w:r>
            <w:proofErr w:type="spellStart"/>
            <w:r w:rsidRPr="004B58D3">
              <w:rPr>
                <w:rFonts w:ascii="Trebuchet MS" w:hAnsi="Trebuchet MS"/>
                <w:color w:val="000000" w:themeColor="text1"/>
                <w:lang w:val="en-US"/>
              </w:rPr>
              <w:t>să</w:t>
            </w:r>
            <w:proofErr w:type="spellEnd"/>
            <w:r w:rsidRPr="004B58D3">
              <w:rPr>
                <w:rFonts w:ascii="Trebuchet MS" w:hAnsi="Trebuchet MS"/>
                <w:color w:val="000000" w:themeColor="text1"/>
                <w:lang w:val="en-US"/>
              </w:rPr>
              <w:t xml:space="preserve"> fie </w:t>
            </w:r>
            <w:proofErr w:type="spellStart"/>
            <w:r w:rsidRPr="004B58D3">
              <w:rPr>
                <w:rFonts w:ascii="Trebuchet MS" w:hAnsi="Trebuchet MS"/>
                <w:color w:val="000000" w:themeColor="text1"/>
                <w:lang w:val="en-US"/>
              </w:rPr>
              <w:t>însoțită</w:t>
            </w:r>
            <w:proofErr w:type="spellEnd"/>
            <w:r w:rsidRPr="004B58D3">
              <w:rPr>
                <w:rFonts w:ascii="Trebuchet MS" w:hAnsi="Trebuchet MS"/>
                <w:color w:val="000000" w:themeColor="text1"/>
                <w:lang w:val="en-US"/>
              </w:rPr>
              <w:t xml:space="preserve"> de </w:t>
            </w:r>
            <w:proofErr w:type="spellStart"/>
            <w:r w:rsidRPr="004B58D3">
              <w:rPr>
                <w:rFonts w:ascii="Trebuchet MS" w:hAnsi="Trebuchet MS"/>
                <w:color w:val="000000" w:themeColor="text1"/>
                <w:lang w:val="en-US"/>
              </w:rPr>
              <w:t>facturi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emise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în</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conformitate</w:t>
            </w:r>
            <w:proofErr w:type="spellEnd"/>
            <w:r w:rsidRPr="004B58D3">
              <w:rPr>
                <w:rFonts w:ascii="Trebuchet MS" w:hAnsi="Trebuchet MS"/>
                <w:color w:val="000000" w:themeColor="text1"/>
                <w:lang w:val="en-US"/>
              </w:rPr>
              <w:t xml:space="preserve"> cu </w:t>
            </w:r>
            <w:proofErr w:type="spellStart"/>
            <w:r w:rsidRPr="004B58D3">
              <w:rPr>
                <w:rFonts w:ascii="Trebuchet MS" w:hAnsi="Trebuchet MS"/>
                <w:color w:val="000000" w:themeColor="text1"/>
                <w:lang w:val="en-US"/>
              </w:rPr>
              <w:t>prevederile</w:t>
            </w:r>
            <w:proofErr w:type="spellEnd"/>
            <w:r w:rsidRPr="004B58D3">
              <w:rPr>
                <w:rFonts w:ascii="Trebuchet MS" w:hAnsi="Trebuchet MS"/>
                <w:color w:val="000000" w:themeColor="text1"/>
                <w:lang w:val="en-US"/>
              </w:rPr>
              <w:t xml:space="preserve"> </w:t>
            </w:r>
            <w:hyperlink r:id="rId9" w:history="1">
              <w:proofErr w:type="spellStart"/>
              <w:r w:rsidRPr="004B58D3">
                <w:rPr>
                  <w:rFonts w:ascii="Trebuchet MS" w:hAnsi="Trebuchet MS"/>
                  <w:color w:val="000000" w:themeColor="text1"/>
                  <w:lang w:val="en-US"/>
                </w:rPr>
                <w:t>Legii</w:t>
              </w:r>
              <w:proofErr w:type="spellEnd"/>
              <w:r w:rsidRPr="004B58D3">
                <w:rPr>
                  <w:rFonts w:ascii="Trebuchet MS" w:hAnsi="Trebuchet MS"/>
                  <w:color w:val="000000" w:themeColor="text1"/>
                  <w:lang w:val="en-US"/>
                </w:rPr>
                <w:t xml:space="preserve"> nr. 227/2015 </w:t>
              </w:r>
              <w:proofErr w:type="spellStart"/>
              <w:r w:rsidRPr="004B58D3">
                <w:rPr>
                  <w:rFonts w:ascii="Trebuchet MS" w:hAnsi="Trebuchet MS"/>
                  <w:color w:val="000000" w:themeColor="text1"/>
                  <w:lang w:val="en-US"/>
                </w:rPr>
                <w:t>privind</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Codul</w:t>
              </w:r>
              <w:proofErr w:type="spellEnd"/>
              <w:r w:rsidRPr="004B58D3">
                <w:rPr>
                  <w:rFonts w:ascii="Trebuchet MS" w:hAnsi="Trebuchet MS"/>
                  <w:color w:val="000000" w:themeColor="text1"/>
                  <w:lang w:val="en-US"/>
                </w:rPr>
                <w:t xml:space="preserve"> fiscal</w:t>
              </w:r>
            </w:hyperlink>
            <w:r w:rsidRPr="004B58D3">
              <w:rPr>
                <w:rFonts w:ascii="Trebuchet MS" w:hAnsi="Trebuchet MS"/>
                <w:color w:val="000000" w:themeColor="text1"/>
                <w:lang w:val="en-US"/>
              </w:rPr>
              <w:t xml:space="preserve">, cu </w:t>
            </w:r>
            <w:proofErr w:type="spellStart"/>
            <w:r w:rsidRPr="004B58D3">
              <w:rPr>
                <w:rFonts w:ascii="Trebuchet MS" w:hAnsi="Trebuchet MS"/>
                <w:color w:val="000000" w:themeColor="text1"/>
                <w:lang w:val="en-US"/>
              </w:rPr>
              <w:t>modificările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și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completările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ulterioare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sau</w:t>
            </w:r>
            <w:proofErr w:type="spellEnd"/>
            <w:r w:rsidRPr="004B58D3">
              <w:rPr>
                <w:rFonts w:ascii="Trebuchet MS" w:hAnsi="Trebuchet MS"/>
                <w:color w:val="000000" w:themeColor="text1"/>
                <w:lang w:val="en-US"/>
              </w:rPr>
              <w:t xml:space="preserve"> cu </w:t>
            </w:r>
            <w:proofErr w:type="spellStart"/>
            <w:r w:rsidRPr="004B58D3">
              <w:rPr>
                <w:rFonts w:ascii="Trebuchet MS" w:hAnsi="Trebuchet MS"/>
                <w:color w:val="000000" w:themeColor="text1"/>
                <w:lang w:val="en-US"/>
              </w:rPr>
              <w:t>prevederile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legislației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statului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în</w:t>
            </w:r>
            <w:proofErr w:type="spellEnd"/>
            <w:r w:rsidRPr="004B58D3">
              <w:rPr>
                <w:rFonts w:ascii="Trebuchet MS" w:hAnsi="Trebuchet MS"/>
                <w:color w:val="000000" w:themeColor="text1"/>
                <w:lang w:val="en-US"/>
              </w:rPr>
              <w:t xml:space="preserve"> care </w:t>
            </w:r>
            <w:proofErr w:type="spellStart"/>
            <w:r w:rsidRPr="004B58D3">
              <w:rPr>
                <w:rFonts w:ascii="Trebuchet MS" w:hAnsi="Trebuchet MS"/>
                <w:color w:val="000000" w:themeColor="text1"/>
                <w:lang w:val="en-US"/>
              </w:rPr>
              <w:t>acestea</w:t>
            </w:r>
            <w:proofErr w:type="spellEnd"/>
            <w:r w:rsidRPr="004B58D3">
              <w:rPr>
                <w:rFonts w:ascii="Trebuchet MS" w:hAnsi="Trebuchet MS"/>
                <w:color w:val="000000" w:themeColor="text1"/>
                <w:lang w:val="en-US"/>
              </w:rPr>
              <w:t xml:space="preserve"> au </w:t>
            </w:r>
            <w:proofErr w:type="spellStart"/>
            <w:r w:rsidRPr="004B58D3">
              <w:rPr>
                <w:rFonts w:ascii="Trebuchet MS" w:hAnsi="Trebuchet MS"/>
                <w:color w:val="000000" w:themeColor="text1"/>
                <w:lang w:val="en-US"/>
              </w:rPr>
              <w:t>fost</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emise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ori</w:t>
            </w:r>
            <w:proofErr w:type="spellEnd"/>
            <w:r w:rsidRPr="004B58D3">
              <w:rPr>
                <w:rFonts w:ascii="Trebuchet MS" w:hAnsi="Trebuchet MS"/>
                <w:color w:val="000000" w:themeColor="text1"/>
                <w:lang w:val="en-US"/>
              </w:rPr>
              <w:t xml:space="preserve"> de </w:t>
            </w:r>
            <w:proofErr w:type="spellStart"/>
            <w:r w:rsidRPr="004B58D3">
              <w:rPr>
                <w:rFonts w:ascii="Trebuchet MS" w:hAnsi="Trebuchet MS"/>
                <w:color w:val="000000" w:themeColor="text1"/>
                <w:lang w:val="en-US"/>
              </w:rPr>
              <w:t>alte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documente</w:t>
            </w:r>
            <w:proofErr w:type="spellEnd"/>
            <w:r w:rsidRPr="004B58D3">
              <w:rPr>
                <w:rFonts w:ascii="Trebuchet MS" w:hAnsi="Trebuchet MS"/>
                <w:color w:val="000000" w:themeColor="text1"/>
                <w:lang w:val="en-US"/>
              </w:rPr>
              <w:t xml:space="preserve"> cu </w:t>
            </w:r>
            <w:proofErr w:type="spellStart"/>
            <w:r w:rsidRPr="004B58D3">
              <w:rPr>
                <w:rFonts w:ascii="Trebuchet MS" w:hAnsi="Trebuchet MS"/>
                <w:color w:val="000000" w:themeColor="text1"/>
                <w:lang w:val="en-US"/>
              </w:rPr>
              <w:t>valoare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probatorie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echivalentă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facturilor</w:t>
            </w:r>
            <w:proofErr w:type="spellEnd"/>
            <w:r w:rsidRPr="004B58D3">
              <w:rPr>
                <w:rFonts w:ascii="Trebuchet MS" w:hAnsi="Trebuchet MS"/>
                <w:color w:val="000000" w:themeColor="text1"/>
                <w:lang w:val="en-US"/>
              </w:rPr>
              <w:t xml:space="preserve">, pe </w:t>
            </w:r>
            <w:proofErr w:type="spellStart"/>
            <w:r w:rsidRPr="004B58D3">
              <w:rPr>
                <w:rFonts w:ascii="Trebuchet MS" w:hAnsi="Trebuchet MS"/>
                <w:color w:val="000000" w:themeColor="text1"/>
                <w:lang w:val="en-US"/>
              </w:rPr>
              <w:t>baza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cărora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cheltuielile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să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poată</w:t>
            </w:r>
            <w:proofErr w:type="spellEnd"/>
            <w:r w:rsidRPr="004B58D3">
              <w:rPr>
                <w:rFonts w:ascii="Trebuchet MS" w:hAnsi="Trebuchet MS"/>
                <w:color w:val="000000" w:themeColor="text1"/>
                <w:lang w:val="en-US"/>
              </w:rPr>
              <w:t xml:space="preserve"> fi </w:t>
            </w:r>
            <w:proofErr w:type="spellStart"/>
            <w:r w:rsidRPr="004B58D3">
              <w:rPr>
                <w:rFonts w:ascii="Trebuchet MS" w:hAnsi="Trebuchet MS"/>
                <w:color w:val="000000" w:themeColor="text1"/>
                <w:lang w:val="en-US"/>
              </w:rPr>
              <w:t>verificate</w:t>
            </w:r>
            <w:proofErr w:type="spellEnd"/>
            <w:r w:rsidRPr="004B58D3">
              <w:rPr>
                <w:rFonts w:ascii="Trebuchet MS" w:hAnsi="Trebuchet MS"/>
                <w:color w:val="000000" w:themeColor="text1"/>
                <w:lang w:val="en-US"/>
              </w:rPr>
              <w:t>/</w:t>
            </w:r>
            <w:proofErr w:type="spellStart"/>
            <w:r w:rsidRPr="004B58D3">
              <w:rPr>
                <w:rFonts w:ascii="Trebuchet MS" w:hAnsi="Trebuchet MS"/>
                <w:color w:val="000000" w:themeColor="text1"/>
                <w:lang w:val="en-US"/>
              </w:rPr>
              <w:t>controlate</w:t>
            </w:r>
            <w:proofErr w:type="spellEnd"/>
            <w:r w:rsidRPr="004B58D3">
              <w:rPr>
                <w:rFonts w:ascii="Trebuchet MS" w:hAnsi="Trebuchet MS"/>
                <w:color w:val="000000" w:themeColor="text1"/>
                <w:lang w:val="en-US"/>
              </w:rPr>
              <w:t>/</w:t>
            </w:r>
            <w:proofErr w:type="spellStart"/>
            <w:r w:rsidRPr="004B58D3">
              <w:rPr>
                <w:rFonts w:ascii="Trebuchet MS" w:hAnsi="Trebuchet MS"/>
                <w:color w:val="000000" w:themeColor="text1"/>
                <w:lang w:val="en-US"/>
              </w:rPr>
              <w:t>auditate</w:t>
            </w:r>
            <w:proofErr w:type="spellEnd"/>
            <w:r w:rsidRPr="004B58D3">
              <w:rPr>
                <w:rFonts w:ascii="Trebuchet MS" w:hAnsi="Trebuchet MS"/>
                <w:color w:val="000000" w:themeColor="text1"/>
                <w:lang w:val="en-US"/>
              </w:rPr>
              <w:t xml:space="preserve">, cu </w:t>
            </w:r>
            <w:proofErr w:type="spellStart"/>
            <w:r w:rsidRPr="004B58D3">
              <w:rPr>
                <w:rFonts w:ascii="Trebuchet MS" w:hAnsi="Trebuchet MS"/>
                <w:color w:val="000000" w:themeColor="text1"/>
                <w:lang w:val="en-US"/>
              </w:rPr>
              <w:t>excepția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cheltuielilor</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prevăzute</w:t>
            </w:r>
            <w:proofErr w:type="spellEnd"/>
            <w:r w:rsidRPr="004B58D3">
              <w:rPr>
                <w:rFonts w:ascii="Trebuchet MS" w:hAnsi="Trebuchet MS"/>
                <w:color w:val="000000" w:themeColor="text1"/>
                <w:lang w:val="en-US"/>
              </w:rPr>
              <w:t xml:space="preserve"> la art. 3, precum </w:t>
            </w:r>
            <w:proofErr w:type="spellStart"/>
            <w:r w:rsidRPr="004B58D3">
              <w:rPr>
                <w:rFonts w:ascii="Trebuchet MS" w:hAnsi="Trebuchet MS"/>
                <w:color w:val="000000" w:themeColor="text1"/>
                <w:lang w:val="en-US"/>
              </w:rPr>
              <w:t>și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formelor</w:t>
            </w:r>
            <w:proofErr w:type="spellEnd"/>
            <w:r w:rsidRPr="004B58D3">
              <w:rPr>
                <w:rFonts w:ascii="Trebuchet MS" w:hAnsi="Trebuchet MS"/>
                <w:color w:val="000000" w:themeColor="text1"/>
                <w:lang w:val="en-US"/>
              </w:rPr>
              <w:t xml:space="preserve"> de </w:t>
            </w:r>
            <w:proofErr w:type="spellStart"/>
            <w:r w:rsidRPr="004B58D3">
              <w:rPr>
                <w:rFonts w:ascii="Trebuchet MS" w:hAnsi="Trebuchet MS"/>
                <w:color w:val="000000" w:themeColor="text1"/>
                <w:lang w:val="en-US"/>
              </w:rPr>
              <w:t>sprijin</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prevăzute</w:t>
            </w:r>
            <w:proofErr w:type="spellEnd"/>
            <w:r w:rsidRPr="004B58D3">
              <w:rPr>
                <w:rFonts w:ascii="Trebuchet MS" w:hAnsi="Trebuchet MS"/>
                <w:color w:val="000000" w:themeColor="text1"/>
                <w:lang w:val="en-US"/>
              </w:rPr>
              <w:t xml:space="preserve"> la art. 5;</w:t>
            </w:r>
          </w:p>
          <w:p w14:paraId="462E4E0D" w14:textId="77777777" w:rsidR="00023CC9" w:rsidRPr="004B58D3" w:rsidRDefault="00023CC9" w:rsidP="00023CC9">
            <w:pPr>
              <w:spacing w:after="200" w:line="276" w:lineRule="auto"/>
              <w:jc w:val="both"/>
              <w:rPr>
                <w:rFonts w:ascii="Trebuchet MS" w:hAnsi="Trebuchet MS"/>
                <w:color w:val="000000" w:themeColor="text1"/>
                <w:lang w:val="en-US"/>
              </w:rPr>
            </w:pPr>
            <w:r w:rsidRPr="004B58D3">
              <w:rPr>
                <w:rFonts w:ascii="Trebuchet MS" w:hAnsi="Trebuchet MS"/>
                <w:color w:val="000000" w:themeColor="text1"/>
                <w:lang w:val="en-US"/>
              </w:rPr>
              <w:t xml:space="preserve">c) </w:t>
            </w:r>
            <w:proofErr w:type="spellStart"/>
            <w:r w:rsidRPr="004B58D3">
              <w:rPr>
                <w:rFonts w:ascii="Trebuchet MS" w:hAnsi="Trebuchet MS"/>
                <w:color w:val="000000" w:themeColor="text1"/>
                <w:lang w:val="en-US"/>
              </w:rPr>
              <w:t>să</w:t>
            </w:r>
            <w:proofErr w:type="spellEnd"/>
            <w:r w:rsidRPr="004B58D3">
              <w:rPr>
                <w:rFonts w:ascii="Trebuchet MS" w:hAnsi="Trebuchet MS"/>
                <w:color w:val="000000" w:themeColor="text1"/>
                <w:lang w:val="en-US"/>
              </w:rPr>
              <w:t xml:space="preserve"> fie </w:t>
            </w:r>
            <w:proofErr w:type="spellStart"/>
            <w:r w:rsidRPr="004B58D3">
              <w:rPr>
                <w:rFonts w:ascii="Trebuchet MS" w:hAnsi="Trebuchet MS"/>
                <w:color w:val="000000" w:themeColor="text1"/>
                <w:lang w:val="en-US"/>
              </w:rPr>
              <w:t>însoțită</w:t>
            </w:r>
            <w:proofErr w:type="spellEnd"/>
            <w:r w:rsidRPr="004B58D3">
              <w:rPr>
                <w:rFonts w:ascii="Trebuchet MS" w:hAnsi="Trebuchet MS"/>
                <w:color w:val="000000" w:themeColor="text1"/>
                <w:lang w:val="en-US"/>
              </w:rPr>
              <w:t xml:space="preserve"> de </w:t>
            </w:r>
            <w:proofErr w:type="spellStart"/>
            <w:r w:rsidRPr="004B58D3">
              <w:rPr>
                <w:rFonts w:ascii="Trebuchet MS" w:hAnsi="Trebuchet MS"/>
                <w:color w:val="000000" w:themeColor="text1"/>
                <w:lang w:val="en-US"/>
              </w:rPr>
              <w:t>documente</w:t>
            </w:r>
            <w:proofErr w:type="spellEnd"/>
            <w:r w:rsidRPr="004B58D3">
              <w:rPr>
                <w:rFonts w:ascii="Trebuchet MS" w:hAnsi="Trebuchet MS"/>
                <w:color w:val="000000" w:themeColor="text1"/>
                <w:lang w:val="en-US"/>
              </w:rPr>
              <w:t xml:space="preserve"> justificative </w:t>
            </w:r>
            <w:proofErr w:type="spellStart"/>
            <w:r w:rsidRPr="004B58D3">
              <w:rPr>
                <w:rFonts w:ascii="Trebuchet MS" w:hAnsi="Trebuchet MS"/>
                <w:color w:val="000000" w:themeColor="text1"/>
                <w:lang w:val="en-US"/>
              </w:rPr>
              <w:t>privind</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efectuarea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plății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și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realitatea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cheltuielii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efectuate</w:t>
            </w:r>
            <w:proofErr w:type="spellEnd"/>
            <w:r w:rsidRPr="004B58D3">
              <w:rPr>
                <w:rFonts w:ascii="Trebuchet MS" w:hAnsi="Trebuchet MS"/>
                <w:color w:val="000000" w:themeColor="text1"/>
                <w:lang w:val="en-US"/>
              </w:rPr>
              <w:t xml:space="preserve">, pe </w:t>
            </w:r>
            <w:proofErr w:type="spellStart"/>
            <w:r w:rsidRPr="004B58D3">
              <w:rPr>
                <w:rFonts w:ascii="Trebuchet MS" w:hAnsi="Trebuchet MS"/>
                <w:color w:val="000000" w:themeColor="text1"/>
                <w:lang w:val="en-US"/>
              </w:rPr>
              <w:t>baza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cărora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cheltuielile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să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poată</w:t>
            </w:r>
            <w:proofErr w:type="spellEnd"/>
            <w:r w:rsidRPr="004B58D3">
              <w:rPr>
                <w:rFonts w:ascii="Trebuchet MS" w:hAnsi="Trebuchet MS"/>
                <w:color w:val="000000" w:themeColor="text1"/>
                <w:lang w:val="en-US"/>
              </w:rPr>
              <w:t xml:space="preserve"> fi </w:t>
            </w:r>
            <w:proofErr w:type="spellStart"/>
            <w:r w:rsidRPr="004B58D3">
              <w:rPr>
                <w:rFonts w:ascii="Trebuchet MS" w:hAnsi="Trebuchet MS"/>
                <w:color w:val="000000" w:themeColor="text1"/>
                <w:lang w:val="en-US"/>
              </w:rPr>
              <w:t>verificate</w:t>
            </w:r>
            <w:proofErr w:type="spellEnd"/>
            <w:r w:rsidRPr="004B58D3">
              <w:rPr>
                <w:rFonts w:ascii="Trebuchet MS" w:hAnsi="Trebuchet MS"/>
                <w:color w:val="000000" w:themeColor="text1"/>
                <w:lang w:val="en-US"/>
              </w:rPr>
              <w:t>/</w:t>
            </w:r>
            <w:proofErr w:type="spellStart"/>
            <w:r w:rsidRPr="004B58D3">
              <w:rPr>
                <w:rFonts w:ascii="Trebuchet MS" w:hAnsi="Trebuchet MS"/>
                <w:color w:val="000000" w:themeColor="text1"/>
                <w:lang w:val="en-US"/>
              </w:rPr>
              <w:t>controlate</w:t>
            </w:r>
            <w:proofErr w:type="spellEnd"/>
            <w:r w:rsidRPr="004B58D3">
              <w:rPr>
                <w:rFonts w:ascii="Trebuchet MS" w:hAnsi="Trebuchet MS"/>
                <w:color w:val="000000" w:themeColor="text1"/>
                <w:lang w:val="en-US"/>
              </w:rPr>
              <w:t>/</w:t>
            </w:r>
            <w:proofErr w:type="spellStart"/>
            <w:r w:rsidRPr="004B58D3">
              <w:rPr>
                <w:rFonts w:ascii="Trebuchet MS" w:hAnsi="Trebuchet MS"/>
                <w:color w:val="000000" w:themeColor="text1"/>
                <w:lang w:val="en-US"/>
              </w:rPr>
              <w:t>auditate</w:t>
            </w:r>
            <w:proofErr w:type="spellEnd"/>
            <w:r w:rsidRPr="004B58D3">
              <w:rPr>
                <w:rFonts w:ascii="Trebuchet MS" w:hAnsi="Trebuchet MS"/>
                <w:color w:val="000000" w:themeColor="text1"/>
                <w:lang w:val="en-US"/>
              </w:rPr>
              <w:t xml:space="preserve">, cu </w:t>
            </w:r>
            <w:proofErr w:type="spellStart"/>
            <w:r w:rsidRPr="004B58D3">
              <w:rPr>
                <w:rFonts w:ascii="Trebuchet MS" w:hAnsi="Trebuchet MS"/>
                <w:color w:val="000000" w:themeColor="text1"/>
                <w:lang w:val="en-US"/>
              </w:rPr>
              <w:t>excepția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cheltuielilor</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prevăzute</w:t>
            </w:r>
            <w:proofErr w:type="spellEnd"/>
            <w:r w:rsidRPr="004B58D3">
              <w:rPr>
                <w:rFonts w:ascii="Trebuchet MS" w:hAnsi="Trebuchet MS"/>
                <w:color w:val="000000" w:themeColor="text1"/>
                <w:lang w:val="en-US"/>
              </w:rPr>
              <w:t xml:space="preserve"> la art. 3 </w:t>
            </w:r>
            <w:proofErr w:type="spellStart"/>
            <w:r w:rsidRPr="004B58D3">
              <w:rPr>
                <w:rFonts w:ascii="Trebuchet MS" w:hAnsi="Trebuchet MS"/>
                <w:color w:val="000000" w:themeColor="text1"/>
                <w:lang w:val="en-US"/>
              </w:rPr>
              <w:t>și</w:t>
            </w:r>
            <w:proofErr w:type="spellEnd"/>
            <w:r w:rsidRPr="004B58D3">
              <w:rPr>
                <w:rFonts w:ascii="Trebuchet MS" w:hAnsi="Trebuchet MS"/>
                <w:color w:val="000000" w:themeColor="text1"/>
                <w:lang w:val="en-US"/>
              </w:rPr>
              <w:t xml:space="preserve"> 4, precum </w:t>
            </w:r>
            <w:proofErr w:type="spellStart"/>
            <w:r w:rsidRPr="004B58D3">
              <w:rPr>
                <w:rFonts w:ascii="Trebuchet MS" w:hAnsi="Trebuchet MS"/>
                <w:color w:val="000000" w:themeColor="text1"/>
                <w:lang w:val="en-US"/>
              </w:rPr>
              <w:t>și</w:t>
            </w:r>
            <w:proofErr w:type="spellEnd"/>
            <w:r w:rsidRPr="004B58D3">
              <w:rPr>
                <w:rFonts w:ascii="Trebuchet MS" w:hAnsi="Trebuchet MS"/>
                <w:color w:val="000000" w:themeColor="text1"/>
                <w:lang w:val="en-US"/>
              </w:rPr>
              <w:t xml:space="preserve"> a </w:t>
            </w:r>
            <w:proofErr w:type="spellStart"/>
            <w:r w:rsidRPr="004B58D3">
              <w:rPr>
                <w:rFonts w:ascii="Trebuchet MS" w:hAnsi="Trebuchet MS"/>
                <w:color w:val="000000" w:themeColor="text1"/>
                <w:lang w:val="en-US"/>
              </w:rPr>
              <w:t>formelor</w:t>
            </w:r>
            <w:proofErr w:type="spellEnd"/>
            <w:r w:rsidRPr="004B58D3">
              <w:rPr>
                <w:rFonts w:ascii="Trebuchet MS" w:hAnsi="Trebuchet MS"/>
                <w:color w:val="000000" w:themeColor="text1"/>
                <w:lang w:val="en-US"/>
              </w:rPr>
              <w:t xml:space="preserve"> de </w:t>
            </w:r>
            <w:proofErr w:type="spellStart"/>
            <w:r w:rsidRPr="004B58D3">
              <w:rPr>
                <w:rFonts w:ascii="Trebuchet MS" w:hAnsi="Trebuchet MS"/>
                <w:color w:val="000000" w:themeColor="text1"/>
                <w:lang w:val="en-US"/>
              </w:rPr>
              <w:t>sprijin</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prevăzute</w:t>
            </w:r>
            <w:proofErr w:type="spellEnd"/>
            <w:r w:rsidRPr="004B58D3">
              <w:rPr>
                <w:rFonts w:ascii="Trebuchet MS" w:hAnsi="Trebuchet MS"/>
                <w:color w:val="000000" w:themeColor="text1"/>
                <w:lang w:val="en-US"/>
              </w:rPr>
              <w:t xml:space="preserve"> la art. 5 (</w:t>
            </w:r>
            <w:r w:rsidRPr="004B58D3">
              <w:rPr>
                <w:rFonts w:ascii="Trebuchet MS" w:hAnsi="Trebuchet MS" w:cs="Calibri"/>
                <w:color w:val="000000" w:themeColor="text1"/>
              </w:rPr>
              <w:t>cu excepția cheltuielilor indirecte și a celor de personal cuprinse în bugetul proiectului)</w:t>
            </w:r>
            <w:r w:rsidRPr="004B58D3">
              <w:rPr>
                <w:rFonts w:ascii="Trebuchet MS" w:hAnsi="Trebuchet MS"/>
                <w:color w:val="000000" w:themeColor="text1"/>
                <w:lang w:val="en-US"/>
              </w:rPr>
              <w:t>;</w:t>
            </w:r>
          </w:p>
          <w:p w14:paraId="79751419" w14:textId="77777777" w:rsidR="00023CC9" w:rsidRPr="004B58D3" w:rsidRDefault="00023CC9" w:rsidP="00023CC9">
            <w:pPr>
              <w:spacing w:after="200" w:line="276" w:lineRule="auto"/>
              <w:jc w:val="both"/>
              <w:rPr>
                <w:rFonts w:ascii="Trebuchet MS" w:hAnsi="Trebuchet MS"/>
                <w:color w:val="000000" w:themeColor="text1"/>
                <w:lang w:val="en-US"/>
              </w:rPr>
            </w:pPr>
            <w:r w:rsidRPr="004B58D3">
              <w:rPr>
                <w:rFonts w:ascii="Trebuchet MS" w:hAnsi="Trebuchet MS"/>
                <w:color w:val="000000" w:themeColor="text1"/>
                <w:lang w:val="en-US"/>
              </w:rPr>
              <w:t xml:space="preserve">d) </w:t>
            </w:r>
            <w:proofErr w:type="spellStart"/>
            <w:r w:rsidRPr="004B58D3">
              <w:rPr>
                <w:rFonts w:ascii="Trebuchet MS" w:hAnsi="Trebuchet MS"/>
                <w:color w:val="000000" w:themeColor="text1"/>
                <w:lang w:val="en-US"/>
              </w:rPr>
              <w:t>să</w:t>
            </w:r>
            <w:proofErr w:type="spellEnd"/>
            <w:r w:rsidRPr="004B58D3">
              <w:rPr>
                <w:rFonts w:ascii="Trebuchet MS" w:hAnsi="Trebuchet MS"/>
                <w:color w:val="000000" w:themeColor="text1"/>
                <w:lang w:val="en-US"/>
              </w:rPr>
              <w:t xml:space="preserve"> fie </w:t>
            </w:r>
            <w:proofErr w:type="spellStart"/>
            <w:r w:rsidRPr="004B58D3">
              <w:rPr>
                <w:rFonts w:ascii="Trebuchet MS" w:hAnsi="Trebuchet MS"/>
                <w:color w:val="000000" w:themeColor="text1"/>
                <w:lang w:val="en-US"/>
              </w:rPr>
              <w:t>în</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conformitate</w:t>
            </w:r>
            <w:proofErr w:type="spellEnd"/>
            <w:r w:rsidRPr="004B58D3">
              <w:rPr>
                <w:rFonts w:ascii="Trebuchet MS" w:hAnsi="Trebuchet MS"/>
                <w:color w:val="000000" w:themeColor="text1"/>
                <w:lang w:val="en-US"/>
              </w:rPr>
              <w:t xml:space="preserve"> cu </w:t>
            </w:r>
            <w:proofErr w:type="spellStart"/>
            <w:r w:rsidRPr="004B58D3">
              <w:rPr>
                <w:rFonts w:ascii="Trebuchet MS" w:hAnsi="Trebuchet MS"/>
                <w:color w:val="000000" w:themeColor="text1"/>
                <w:lang w:val="en-US"/>
              </w:rPr>
              <w:t>prevederile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programului</w:t>
            </w:r>
            <w:proofErr w:type="spellEnd"/>
            <w:r w:rsidRPr="004B58D3">
              <w:rPr>
                <w:rFonts w:ascii="Trebuchet MS" w:hAnsi="Trebuchet MS"/>
                <w:color w:val="000000" w:themeColor="text1"/>
                <w:lang w:val="en-US"/>
              </w:rPr>
              <w:t>;</w:t>
            </w:r>
          </w:p>
          <w:p w14:paraId="1B90F8F2" w14:textId="77777777" w:rsidR="00023CC9" w:rsidRPr="004B58D3" w:rsidRDefault="00023CC9" w:rsidP="00023CC9">
            <w:pPr>
              <w:spacing w:after="200" w:line="276" w:lineRule="auto"/>
              <w:jc w:val="both"/>
              <w:rPr>
                <w:rFonts w:ascii="Trebuchet MS" w:hAnsi="Trebuchet MS"/>
                <w:color w:val="000000" w:themeColor="text1"/>
                <w:lang w:val="en-US"/>
              </w:rPr>
            </w:pPr>
            <w:r w:rsidRPr="004B58D3">
              <w:rPr>
                <w:rFonts w:ascii="Trebuchet MS" w:hAnsi="Trebuchet MS"/>
                <w:color w:val="000000" w:themeColor="text1"/>
                <w:lang w:val="en-US"/>
              </w:rPr>
              <w:t xml:space="preserve">e) </w:t>
            </w:r>
            <w:proofErr w:type="spellStart"/>
            <w:r w:rsidRPr="004B58D3">
              <w:rPr>
                <w:rFonts w:ascii="Trebuchet MS" w:hAnsi="Trebuchet MS"/>
                <w:color w:val="000000" w:themeColor="text1"/>
                <w:lang w:val="en-US"/>
              </w:rPr>
              <w:t>să</w:t>
            </w:r>
            <w:proofErr w:type="spellEnd"/>
            <w:r w:rsidRPr="004B58D3">
              <w:rPr>
                <w:rFonts w:ascii="Trebuchet MS" w:hAnsi="Trebuchet MS"/>
                <w:color w:val="000000" w:themeColor="text1"/>
                <w:lang w:val="en-US"/>
              </w:rPr>
              <w:t xml:space="preserve"> fie </w:t>
            </w:r>
            <w:proofErr w:type="spellStart"/>
            <w:r w:rsidRPr="004B58D3">
              <w:rPr>
                <w:rFonts w:ascii="Trebuchet MS" w:hAnsi="Trebuchet MS"/>
                <w:color w:val="000000" w:themeColor="text1"/>
                <w:lang w:val="en-US"/>
              </w:rPr>
              <w:t>în</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conformitate</w:t>
            </w:r>
            <w:proofErr w:type="spellEnd"/>
            <w:r w:rsidRPr="004B58D3">
              <w:rPr>
                <w:rFonts w:ascii="Trebuchet MS" w:hAnsi="Trebuchet MS"/>
                <w:color w:val="000000" w:themeColor="text1"/>
                <w:lang w:val="en-US"/>
              </w:rPr>
              <w:t xml:space="preserve"> cu </w:t>
            </w:r>
            <w:proofErr w:type="spellStart"/>
            <w:r w:rsidRPr="004B58D3">
              <w:rPr>
                <w:rFonts w:ascii="Trebuchet MS" w:hAnsi="Trebuchet MS"/>
                <w:color w:val="000000" w:themeColor="text1"/>
                <w:lang w:val="en-US"/>
              </w:rPr>
              <w:t>prevederile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contractului</w:t>
            </w:r>
            <w:proofErr w:type="spellEnd"/>
            <w:r w:rsidRPr="004B58D3">
              <w:rPr>
                <w:rFonts w:ascii="Trebuchet MS" w:hAnsi="Trebuchet MS"/>
                <w:color w:val="000000" w:themeColor="text1"/>
                <w:lang w:val="en-US"/>
              </w:rPr>
              <w:t xml:space="preserve"> de </w:t>
            </w:r>
            <w:proofErr w:type="spellStart"/>
            <w:r w:rsidRPr="004B58D3">
              <w:rPr>
                <w:rFonts w:ascii="Trebuchet MS" w:hAnsi="Trebuchet MS"/>
                <w:color w:val="000000" w:themeColor="text1"/>
                <w:lang w:val="en-US"/>
              </w:rPr>
              <w:t>finanțare</w:t>
            </w:r>
            <w:proofErr w:type="spellEnd"/>
            <w:r w:rsidRPr="004B58D3">
              <w:rPr>
                <w:rFonts w:ascii="Trebuchet MS" w:hAnsi="Trebuchet MS"/>
                <w:color w:val="000000" w:themeColor="text1"/>
                <w:lang w:val="en-US"/>
              </w:rPr>
              <w:t>;</w:t>
            </w:r>
          </w:p>
          <w:p w14:paraId="23AB2B1E" w14:textId="77777777" w:rsidR="00023CC9" w:rsidRPr="004B58D3" w:rsidRDefault="00023CC9" w:rsidP="00023CC9">
            <w:pPr>
              <w:spacing w:after="200" w:line="276" w:lineRule="auto"/>
              <w:jc w:val="both"/>
              <w:rPr>
                <w:rFonts w:ascii="Trebuchet MS" w:hAnsi="Trebuchet MS"/>
                <w:color w:val="000000" w:themeColor="text1"/>
                <w:lang w:val="en-US"/>
              </w:rPr>
            </w:pPr>
            <w:r w:rsidRPr="004B58D3">
              <w:rPr>
                <w:rFonts w:ascii="Trebuchet MS" w:hAnsi="Trebuchet MS"/>
                <w:color w:val="000000" w:themeColor="text1"/>
                <w:lang w:val="en-US"/>
              </w:rPr>
              <w:t xml:space="preserve">f) </w:t>
            </w:r>
            <w:proofErr w:type="spellStart"/>
            <w:r w:rsidRPr="004B58D3">
              <w:rPr>
                <w:rFonts w:ascii="Trebuchet MS" w:hAnsi="Trebuchet MS"/>
                <w:color w:val="000000" w:themeColor="text1"/>
                <w:lang w:val="en-US"/>
              </w:rPr>
              <w:t>să</w:t>
            </w:r>
            <w:proofErr w:type="spellEnd"/>
            <w:r w:rsidRPr="004B58D3">
              <w:rPr>
                <w:rFonts w:ascii="Trebuchet MS" w:hAnsi="Trebuchet MS"/>
                <w:color w:val="000000" w:themeColor="text1"/>
                <w:lang w:val="en-US"/>
              </w:rPr>
              <w:t xml:space="preserve"> fie </w:t>
            </w:r>
            <w:proofErr w:type="spellStart"/>
            <w:r w:rsidRPr="004B58D3">
              <w:rPr>
                <w:rFonts w:ascii="Trebuchet MS" w:hAnsi="Trebuchet MS"/>
                <w:color w:val="000000" w:themeColor="text1"/>
                <w:lang w:val="en-US"/>
              </w:rPr>
              <w:t>rezonabilă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și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necesară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realizării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operațiunii</w:t>
            </w:r>
            <w:proofErr w:type="spellEnd"/>
            <w:r w:rsidRPr="004B58D3">
              <w:rPr>
                <w:rFonts w:ascii="Trebuchet MS" w:hAnsi="Trebuchet MS"/>
                <w:color w:val="000000" w:themeColor="text1"/>
                <w:lang w:val="en-US"/>
              </w:rPr>
              <w:t>;</w:t>
            </w:r>
          </w:p>
          <w:p w14:paraId="78A1D125" w14:textId="77777777" w:rsidR="00023CC9" w:rsidRPr="004B58D3" w:rsidRDefault="00023CC9" w:rsidP="00023CC9">
            <w:pPr>
              <w:spacing w:after="200" w:line="276" w:lineRule="auto"/>
              <w:jc w:val="both"/>
              <w:rPr>
                <w:rFonts w:ascii="Trebuchet MS" w:hAnsi="Trebuchet MS"/>
                <w:color w:val="000000" w:themeColor="text1"/>
                <w:lang w:val="en-US"/>
              </w:rPr>
            </w:pPr>
            <w:r w:rsidRPr="004B58D3">
              <w:rPr>
                <w:rFonts w:ascii="Trebuchet MS" w:hAnsi="Trebuchet MS"/>
                <w:color w:val="000000" w:themeColor="text1"/>
                <w:lang w:val="en-US"/>
              </w:rPr>
              <w:t xml:space="preserve">g) </w:t>
            </w:r>
            <w:proofErr w:type="spellStart"/>
            <w:r w:rsidRPr="004B58D3">
              <w:rPr>
                <w:rFonts w:ascii="Trebuchet MS" w:hAnsi="Trebuchet MS"/>
                <w:color w:val="000000" w:themeColor="text1"/>
                <w:lang w:val="en-US"/>
              </w:rPr>
              <w:t>să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respecte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prevederile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legislației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Uniunii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Europene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și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legislației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naționale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aplicabile</w:t>
            </w:r>
            <w:proofErr w:type="spellEnd"/>
            <w:r w:rsidRPr="004B58D3">
              <w:rPr>
                <w:rFonts w:ascii="Trebuchet MS" w:hAnsi="Trebuchet MS"/>
                <w:color w:val="000000" w:themeColor="text1"/>
                <w:lang w:val="en-US"/>
              </w:rPr>
              <w:t>;</w:t>
            </w:r>
          </w:p>
          <w:p w14:paraId="72E181EF" w14:textId="77777777" w:rsidR="00023CC9" w:rsidRPr="004B58D3" w:rsidRDefault="00023CC9" w:rsidP="00023CC9">
            <w:pPr>
              <w:spacing w:after="200" w:line="276" w:lineRule="auto"/>
              <w:jc w:val="both"/>
              <w:rPr>
                <w:rFonts w:ascii="Trebuchet MS" w:hAnsi="Trebuchet MS"/>
                <w:color w:val="000000" w:themeColor="text1"/>
                <w:lang w:val="en-US"/>
              </w:rPr>
            </w:pPr>
            <w:r w:rsidRPr="004B58D3">
              <w:rPr>
                <w:rFonts w:ascii="Trebuchet MS" w:hAnsi="Trebuchet MS"/>
                <w:color w:val="000000" w:themeColor="text1"/>
                <w:lang w:val="en-US"/>
              </w:rPr>
              <w:t xml:space="preserve">h) </w:t>
            </w:r>
            <w:proofErr w:type="spellStart"/>
            <w:r w:rsidRPr="004B58D3">
              <w:rPr>
                <w:rFonts w:ascii="Trebuchet MS" w:hAnsi="Trebuchet MS"/>
                <w:color w:val="000000" w:themeColor="text1"/>
                <w:lang w:val="en-US"/>
              </w:rPr>
              <w:t>să</w:t>
            </w:r>
            <w:proofErr w:type="spellEnd"/>
            <w:r w:rsidRPr="004B58D3">
              <w:rPr>
                <w:rFonts w:ascii="Trebuchet MS" w:hAnsi="Trebuchet MS"/>
                <w:color w:val="000000" w:themeColor="text1"/>
                <w:lang w:val="en-US"/>
              </w:rPr>
              <w:t xml:space="preserve"> fie </w:t>
            </w:r>
            <w:proofErr w:type="spellStart"/>
            <w:r w:rsidRPr="004B58D3">
              <w:rPr>
                <w:rFonts w:ascii="Trebuchet MS" w:hAnsi="Trebuchet MS"/>
                <w:color w:val="000000" w:themeColor="text1"/>
                <w:lang w:val="en-US"/>
              </w:rPr>
              <w:t>înregistrată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în</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contabilitatea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beneficiarului</w:t>
            </w:r>
            <w:proofErr w:type="spellEnd"/>
            <w:r w:rsidRPr="004B58D3">
              <w:rPr>
                <w:rFonts w:ascii="Trebuchet MS" w:hAnsi="Trebuchet MS"/>
                <w:color w:val="000000" w:themeColor="text1"/>
                <w:lang w:val="en-US"/>
              </w:rPr>
              <w:t xml:space="preserve">, cu </w:t>
            </w:r>
            <w:proofErr w:type="spellStart"/>
            <w:r w:rsidRPr="004B58D3">
              <w:rPr>
                <w:rFonts w:ascii="Trebuchet MS" w:hAnsi="Trebuchet MS"/>
                <w:color w:val="000000" w:themeColor="text1"/>
                <w:lang w:val="en-US"/>
              </w:rPr>
              <w:t>respectarea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prevederilor</w:t>
            </w:r>
            <w:proofErr w:type="spellEnd"/>
            <w:r w:rsidRPr="004B58D3">
              <w:rPr>
                <w:rFonts w:ascii="Trebuchet MS" w:hAnsi="Trebuchet MS"/>
                <w:color w:val="000000" w:themeColor="text1"/>
                <w:lang w:val="en-US"/>
              </w:rPr>
              <w:t xml:space="preserve"> art. 74 </w:t>
            </w:r>
            <w:proofErr w:type="spellStart"/>
            <w:r w:rsidRPr="004B58D3">
              <w:rPr>
                <w:rFonts w:ascii="Trebuchet MS" w:hAnsi="Trebuchet MS"/>
                <w:color w:val="000000" w:themeColor="text1"/>
                <w:lang w:val="en-US"/>
              </w:rPr>
              <w:t>alin</w:t>
            </w:r>
            <w:proofErr w:type="spellEnd"/>
            <w:r w:rsidRPr="004B58D3">
              <w:rPr>
                <w:rFonts w:ascii="Trebuchet MS" w:hAnsi="Trebuchet MS"/>
                <w:color w:val="000000" w:themeColor="text1"/>
                <w:lang w:val="en-US"/>
              </w:rPr>
              <w:t>. (1) lit. a) pct. (</w:t>
            </w:r>
            <w:proofErr w:type="spellStart"/>
            <w:r w:rsidRPr="004B58D3">
              <w:rPr>
                <w:rFonts w:ascii="Trebuchet MS" w:hAnsi="Trebuchet MS"/>
                <w:color w:val="000000" w:themeColor="text1"/>
                <w:lang w:val="en-US"/>
              </w:rPr>
              <w:t>i</w:t>
            </w:r>
            <w:proofErr w:type="spellEnd"/>
            <w:r w:rsidRPr="004B58D3">
              <w:rPr>
                <w:rFonts w:ascii="Trebuchet MS" w:hAnsi="Trebuchet MS"/>
                <w:color w:val="000000" w:themeColor="text1"/>
                <w:lang w:val="en-US"/>
              </w:rPr>
              <w:t xml:space="preserve">) din </w:t>
            </w:r>
            <w:proofErr w:type="spellStart"/>
            <w:r w:rsidRPr="004B58D3">
              <w:rPr>
                <w:rFonts w:ascii="Trebuchet MS" w:hAnsi="Trebuchet MS"/>
                <w:color w:val="000000" w:themeColor="text1"/>
                <w:lang w:val="en-US"/>
              </w:rPr>
              <w:t>Regulamentul</w:t>
            </w:r>
            <w:proofErr w:type="spellEnd"/>
            <w:r w:rsidRPr="004B58D3">
              <w:rPr>
                <w:rFonts w:ascii="Trebuchet MS" w:hAnsi="Trebuchet MS"/>
                <w:color w:val="000000" w:themeColor="text1"/>
                <w:lang w:val="en-US"/>
              </w:rPr>
              <w:t xml:space="preserve"> (UE) 2021/1.060, cu </w:t>
            </w:r>
            <w:proofErr w:type="spellStart"/>
            <w:r w:rsidRPr="004B58D3">
              <w:rPr>
                <w:rFonts w:ascii="Trebuchet MS" w:hAnsi="Trebuchet MS"/>
                <w:color w:val="000000" w:themeColor="text1"/>
                <w:lang w:val="en-US"/>
              </w:rPr>
              <w:t>excepția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formelor</w:t>
            </w:r>
            <w:proofErr w:type="spellEnd"/>
            <w:r w:rsidRPr="004B58D3">
              <w:rPr>
                <w:rFonts w:ascii="Trebuchet MS" w:hAnsi="Trebuchet MS"/>
                <w:color w:val="000000" w:themeColor="text1"/>
                <w:lang w:val="en-US"/>
              </w:rPr>
              <w:t xml:space="preserve"> de </w:t>
            </w:r>
            <w:proofErr w:type="spellStart"/>
            <w:r w:rsidRPr="004B58D3">
              <w:rPr>
                <w:rFonts w:ascii="Trebuchet MS" w:hAnsi="Trebuchet MS"/>
                <w:color w:val="000000" w:themeColor="text1"/>
                <w:lang w:val="en-US"/>
              </w:rPr>
              <w:t>sprijin</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prevăzute</w:t>
            </w:r>
            <w:proofErr w:type="spellEnd"/>
            <w:r w:rsidRPr="004B58D3">
              <w:rPr>
                <w:rFonts w:ascii="Trebuchet MS" w:hAnsi="Trebuchet MS"/>
                <w:color w:val="000000" w:themeColor="text1"/>
                <w:lang w:val="en-US"/>
              </w:rPr>
              <w:t xml:space="preserve"> la art. 5.</w:t>
            </w:r>
            <w:bookmarkStart w:id="96" w:name="_Toc447128226"/>
            <w:bookmarkStart w:id="97" w:name="_Toc111624959"/>
          </w:p>
          <w:bookmarkEnd w:id="95"/>
          <w:bookmarkEnd w:id="96"/>
          <w:bookmarkEnd w:id="97"/>
          <w:p w14:paraId="6E14A1BA" w14:textId="77777777" w:rsidR="00023CC9" w:rsidRPr="004B58D3" w:rsidRDefault="00023CC9" w:rsidP="00023CC9">
            <w:pPr>
              <w:jc w:val="both"/>
              <w:rPr>
                <w:rFonts w:ascii="Trebuchet MS" w:hAnsi="Trebuchet MS"/>
                <w:b/>
                <w:bCs/>
                <w:color w:val="000000" w:themeColor="text1"/>
              </w:rPr>
            </w:pPr>
          </w:p>
          <w:p w14:paraId="4D4D61CE" w14:textId="2999D14E" w:rsidR="00023CC9" w:rsidRDefault="00023CC9" w:rsidP="00023CC9">
            <w:pPr>
              <w:jc w:val="both"/>
              <w:rPr>
                <w:rFonts w:ascii="Trebuchet MS" w:hAnsi="Trebuchet MS" w:cs="Calibri"/>
                <w:b/>
                <w:bCs/>
                <w:color w:val="000000" w:themeColor="text1"/>
                <w:lang w:val="en-GB" w:eastAsia="en-GB"/>
              </w:rPr>
            </w:pPr>
          </w:p>
          <w:p w14:paraId="0CFF5BC1" w14:textId="3B6FBA5A" w:rsidR="00D9330E" w:rsidRDefault="00D9330E" w:rsidP="00023CC9">
            <w:pPr>
              <w:jc w:val="both"/>
              <w:rPr>
                <w:rFonts w:ascii="Trebuchet MS" w:hAnsi="Trebuchet MS" w:cs="Calibri"/>
                <w:b/>
                <w:bCs/>
                <w:color w:val="000000" w:themeColor="text1"/>
                <w:lang w:val="en-GB" w:eastAsia="en-GB"/>
              </w:rPr>
            </w:pPr>
          </w:p>
          <w:p w14:paraId="484CF439" w14:textId="4B420D44" w:rsidR="00D9330E" w:rsidRDefault="00D9330E" w:rsidP="00023CC9">
            <w:pPr>
              <w:jc w:val="both"/>
              <w:rPr>
                <w:rFonts w:ascii="Trebuchet MS" w:hAnsi="Trebuchet MS" w:cs="Calibri"/>
                <w:b/>
                <w:bCs/>
                <w:color w:val="000000" w:themeColor="text1"/>
                <w:lang w:val="en-GB" w:eastAsia="en-GB"/>
              </w:rPr>
            </w:pPr>
          </w:p>
          <w:p w14:paraId="4003CC62" w14:textId="6CC4ADE8" w:rsidR="00D9330E" w:rsidRDefault="00D9330E" w:rsidP="00023CC9">
            <w:pPr>
              <w:jc w:val="both"/>
              <w:rPr>
                <w:rFonts w:ascii="Trebuchet MS" w:hAnsi="Trebuchet MS" w:cs="Calibri"/>
                <w:b/>
                <w:bCs/>
                <w:color w:val="000000" w:themeColor="text1"/>
                <w:lang w:val="en-GB" w:eastAsia="en-GB"/>
              </w:rPr>
            </w:pPr>
          </w:p>
          <w:p w14:paraId="5050831C" w14:textId="77777777" w:rsidR="00D9330E" w:rsidRPr="004B58D3" w:rsidRDefault="00D9330E" w:rsidP="00023CC9">
            <w:pPr>
              <w:jc w:val="both"/>
              <w:rPr>
                <w:rFonts w:ascii="Trebuchet MS" w:hAnsi="Trebuchet MS"/>
                <w:bCs/>
                <w:color w:val="000000" w:themeColor="text1"/>
              </w:rPr>
            </w:pPr>
          </w:p>
          <w:p w14:paraId="2CADEDA9" w14:textId="77777777" w:rsidR="00023CC9" w:rsidRPr="004B58D3" w:rsidRDefault="00023CC9" w:rsidP="00023CC9">
            <w:pPr>
              <w:rPr>
                <w:rFonts w:ascii="Trebuchet MS" w:hAnsi="Trebuchet MS"/>
                <w:b/>
                <w:color w:val="000000" w:themeColor="text1"/>
              </w:rPr>
            </w:pPr>
            <w:r w:rsidRPr="004B58D3">
              <w:rPr>
                <w:rFonts w:ascii="Trebuchet MS" w:hAnsi="Trebuchet MS"/>
                <w:b/>
                <w:color w:val="000000" w:themeColor="text1"/>
              </w:rPr>
              <w:t>Reguli specifice de eligibilitate a cheltuielilor</w:t>
            </w:r>
          </w:p>
          <w:p w14:paraId="0AB41E7D" w14:textId="77777777" w:rsidR="00D9330E" w:rsidRPr="00D9330E" w:rsidRDefault="00D9330E" w:rsidP="00D9330E">
            <w:pPr>
              <w:spacing w:before="240" w:line="360" w:lineRule="auto"/>
              <w:jc w:val="both"/>
              <w:rPr>
                <w:rFonts w:ascii="Trebuchet MS" w:eastAsia="Times New Roman" w:hAnsi="Trebuchet MS" w:cs="Times New Roman"/>
              </w:rPr>
            </w:pPr>
            <w:r w:rsidRPr="00D9330E">
              <w:rPr>
                <w:rFonts w:ascii="Trebuchet MS" w:eastAsia="Times New Roman" w:hAnsi="Trebuchet MS" w:cs="Times New Roman"/>
              </w:rPr>
              <w:t xml:space="preserve">Costurile directe reprezintă acele cheltuieli eligibile care sunt direct legate de punerea în aplicare a investiției sau a proiectului și pentru care poate fi demonstrată legătura directă cu respectiva investiție sau proiect individual. </w:t>
            </w:r>
          </w:p>
          <w:p w14:paraId="27832D5C" w14:textId="0A7FEFD4" w:rsidR="00023CC9" w:rsidRDefault="00D9330E" w:rsidP="00D9330E">
            <w:pPr>
              <w:jc w:val="both"/>
              <w:rPr>
                <w:rFonts w:ascii="Trebuchet MS" w:eastAsia="Times New Roman" w:hAnsi="Trebuchet MS" w:cs="Times New Roman"/>
              </w:rPr>
            </w:pPr>
            <w:r w:rsidRPr="00D9330E">
              <w:rPr>
                <w:rFonts w:ascii="Trebuchet MS" w:eastAsia="Times New Roman" w:hAnsi="Trebuchet MS" w:cs="Times New Roman"/>
              </w:rPr>
              <w:t>Pentru proiectele de investiții publice, costurile directe vor fi costurile incluse în capitolele 1, 2, 4, 6 și în subcapitolele 5.1, 5.3 din devizul general, prevăzute de Hotărârea Guvernului nr.  907/2016, cu modificările și completările ulterioare.</w:t>
            </w:r>
            <w:r w:rsidRPr="00D9330E">
              <w:rPr>
                <w:rFonts w:ascii="Trebuchet MS" w:eastAsia="Times New Roman" w:hAnsi="Trebuchet MS" w:cs="Calibri"/>
              </w:rPr>
              <w:t xml:space="preserve"> </w:t>
            </w:r>
            <w:r w:rsidRPr="00D9330E">
              <w:rPr>
                <w:rFonts w:ascii="Trebuchet MS" w:eastAsia="Times New Roman" w:hAnsi="Trebuchet MS" w:cs="Times New Roman"/>
              </w:rPr>
              <w:t xml:space="preserve">Cheltuieli aferente costurilor indirecte  sunt eligibile, cumulat, în limita a </w:t>
            </w:r>
            <w:r w:rsidRPr="00D9330E">
              <w:rPr>
                <w:rFonts w:ascii="Trebuchet MS" w:eastAsia="Times New Roman" w:hAnsi="Trebuchet MS" w:cs="Times New Roman"/>
                <w:b/>
                <w:bCs/>
              </w:rPr>
              <w:t>3%</w:t>
            </w:r>
            <w:r w:rsidRPr="00D9330E">
              <w:rPr>
                <w:rFonts w:ascii="Trebuchet MS" w:eastAsia="Times New Roman" w:hAnsi="Trebuchet MS" w:cs="Times New Roman"/>
              </w:rPr>
              <w:t xml:space="preserve"> din valoarea cheltuielilor eligibile aferente costurilor directe.</w:t>
            </w:r>
          </w:p>
          <w:p w14:paraId="69204100" w14:textId="77777777" w:rsidR="00D9330E" w:rsidRPr="004B58D3" w:rsidRDefault="00D9330E" w:rsidP="00D9330E">
            <w:pPr>
              <w:jc w:val="both"/>
              <w:rPr>
                <w:rFonts w:ascii="Trebuchet MS" w:hAnsi="Trebuchet MS"/>
                <w:bCs/>
                <w:color w:val="000000" w:themeColor="text1"/>
              </w:rPr>
            </w:pPr>
          </w:p>
          <w:p w14:paraId="5B5B489F" w14:textId="77777777" w:rsidR="00D9330E" w:rsidRPr="00D9330E" w:rsidRDefault="00D9330E" w:rsidP="00D9330E">
            <w:pPr>
              <w:spacing w:line="360" w:lineRule="auto"/>
              <w:rPr>
                <w:rFonts w:ascii="Trebuchet MS" w:eastAsia="Times New Roman" w:hAnsi="Trebuchet MS" w:cs="Times New Roman"/>
                <w:b/>
                <w:bCs/>
              </w:rPr>
            </w:pPr>
            <w:r w:rsidRPr="00D9330E">
              <w:rPr>
                <w:rFonts w:ascii="Trebuchet MS" w:eastAsia="Times New Roman" w:hAnsi="Trebuchet MS" w:cs="Times New Roman"/>
                <w:b/>
                <w:bCs/>
              </w:rPr>
              <w:t>A COSTURI DIRECTE</w:t>
            </w:r>
          </w:p>
          <w:p w14:paraId="5633AA48" w14:textId="77777777" w:rsidR="00023CC9" w:rsidRPr="004B58D3" w:rsidRDefault="00023CC9" w:rsidP="00023CC9">
            <w:pPr>
              <w:jc w:val="both"/>
              <w:rPr>
                <w:rFonts w:ascii="Trebuchet MS" w:hAnsi="Trebuchet MS"/>
                <w:bCs/>
                <w:color w:val="000000" w:themeColor="text1"/>
              </w:rPr>
            </w:pPr>
          </w:p>
          <w:p w14:paraId="17187788" w14:textId="77777777" w:rsidR="00023CC9" w:rsidRPr="004B58D3" w:rsidRDefault="00023CC9" w:rsidP="00023CC9">
            <w:pPr>
              <w:jc w:val="both"/>
              <w:rPr>
                <w:rFonts w:ascii="Trebuchet MS" w:hAnsi="Trebuchet MS"/>
                <w:bCs/>
                <w:color w:val="000000" w:themeColor="text1"/>
              </w:rPr>
            </w:pPr>
            <w:r w:rsidRPr="004B58D3">
              <w:rPr>
                <w:rFonts w:ascii="Trebuchet MS" w:hAnsi="Trebuchet MS"/>
                <w:bCs/>
                <w:color w:val="000000" w:themeColor="text1"/>
              </w:rPr>
              <w:t xml:space="preserve">CAP. 1 Cheltuieli pentru obţinerea şi amenajarea terenului </w:t>
            </w:r>
          </w:p>
          <w:p w14:paraId="20AE5B0C" w14:textId="77777777" w:rsidR="00023CC9" w:rsidRPr="004B58D3" w:rsidRDefault="00023CC9" w:rsidP="00023CC9">
            <w:pPr>
              <w:jc w:val="both"/>
              <w:rPr>
                <w:rFonts w:ascii="Trebuchet MS" w:hAnsi="Trebuchet MS"/>
                <w:b/>
                <w:bCs/>
                <w:color w:val="000000" w:themeColor="text1"/>
              </w:rPr>
            </w:pPr>
            <w:r w:rsidRPr="004B58D3">
              <w:rPr>
                <w:rFonts w:ascii="Trebuchet MS" w:hAnsi="Trebuchet MS"/>
                <w:b/>
                <w:bCs/>
                <w:color w:val="000000" w:themeColor="text1"/>
              </w:rPr>
              <w:t xml:space="preserve">1.1 Amenajarea terenului </w:t>
            </w:r>
          </w:p>
          <w:p w14:paraId="7F5833D1" w14:textId="77777777" w:rsidR="00D9330E" w:rsidRDefault="00023CC9" w:rsidP="00023CC9">
            <w:pPr>
              <w:jc w:val="both"/>
              <w:rPr>
                <w:rFonts w:ascii="Trebuchet MS" w:hAnsi="Trebuchet MS"/>
                <w:color w:val="000000" w:themeColor="text1"/>
              </w:rPr>
            </w:pPr>
            <w:r w:rsidRPr="004B58D3">
              <w:rPr>
                <w:rFonts w:ascii="Trebuchet MS" w:hAnsi="Trebuchet MS"/>
                <w:color w:val="000000" w:themeColor="text1"/>
              </w:rPr>
              <w:t>Se includ cheltuielile efectuate pentru pregătirea amplasamentului şi care constau în demolări, demontări, dezafectări, defrişări, colectare, sortare și transport la depozitele autorizate a deșeurilor, sistematizări pe verticală, accesuri/drumuri/alei/parcări/drenuri/rigole/canale de scurgere, ziduri de sprijin, drenaje, epuizmente (exclusiv cele aferente realizării lucrărilor pentru investiţia de bază), descărcări de sarcină arheologică sau, după caz, protejare în timpul execuției obiectivului de investiții (în cazul executării unor lucrări pe amplasamente ce fac parte din Lista monumentelor istorice sau din Repertoriul arheologic național), lucrări pentru pregătirea amplasamentului, relocarea/protecția utilităților (devieri reţele de utilităţi din amplasament)</w:t>
            </w:r>
            <w:r w:rsidR="00D9330E">
              <w:rPr>
                <w:rFonts w:ascii="Trebuchet MS" w:hAnsi="Trebuchet MS"/>
                <w:color w:val="000000" w:themeColor="text1"/>
              </w:rPr>
              <w:t>.</w:t>
            </w:r>
          </w:p>
          <w:p w14:paraId="5BE7AF81" w14:textId="717A63EB" w:rsidR="00023CC9" w:rsidRPr="004B58D3" w:rsidRDefault="00023CC9" w:rsidP="00023CC9">
            <w:pPr>
              <w:jc w:val="both"/>
              <w:rPr>
                <w:rFonts w:ascii="Trebuchet MS" w:hAnsi="Trebuchet MS"/>
                <w:b/>
                <w:bCs/>
                <w:color w:val="000000" w:themeColor="text1"/>
              </w:rPr>
            </w:pPr>
            <w:r w:rsidRPr="004B58D3">
              <w:rPr>
                <w:rFonts w:ascii="Trebuchet MS" w:hAnsi="Trebuchet MS"/>
                <w:b/>
                <w:bCs/>
                <w:color w:val="000000" w:themeColor="text1"/>
              </w:rPr>
              <w:t xml:space="preserve"> </w:t>
            </w:r>
          </w:p>
          <w:p w14:paraId="6244C107" w14:textId="77777777" w:rsidR="00023CC9" w:rsidRPr="004B58D3" w:rsidRDefault="00023CC9" w:rsidP="00023CC9">
            <w:pPr>
              <w:jc w:val="both"/>
              <w:rPr>
                <w:rFonts w:ascii="Trebuchet MS" w:hAnsi="Trebuchet MS"/>
                <w:b/>
                <w:bCs/>
                <w:color w:val="000000" w:themeColor="text1"/>
              </w:rPr>
            </w:pPr>
            <w:r w:rsidRPr="004B58D3">
              <w:rPr>
                <w:rFonts w:ascii="Trebuchet MS" w:hAnsi="Trebuchet MS"/>
                <w:b/>
                <w:bCs/>
                <w:color w:val="000000" w:themeColor="text1"/>
              </w:rPr>
              <w:t xml:space="preserve">1.2 Amenajări pentru protecţia mediului şi aducerea la starea iniţială </w:t>
            </w:r>
          </w:p>
          <w:p w14:paraId="02AE093B"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 xml:space="preserve"> Se includ cheltuielile efectuate pentru lucrări şi acţiuni de protecţia mediului, inclusiv pentru refacerea cadrului natural după terminarea lucrărilor, de exemplu: plantare de copaci, reamenajare spaţii verzi, lucrări/acțiuni pentru protecția mediului.</w:t>
            </w:r>
          </w:p>
          <w:p w14:paraId="69A4CE2F" w14:textId="77777777" w:rsidR="00023CC9" w:rsidRPr="004B58D3" w:rsidRDefault="00023CC9" w:rsidP="00023CC9">
            <w:pPr>
              <w:jc w:val="both"/>
              <w:rPr>
                <w:rFonts w:ascii="Trebuchet MS" w:hAnsi="Trebuchet MS"/>
                <w:color w:val="000000" w:themeColor="text1"/>
              </w:rPr>
            </w:pPr>
          </w:p>
          <w:p w14:paraId="7286D24A" w14:textId="77777777" w:rsidR="00023CC9" w:rsidRPr="004B58D3" w:rsidRDefault="00023CC9" w:rsidP="00023CC9">
            <w:pPr>
              <w:jc w:val="both"/>
              <w:rPr>
                <w:rFonts w:ascii="Trebuchet MS" w:hAnsi="Trebuchet MS"/>
                <w:b/>
                <w:bCs/>
                <w:color w:val="000000" w:themeColor="text1"/>
              </w:rPr>
            </w:pPr>
            <w:r w:rsidRPr="004B58D3">
              <w:rPr>
                <w:rFonts w:ascii="Trebuchet MS" w:hAnsi="Trebuchet MS"/>
                <w:b/>
                <w:bCs/>
                <w:color w:val="000000" w:themeColor="text1"/>
              </w:rPr>
              <w:t>1.3 Amenajări pentru protecţia mediului şi aducerea la starea iniţială</w:t>
            </w:r>
          </w:p>
          <w:p w14:paraId="393E6355"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Se includ cheltuieli efectuate pentru lucrări şi acţiuni de protecţia mediului şi aducerea la starea iniţială, inclusiv pentru refacerea cadrului natural după terminarea lucrărilor, precum plantare de copaci şi reamenajarea spaţiilor verzi, inclusiv realizarea de investiții suplimentare față de efectele generate de condiții meteorologice extreme (de ex: provocate de schimbări climatice).</w:t>
            </w:r>
          </w:p>
          <w:p w14:paraId="297596DC" w14:textId="77777777" w:rsidR="00023CC9" w:rsidRPr="004B58D3" w:rsidRDefault="00023CC9" w:rsidP="00023CC9">
            <w:pPr>
              <w:jc w:val="both"/>
              <w:rPr>
                <w:rFonts w:ascii="Trebuchet MS" w:hAnsi="Trebuchet MS"/>
                <w:color w:val="000000" w:themeColor="text1"/>
              </w:rPr>
            </w:pPr>
          </w:p>
          <w:p w14:paraId="1F294DBD" w14:textId="77777777" w:rsidR="00023CC9" w:rsidRPr="004B58D3" w:rsidRDefault="00023CC9" w:rsidP="00023CC9">
            <w:pPr>
              <w:jc w:val="both"/>
              <w:rPr>
                <w:rFonts w:ascii="Trebuchet MS" w:hAnsi="Trebuchet MS"/>
                <w:bCs/>
                <w:color w:val="000000" w:themeColor="text1"/>
              </w:rPr>
            </w:pPr>
            <w:r w:rsidRPr="004B58D3">
              <w:rPr>
                <w:rFonts w:ascii="Trebuchet MS" w:hAnsi="Trebuchet MS"/>
                <w:b/>
                <w:color w:val="000000" w:themeColor="text1"/>
              </w:rPr>
              <w:t>CAP. 2  Cheltuieli pentru asigurarea utilităţilor necesare obiectivului</w:t>
            </w:r>
          </w:p>
          <w:p w14:paraId="0E982102"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 xml:space="preserve">Se includ cheltuielile aferente lucrărilor pentru asigurarea cu utilităţile necesare funcţionării obiectivului de investiţie, care se execută pe amplasamentul delimitat din punct de vedere juridic ca aparţinând obiectivului de investiţie, precum și cheltuielile aferente racordării la </w:t>
            </w:r>
            <w:r w:rsidRPr="004B58D3">
              <w:rPr>
                <w:rFonts w:ascii="Trebuchet MS" w:hAnsi="Trebuchet MS"/>
                <w:color w:val="000000" w:themeColor="text1"/>
              </w:rPr>
              <w:lastRenderedPageBreak/>
              <w:t>reţelele de utilităţi, precum: alimentare cu apă, canalizare, alimentare cu gaze naturale, agent termic, energie electrică, telecomunicaţii, drumuri de acces, alte utilități.</w:t>
            </w:r>
          </w:p>
          <w:p w14:paraId="7D36F8EE" w14:textId="77777777" w:rsidR="00023CC9" w:rsidRPr="004B58D3" w:rsidRDefault="00023CC9" w:rsidP="00023CC9">
            <w:pPr>
              <w:jc w:val="both"/>
              <w:rPr>
                <w:rFonts w:ascii="Trebuchet MS" w:hAnsi="Trebuchet MS"/>
                <w:b/>
                <w:bCs/>
                <w:color w:val="000000" w:themeColor="text1"/>
              </w:rPr>
            </w:pPr>
          </w:p>
          <w:p w14:paraId="4F016629" w14:textId="77777777" w:rsidR="00023CC9" w:rsidRPr="004B58D3" w:rsidRDefault="00023CC9" w:rsidP="00023CC9">
            <w:pPr>
              <w:jc w:val="both"/>
              <w:rPr>
                <w:rFonts w:ascii="Trebuchet MS" w:hAnsi="Trebuchet MS"/>
                <w:color w:val="000000" w:themeColor="text1"/>
              </w:rPr>
            </w:pPr>
          </w:p>
          <w:p w14:paraId="03B91A00" w14:textId="77777777" w:rsidR="00023CC9" w:rsidRPr="00D9330E" w:rsidRDefault="00023CC9" w:rsidP="00023CC9">
            <w:pPr>
              <w:jc w:val="both"/>
              <w:rPr>
                <w:rFonts w:ascii="Trebuchet MS" w:hAnsi="Trebuchet MS"/>
                <w:b/>
                <w:color w:val="000000" w:themeColor="text1"/>
              </w:rPr>
            </w:pPr>
            <w:r w:rsidRPr="004B58D3">
              <w:rPr>
                <w:rFonts w:ascii="Trebuchet MS" w:hAnsi="Trebuchet MS"/>
                <w:b/>
                <w:bCs/>
                <w:color w:val="000000" w:themeColor="text1"/>
              </w:rPr>
              <w:t xml:space="preserve"> </w:t>
            </w:r>
            <w:r w:rsidRPr="00D9330E">
              <w:rPr>
                <w:rFonts w:ascii="Trebuchet MS" w:hAnsi="Trebuchet MS"/>
                <w:b/>
                <w:color w:val="000000" w:themeColor="text1"/>
              </w:rPr>
              <w:t xml:space="preserve">CAP. 4  Cheltuieli pentru investiţia de bază </w:t>
            </w:r>
          </w:p>
          <w:p w14:paraId="6F272313" w14:textId="77777777" w:rsidR="00023CC9" w:rsidRPr="004B58D3" w:rsidRDefault="00023CC9" w:rsidP="00023CC9">
            <w:pPr>
              <w:jc w:val="both"/>
              <w:rPr>
                <w:rFonts w:ascii="Trebuchet MS" w:hAnsi="Trebuchet MS"/>
                <w:b/>
                <w:bCs/>
                <w:color w:val="000000" w:themeColor="text1"/>
              </w:rPr>
            </w:pPr>
            <w:r w:rsidRPr="004B58D3">
              <w:rPr>
                <w:rFonts w:ascii="Trebuchet MS" w:hAnsi="Trebuchet MS"/>
                <w:b/>
                <w:bCs/>
                <w:color w:val="000000" w:themeColor="text1"/>
              </w:rPr>
              <w:t>4.1. Construcţii şi instalaţii</w:t>
            </w:r>
          </w:p>
          <w:p w14:paraId="4B798F21" w14:textId="77777777" w:rsidR="00023CC9" w:rsidRPr="004B58D3" w:rsidRDefault="00023CC9" w:rsidP="0086429F">
            <w:pPr>
              <w:numPr>
                <w:ilvl w:val="0"/>
                <w:numId w:val="27"/>
              </w:numPr>
              <w:spacing w:before="120" w:after="120"/>
              <w:ind w:left="360"/>
              <w:jc w:val="both"/>
              <w:rPr>
                <w:rFonts w:ascii="Trebuchet MS" w:hAnsi="Trebuchet MS"/>
                <w:color w:val="000000" w:themeColor="text1"/>
              </w:rPr>
            </w:pPr>
            <w:r w:rsidRPr="004B58D3">
              <w:rPr>
                <w:rFonts w:ascii="Trebuchet MS" w:hAnsi="Trebuchet MS"/>
                <w:color w:val="000000" w:themeColor="text1"/>
              </w:rPr>
              <w:t xml:space="preserve">  Cheltuielile cu lucrările de reabilitare termică a elementelor de anvelopă a clădirii privind: </w:t>
            </w:r>
          </w:p>
          <w:p w14:paraId="1174CF51" w14:textId="77777777" w:rsidR="00023CC9" w:rsidRPr="004B58D3" w:rsidRDefault="00023CC9" w:rsidP="0086429F">
            <w:pPr>
              <w:numPr>
                <w:ilvl w:val="0"/>
                <w:numId w:val="31"/>
              </w:numPr>
              <w:autoSpaceDE w:val="0"/>
              <w:autoSpaceDN w:val="0"/>
              <w:adjustRightInd w:val="0"/>
              <w:spacing w:before="60" w:after="60"/>
              <w:jc w:val="both"/>
              <w:rPr>
                <w:rFonts w:ascii="Trebuchet MS" w:hAnsi="Trebuchet MS"/>
                <w:color w:val="000000" w:themeColor="text1"/>
              </w:rPr>
            </w:pPr>
            <w:r w:rsidRPr="004B58D3">
              <w:rPr>
                <w:rFonts w:ascii="Trebuchet MS" w:hAnsi="Trebuchet MS"/>
                <w:color w:val="000000" w:themeColor="text1"/>
              </w:rPr>
              <w:t>izolarea termică a faţadei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w:t>
            </w:r>
          </w:p>
          <w:p w14:paraId="4942003C" w14:textId="77777777" w:rsidR="00023CC9" w:rsidRPr="004B58D3" w:rsidRDefault="00023CC9" w:rsidP="0086429F">
            <w:pPr>
              <w:numPr>
                <w:ilvl w:val="0"/>
                <w:numId w:val="31"/>
              </w:numPr>
              <w:autoSpaceDE w:val="0"/>
              <w:autoSpaceDN w:val="0"/>
              <w:adjustRightInd w:val="0"/>
              <w:spacing w:before="60" w:after="60"/>
              <w:jc w:val="both"/>
              <w:rPr>
                <w:rFonts w:ascii="Trebuchet MS" w:hAnsi="Trebuchet MS"/>
                <w:color w:val="000000" w:themeColor="text1"/>
              </w:rPr>
            </w:pPr>
            <w:r w:rsidRPr="004B58D3">
              <w:rPr>
                <w:rFonts w:ascii="Trebuchet MS" w:hAnsi="Trebuchet MS"/>
                <w:color w:val="000000" w:themeColor="text1"/>
              </w:rPr>
              <w:t>izolarea termică a faţadei – parte opacă, în care se pot cuprinde termo-hidroizolarea terasei (hidroizolarea terasei nu este eligibilă fără realizarea termoizolării suplimentare 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clădirii (îmbunătățirea izolării și inerției termice);</w:t>
            </w:r>
          </w:p>
          <w:p w14:paraId="040FE547" w14:textId="77777777" w:rsidR="00023CC9" w:rsidRPr="004B58D3" w:rsidRDefault="00023CC9" w:rsidP="0086429F">
            <w:pPr>
              <w:numPr>
                <w:ilvl w:val="0"/>
                <w:numId w:val="31"/>
              </w:numPr>
              <w:autoSpaceDE w:val="0"/>
              <w:autoSpaceDN w:val="0"/>
              <w:adjustRightInd w:val="0"/>
              <w:spacing w:before="60" w:after="60"/>
              <w:jc w:val="both"/>
              <w:rPr>
                <w:rFonts w:ascii="Trebuchet MS" w:hAnsi="Trebuchet MS"/>
                <w:color w:val="000000" w:themeColor="text1"/>
              </w:rPr>
            </w:pPr>
            <w:r w:rsidRPr="004B58D3">
              <w:rPr>
                <w:rFonts w:ascii="Trebuchet MS" w:hAnsi="Trebuchet MS"/>
                <w:color w:val="000000" w:themeColor="text1"/>
              </w:rPr>
              <w:t>izolarea termică a planşeului peste sol/subsol neîncălzit, a pereților subsolului (când acesta este utilizat/încălzit pentru desfășurarea activității /urmează a fi utilizat/încălzit pentru desfășurarea activității) sau a podului existent al clădirii (când acesta este utilizat/ încălzit pentru desfășurarea activității sau urmează a fi ulilizat/încălzit pentru desfășurarea activității), izolarea termică a pereților interiori, conform soluției tehnice, în cazuri argumentate tehnic și arhitectural</w:t>
            </w:r>
            <w:r w:rsidRPr="004B58D3">
              <w:rPr>
                <w:rFonts w:ascii="Trebuchet MS" w:hAnsi="Trebuchet MS"/>
                <w:color w:val="000000" w:themeColor="text1"/>
                <w:lang w:val="en-US"/>
              </w:rPr>
              <w:t>;</w:t>
            </w:r>
          </w:p>
          <w:p w14:paraId="70DB8259" w14:textId="77777777" w:rsidR="00023CC9" w:rsidRPr="004B58D3" w:rsidRDefault="00023CC9" w:rsidP="0086429F">
            <w:pPr>
              <w:numPr>
                <w:ilvl w:val="0"/>
                <w:numId w:val="31"/>
              </w:numPr>
              <w:autoSpaceDE w:val="0"/>
              <w:autoSpaceDN w:val="0"/>
              <w:adjustRightInd w:val="0"/>
              <w:spacing w:before="60" w:after="60"/>
              <w:jc w:val="both"/>
              <w:rPr>
                <w:rFonts w:ascii="Trebuchet MS" w:hAnsi="Trebuchet MS"/>
                <w:color w:val="000000" w:themeColor="text1"/>
                <w:lang w:val="en-US"/>
              </w:rPr>
            </w:pPr>
            <w:r w:rsidRPr="004B58D3">
              <w:rPr>
                <w:rFonts w:ascii="Trebuchet MS" w:hAnsi="Trebuchet MS"/>
                <w:color w:val="000000" w:themeColor="text1"/>
              </w:rPr>
              <w:t>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anvelopei clădirii.</w:t>
            </w:r>
          </w:p>
          <w:p w14:paraId="30247AF5" w14:textId="77777777" w:rsidR="00023CC9" w:rsidRPr="004B58D3" w:rsidRDefault="00023CC9" w:rsidP="00023CC9">
            <w:pPr>
              <w:autoSpaceDE w:val="0"/>
              <w:autoSpaceDN w:val="0"/>
              <w:adjustRightInd w:val="0"/>
              <w:spacing w:before="60" w:after="60"/>
              <w:ind w:left="360"/>
              <w:jc w:val="both"/>
              <w:rPr>
                <w:rFonts w:ascii="Trebuchet MS" w:hAnsi="Trebuchet MS"/>
                <w:color w:val="000000" w:themeColor="text1"/>
                <w:lang w:val="en-US"/>
              </w:rPr>
            </w:pPr>
          </w:p>
          <w:p w14:paraId="028DCEC4" w14:textId="77777777" w:rsidR="00023CC9" w:rsidRPr="004B58D3" w:rsidRDefault="00023CC9" w:rsidP="0086429F">
            <w:pPr>
              <w:numPr>
                <w:ilvl w:val="0"/>
                <w:numId w:val="27"/>
              </w:numPr>
              <w:spacing w:before="120" w:after="120"/>
              <w:jc w:val="both"/>
              <w:rPr>
                <w:rFonts w:ascii="Trebuchet MS" w:hAnsi="Trebuchet MS"/>
                <w:color w:val="000000" w:themeColor="text1"/>
              </w:rPr>
            </w:pPr>
            <w:r w:rsidRPr="004B58D3">
              <w:rPr>
                <w:rFonts w:ascii="Trebuchet MS" w:hAnsi="Trebuchet MS"/>
                <w:color w:val="000000" w:themeColor="text1"/>
              </w:rPr>
              <w:t>Cheltuielile cu lucrările de reabilitare termică a sistemului de încălzire/ a sistemului de furnizare a apei calde de consum, cuprind:</w:t>
            </w:r>
          </w:p>
          <w:p w14:paraId="1541ECCE" w14:textId="77777777" w:rsidR="00023CC9" w:rsidRPr="004B58D3" w:rsidRDefault="00023CC9" w:rsidP="0086429F">
            <w:pPr>
              <w:numPr>
                <w:ilvl w:val="0"/>
                <w:numId w:val="32"/>
              </w:numPr>
              <w:autoSpaceDE w:val="0"/>
              <w:autoSpaceDN w:val="0"/>
              <w:adjustRightInd w:val="0"/>
              <w:spacing w:before="60" w:after="60"/>
              <w:jc w:val="both"/>
              <w:rPr>
                <w:rFonts w:ascii="Trebuchet MS" w:hAnsi="Trebuchet MS"/>
                <w:color w:val="000000" w:themeColor="text1"/>
              </w:rPr>
            </w:pPr>
            <w:r w:rsidRPr="004B58D3">
              <w:rPr>
                <w:rFonts w:ascii="Trebuchet MS" w:hAnsi="Trebuchet MS"/>
                <w:color w:val="000000" w:themeColor="text1"/>
              </w:rPr>
              <w:t>repararea/înlocuirea instalaţiei de distribuţie între punctul de racord şi planşeul peste subsol/canal termic, inclusiv izolarea termică a acesteia, în scopul reducerii pierderilor de căldură şi masă, precum şi montarea robinetelor de presiune diferenţială la baza coloanelor de încălzire în scopul creşterii eficienţei sistemului de încălzire prin autoreglarea termohidraulică a reţelei;</w:t>
            </w:r>
          </w:p>
          <w:p w14:paraId="1D2645C6" w14:textId="77777777" w:rsidR="00023CC9" w:rsidRPr="004B58D3" w:rsidRDefault="00023CC9" w:rsidP="0086429F">
            <w:pPr>
              <w:numPr>
                <w:ilvl w:val="0"/>
                <w:numId w:val="32"/>
              </w:numPr>
              <w:spacing w:before="120" w:after="120"/>
              <w:jc w:val="both"/>
              <w:rPr>
                <w:rFonts w:ascii="Trebuchet MS" w:hAnsi="Trebuchet MS"/>
                <w:color w:val="000000" w:themeColor="text1"/>
              </w:rPr>
            </w:pPr>
            <w:r w:rsidRPr="004B58D3">
              <w:rPr>
                <w:rFonts w:ascii="Trebuchet MS" w:hAnsi="Trebuchet MS"/>
                <w:color w:val="000000" w:themeColor="text1"/>
              </w:rPr>
              <w:t xml:space="preserve">repararea/înlocuirea cazanului şi/sau arzătorului din centrala termică proprie, repararea/înlocuirea centralei termice proprii, introducerea unui nou sistem de încălzire/ nou sistem de furnizare a apei calde de consum, în scopul creşterii randamentului şi al reducerii emisiilor echivalent CO2, inclusiv prin instalaţii de micro-cogenerare, dacă sunt fezabile tehnic şi economic, cu condiţia ca energia termică/electrică produsă să fie </w:t>
            </w:r>
            <w:r w:rsidRPr="004B58D3">
              <w:rPr>
                <w:rFonts w:ascii="Trebuchet MS" w:hAnsi="Trebuchet MS"/>
                <w:color w:val="000000" w:themeColor="text1"/>
              </w:rPr>
              <w:lastRenderedPageBreak/>
              <w:t>utilizată exclusiv pentru clădirea/clădirile care sunt deținute de solicitant, amplasate în același perimetru/parcelă/adresă a solicitantului, inclusiv pentru clădirea/clădirile care nu face/fac obiectul proiectului</w:t>
            </w:r>
            <w:r w:rsidRPr="004B58D3">
              <w:rPr>
                <w:rFonts w:ascii="Trebuchet MS" w:hAnsi="Trebuchet MS"/>
                <w:color w:val="000000" w:themeColor="text1"/>
                <w:vertAlign w:val="superscript"/>
              </w:rPr>
              <w:footnoteReference w:id="1"/>
            </w:r>
            <w:r w:rsidRPr="004B58D3">
              <w:rPr>
                <w:rFonts w:ascii="Trebuchet MS" w:hAnsi="Trebuchet MS"/>
                <w:color w:val="000000" w:themeColor="text1"/>
              </w:rPr>
              <w:t>;</w:t>
            </w:r>
          </w:p>
          <w:p w14:paraId="604F8A7B" w14:textId="77777777" w:rsidR="00023CC9" w:rsidRPr="004B58D3" w:rsidRDefault="00023CC9" w:rsidP="0086429F">
            <w:pPr>
              <w:numPr>
                <w:ilvl w:val="0"/>
                <w:numId w:val="32"/>
              </w:numPr>
              <w:autoSpaceDE w:val="0"/>
              <w:autoSpaceDN w:val="0"/>
              <w:adjustRightInd w:val="0"/>
              <w:spacing w:before="60" w:after="60"/>
              <w:jc w:val="both"/>
              <w:rPr>
                <w:rFonts w:ascii="Trebuchet MS" w:hAnsi="Trebuchet MS"/>
                <w:color w:val="000000" w:themeColor="text1"/>
              </w:rPr>
            </w:pPr>
            <w:r w:rsidRPr="004B58D3">
              <w:rPr>
                <w:rFonts w:ascii="Trebuchet MS" w:hAnsi="Trebuchet MS"/>
                <w:color w:val="000000" w:themeColor="text1"/>
              </w:rPr>
              <w:t>înlocuirea/dotarea cu corpuri de încălzire cu radiatoare/ventiloconvectoare;</w:t>
            </w:r>
          </w:p>
          <w:p w14:paraId="66806A72" w14:textId="77777777" w:rsidR="00023CC9" w:rsidRPr="004B58D3" w:rsidRDefault="00023CC9" w:rsidP="0086429F">
            <w:pPr>
              <w:numPr>
                <w:ilvl w:val="0"/>
                <w:numId w:val="32"/>
              </w:numPr>
              <w:autoSpaceDE w:val="0"/>
              <w:autoSpaceDN w:val="0"/>
              <w:adjustRightInd w:val="0"/>
              <w:spacing w:before="60" w:after="60"/>
              <w:jc w:val="both"/>
              <w:rPr>
                <w:rFonts w:ascii="Trebuchet MS" w:hAnsi="Trebuchet MS"/>
                <w:color w:val="000000" w:themeColor="text1"/>
              </w:rPr>
            </w:pPr>
            <w:r w:rsidRPr="004B58D3">
              <w:rPr>
                <w:rFonts w:ascii="Trebuchet MS" w:hAnsi="Trebuchet MS"/>
                <w:color w:val="000000" w:themeColor="text1"/>
              </w:rPr>
              <w:t>montarea/repararea/înlocuirea instalaţiei de distribuţie a agentului termic pentru încălzire şi apă caldă de consum, inclusiv de legătură între clădirea/clădirile eligibile care face/fac obiectul proiectului și clădirea tip centrală termică</w:t>
            </w:r>
            <w:r w:rsidRPr="004B58D3">
              <w:rPr>
                <w:rFonts w:ascii="Trebuchet MS" w:hAnsi="Trebuchet MS"/>
                <w:color w:val="000000" w:themeColor="text1"/>
                <w:vertAlign w:val="superscript"/>
              </w:rPr>
              <w:footnoteReference w:id="2"/>
            </w:r>
            <w:r w:rsidRPr="004B58D3">
              <w:rPr>
                <w:rFonts w:ascii="Trebuchet MS" w:hAnsi="Trebuchet MS"/>
                <w:color w:val="000000" w:themeColor="text1"/>
              </w:rPr>
              <w:t>;</w:t>
            </w:r>
          </w:p>
          <w:p w14:paraId="6780887B" w14:textId="77777777" w:rsidR="00023CC9" w:rsidRPr="004B58D3" w:rsidRDefault="00023CC9" w:rsidP="0086429F">
            <w:pPr>
              <w:numPr>
                <w:ilvl w:val="0"/>
                <w:numId w:val="32"/>
              </w:numPr>
              <w:spacing w:before="120" w:after="120"/>
              <w:jc w:val="both"/>
              <w:rPr>
                <w:rFonts w:ascii="Trebuchet MS" w:hAnsi="Trebuchet MS"/>
                <w:color w:val="000000" w:themeColor="text1"/>
              </w:rPr>
            </w:pPr>
            <w:r w:rsidRPr="004B58D3">
              <w:rPr>
                <w:rFonts w:ascii="Trebuchet MS" w:hAnsi="Trebuchet MS"/>
                <w:color w:val="000000" w:themeColor="text1"/>
              </w:rPr>
              <w:t xml:space="preserve">reabilitarea şi modernizarea instalaţiei de distribuţie a agentului termic - încălzire şi apă caldă de consum, inclusiv zonarea (control zonal) şi echilibrarea instalaţiilor termice, montarea de robinete cu cap termostatic la radiatoare şi izolarea conductelor din subsol/canal termic în scopul reducerii pierderilor de căldură şi masă; </w:t>
            </w:r>
          </w:p>
          <w:p w14:paraId="4900B432" w14:textId="77777777" w:rsidR="00023CC9" w:rsidRPr="004B58D3" w:rsidRDefault="00023CC9" w:rsidP="0086429F">
            <w:pPr>
              <w:numPr>
                <w:ilvl w:val="0"/>
                <w:numId w:val="32"/>
              </w:numPr>
              <w:spacing w:before="120" w:after="120"/>
              <w:jc w:val="both"/>
              <w:rPr>
                <w:rFonts w:ascii="Trebuchet MS" w:hAnsi="Trebuchet MS"/>
                <w:color w:val="000000" w:themeColor="text1"/>
              </w:rPr>
            </w:pPr>
            <w:r w:rsidRPr="004B58D3">
              <w:rPr>
                <w:rFonts w:ascii="Trebuchet MS" w:hAnsi="Trebuchet MS"/>
                <w:color w:val="000000" w:themeColor="text1"/>
              </w:rPr>
              <w:t>montarea debitmetrelor pe racordurile de apă caldă şi apă rece şi a contoarelor de energie termică, inclusiv cele dotate cu dispozitive de înregistrare și transmitere la distanță a datelor.</w:t>
            </w:r>
          </w:p>
          <w:p w14:paraId="3B0DB004" w14:textId="77777777" w:rsidR="00023CC9" w:rsidRPr="004B58D3" w:rsidRDefault="00023CC9" w:rsidP="00023CC9">
            <w:pPr>
              <w:ind w:left="360"/>
              <w:jc w:val="both"/>
              <w:rPr>
                <w:rFonts w:ascii="Trebuchet MS" w:hAnsi="Trebuchet MS"/>
                <w:color w:val="000000" w:themeColor="text1"/>
              </w:rPr>
            </w:pPr>
          </w:p>
          <w:p w14:paraId="172658BB" w14:textId="77777777" w:rsidR="00023CC9" w:rsidRPr="004B58D3" w:rsidRDefault="00023CC9" w:rsidP="0086429F">
            <w:pPr>
              <w:numPr>
                <w:ilvl w:val="0"/>
                <w:numId w:val="27"/>
              </w:numPr>
              <w:spacing w:before="120" w:after="120"/>
              <w:jc w:val="both"/>
              <w:rPr>
                <w:rFonts w:ascii="Trebuchet MS" w:hAnsi="Trebuchet MS"/>
                <w:color w:val="000000" w:themeColor="text1"/>
              </w:rPr>
            </w:pPr>
            <w:r w:rsidRPr="004B58D3">
              <w:rPr>
                <w:rFonts w:ascii="Trebuchet MS" w:hAnsi="Trebuchet MS"/>
                <w:color w:val="000000" w:themeColor="text1"/>
              </w:rPr>
              <w:t>Cheltuielile cu lucrările ce vizează instalarea unor sisteme alternative de producere a energiei electrice și/sau termice pentru consum propriu pot cuprinde:</w:t>
            </w:r>
          </w:p>
          <w:p w14:paraId="3526B827" w14:textId="77777777" w:rsidR="00023CC9" w:rsidRPr="004B58D3" w:rsidRDefault="00023CC9" w:rsidP="0086429F">
            <w:pPr>
              <w:numPr>
                <w:ilvl w:val="0"/>
                <w:numId w:val="34"/>
              </w:numPr>
              <w:spacing w:before="120" w:after="120"/>
              <w:jc w:val="both"/>
              <w:rPr>
                <w:rFonts w:ascii="Trebuchet MS" w:hAnsi="Trebuchet MS"/>
                <w:color w:val="000000" w:themeColor="text1"/>
              </w:rPr>
            </w:pPr>
            <w:r w:rsidRPr="004B58D3">
              <w:rPr>
                <w:rFonts w:ascii="Trebuchet MS" w:hAnsi="Trebuchet MS"/>
                <w:color w:val="000000" w:themeColor="text1"/>
              </w:rPr>
              <w:t>achiziționarea și instalarea, după caz, a unor sisteme alternative de producere a energiei: sisteme descentralizate de alimentare cu energie utilizând surse regenerabile</w:t>
            </w:r>
            <w:r w:rsidRPr="004B58D3">
              <w:rPr>
                <w:rFonts w:ascii="Trebuchet MS" w:hAnsi="Trebuchet MS"/>
                <w:color w:val="000000" w:themeColor="text1"/>
                <w:vertAlign w:val="superscript"/>
              </w:rPr>
              <w:footnoteReference w:id="3"/>
            </w:r>
            <w:r w:rsidRPr="004B58D3">
              <w:rPr>
                <w:rFonts w:ascii="Trebuchet MS" w:hAnsi="Trebuchet MS"/>
                <w:color w:val="000000" w:themeColor="text1"/>
              </w:rPr>
              <w:t xml:space="preserve"> de energie, precum instalații cu captatoare solare termice sau electrice, instalații cu panouri solare fotovoltaice, microcentrale care funcţionează în cogenerare de înaltă eficiență și sisteme centralizate de încălzire și/sau de răcire, pompe de caldură şi/sau centrale termice sau centrale de cogenerare pe biomasă, schimbătoare de caldura sol-aer, recuperatoare de căldură, în scopul reducerii consumurilor energetice din surse convenţionale şi a emisiilor de gaze cu efect de seră etc.</w:t>
            </w:r>
            <w:r w:rsidRPr="004B58D3">
              <w:rPr>
                <w:rFonts w:ascii="Trebuchet MS" w:hAnsi="Trebuchet MS"/>
                <w:color w:val="000000" w:themeColor="text1"/>
                <w:vertAlign w:val="superscript"/>
              </w:rPr>
              <w:footnoteReference w:id="4"/>
            </w:r>
          </w:p>
          <w:p w14:paraId="29738F2E" w14:textId="77777777" w:rsidR="00023CC9" w:rsidRPr="004B58D3" w:rsidRDefault="00023CC9" w:rsidP="00023CC9">
            <w:pPr>
              <w:ind w:left="360"/>
              <w:jc w:val="both"/>
              <w:rPr>
                <w:rFonts w:ascii="Trebuchet MS" w:hAnsi="Trebuchet MS"/>
                <w:color w:val="000000" w:themeColor="text1"/>
              </w:rPr>
            </w:pPr>
          </w:p>
          <w:p w14:paraId="51489779" w14:textId="77777777" w:rsidR="00023CC9" w:rsidRPr="004B58D3" w:rsidRDefault="00023CC9" w:rsidP="0086429F">
            <w:pPr>
              <w:numPr>
                <w:ilvl w:val="0"/>
                <w:numId w:val="27"/>
              </w:numPr>
              <w:spacing w:before="120" w:after="120"/>
              <w:jc w:val="both"/>
              <w:rPr>
                <w:rFonts w:ascii="Trebuchet MS" w:hAnsi="Trebuchet MS"/>
                <w:color w:val="000000" w:themeColor="text1"/>
              </w:rPr>
            </w:pPr>
            <w:r w:rsidRPr="004B58D3">
              <w:rPr>
                <w:rFonts w:ascii="Trebuchet MS" w:hAnsi="Trebuchet MS"/>
                <w:color w:val="000000" w:themeColor="text1"/>
              </w:rPr>
              <w:t>Cheltuielile cu lucrările de instalare/reabilitare/ modernizare sistemelor de climatizare, ventilare naturală și ventilare mecanică pentru asigurarea calităţii aerului interior pot cuprinde:</w:t>
            </w:r>
          </w:p>
          <w:p w14:paraId="68E7ECE6" w14:textId="77777777" w:rsidR="00023CC9" w:rsidRPr="004B58D3" w:rsidRDefault="00023CC9" w:rsidP="0086429F">
            <w:pPr>
              <w:numPr>
                <w:ilvl w:val="0"/>
                <w:numId w:val="28"/>
              </w:numPr>
              <w:spacing w:before="120"/>
              <w:ind w:left="357" w:hanging="357"/>
              <w:jc w:val="both"/>
              <w:rPr>
                <w:rFonts w:ascii="Trebuchet MS" w:hAnsi="Trebuchet MS"/>
                <w:color w:val="000000" w:themeColor="text1"/>
              </w:rPr>
            </w:pPr>
            <w:r w:rsidRPr="004B58D3">
              <w:rPr>
                <w:rFonts w:ascii="Trebuchet MS" w:hAnsi="Trebuchet MS"/>
                <w:color w:val="000000" w:themeColor="text1"/>
              </w:rPr>
              <w:lastRenderedPageBreak/>
              <w:t>asigurarea calității aerului interior prin ventilare naturală organizata sau ventilare hibridă (inclusiv a spațiilor comune), repararea/refacerea canalelor de ventilaţie în scopul menţinerii/realizării ventilării naturale organizate a spaţiilor ocupate;</w:t>
            </w:r>
          </w:p>
          <w:p w14:paraId="24781BA2" w14:textId="77777777" w:rsidR="00023CC9" w:rsidRPr="004B58D3" w:rsidRDefault="00023CC9" w:rsidP="0086429F">
            <w:pPr>
              <w:numPr>
                <w:ilvl w:val="0"/>
                <w:numId w:val="28"/>
              </w:numPr>
              <w:autoSpaceDE w:val="0"/>
              <w:autoSpaceDN w:val="0"/>
              <w:adjustRightInd w:val="0"/>
              <w:spacing w:before="60"/>
              <w:ind w:left="357" w:hanging="357"/>
              <w:jc w:val="both"/>
              <w:rPr>
                <w:rFonts w:ascii="Trebuchet MS" w:hAnsi="Trebuchet MS"/>
                <w:color w:val="000000" w:themeColor="text1"/>
              </w:rPr>
            </w:pPr>
            <w:r w:rsidRPr="004B58D3">
              <w:rPr>
                <w:rFonts w:ascii="Trebuchet MS" w:hAnsi="Trebuchet MS"/>
                <w:color w:val="000000" w:themeColor="text1"/>
              </w:rPr>
              <w:t>repararea/înlocuirea/montarea sistemelor/echipamentelor de climatizare, de condiționare a aerului, a instalațiilor de ventilare mecanică cu recuperare a căldurii, după caz, a sistemelor de climatizare de tip „numai aer” cu rol de ventilare şi/sau de încăzire/răcire, umidificare/dezumificare a aerului, a sistemelor de climatizare de tip „aer-apă” cu ventiloconvectoare, a pompelor de căldură, după caz;</w:t>
            </w:r>
          </w:p>
          <w:p w14:paraId="2EC8D4CB" w14:textId="77777777" w:rsidR="00023CC9" w:rsidRPr="004B58D3" w:rsidRDefault="00023CC9" w:rsidP="0086429F">
            <w:pPr>
              <w:numPr>
                <w:ilvl w:val="0"/>
                <w:numId w:val="28"/>
              </w:numPr>
              <w:autoSpaceDE w:val="0"/>
              <w:autoSpaceDN w:val="0"/>
              <w:adjustRightInd w:val="0"/>
              <w:spacing w:before="60" w:after="60"/>
              <w:jc w:val="both"/>
              <w:rPr>
                <w:rFonts w:ascii="Trebuchet MS" w:hAnsi="Trebuchet MS"/>
                <w:color w:val="000000" w:themeColor="text1"/>
              </w:rPr>
            </w:pPr>
            <w:r w:rsidRPr="004B58D3">
              <w:rPr>
                <w:rFonts w:ascii="Trebuchet MS" w:hAnsi="Trebuchet MS"/>
                <w:color w:val="000000" w:themeColor="text1"/>
              </w:rPr>
              <w:t>instalarea, în cazul în care nu există, sau înlocuirea ventilatoarelor și/sau a recuperatarelor de căldură, dacă prevederea lor contribuie la creșterea performanței energetice a clădirii.</w:t>
            </w:r>
          </w:p>
          <w:p w14:paraId="69983966" w14:textId="77777777" w:rsidR="00023CC9" w:rsidRPr="004B58D3" w:rsidRDefault="00023CC9" w:rsidP="00023CC9">
            <w:pPr>
              <w:autoSpaceDE w:val="0"/>
              <w:autoSpaceDN w:val="0"/>
              <w:adjustRightInd w:val="0"/>
              <w:spacing w:before="60" w:after="60"/>
              <w:ind w:left="360"/>
              <w:jc w:val="both"/>
              <w:rPr>
                <w:rFonts w:ascii="Trebuchet MS" w:hAnsi="Trebuchet MS"/>
                <w:color w:val="000000" w:themeColor="text1"/>
              </w:rPr>
            </w:pPr>
          </w:p>
          <w:p w14:paraId="0FDEED1A" w14:textId="77777777" w:rsidR="00023CC9" w:rsidRPr="004B58D3" w:rsidRDefault="00023CC9" w:rsidP="0086429F">
            <w:pPr>
              <w:numPr>
                <w:ilvl w:val="0"/>
                <w:numId w:val="27"/>
              </w:numPr>
              <w:spacing w:before="120"/>
              <w:ind w:left="357" w:hanging="357"/>
              <w:jc w:val="both"/>
              <w:rPr>
                <w:rFonts w:ascii="Trebuchet MS" w:hAnsi="Trebuchet MS"/>
                <w:color w:val="000000" w:themeColor="text1"/>
              </w:rPr>
            </w:pPr>
            <w:r w:rsidRPr="004B58D3">
              <w:rPr>
                <w:rFonts w:ascii="Trebuchet MS" w:hAnsi="Trebuchet MS"/>
                <w:color w:val="000000" w:themeColor="text1"/>
              </w:rPr>
              <w:t>Cheltuielile cu lucrările de reabilitare/ modernizare a instalației de iluminat aferente clădirii pot fi:</w:t>
            </w:r>
          </w:p>
          <w:p w14:paraId="763AB943" w14:textId="77777777" w:rsidR="00023CC9" w:rsidRPr="004B58D3" w:rsidRDefault="00023CC9" w:rsidP="0086429F">
            <w:pPr>
              <w:numPr>
                <w:ilvl w:val="0"/>
                <w:numId w:val="33"/>
              </w:numPr>
              <w:autoSpaceDE w:val="0"/>
              <w:autoSpaceDN w:val="0"/>
              <w:adjustRightInd w:val="0"/>
              <w:spacing w:before="60"/>
              <w:ind w:left="357" w:hanging="357"/>
              <w:jc w:val="both"/>
              <w:rPr>
                <w:rFonts w:ascii="Trebuchet MS" w:hAnsi="Trebuchet MS"/>
                <w:color w:val="000000" w:themeColor="text1"/>
              </w:rPr>
            </w:pPr>
            <w:r w:rsidRPr="004B58D3">
              <w:rPr>
                <w:rFonts w:ascii="Trebuchet MS" w:hAnsi="Trebuchet MS"/>
                <w:color w:val="000000" w:themeColor="text1"/>
              </w:rPr>
              <w:t>reabilitarea/ modernizarea instalației de iluminat</w:t>
            </w:r>
            <w:r w:rsidRPr="004B58D3">
              <w:rPr>
                <w:rFonts w:ascii="Trebuchet MS" w:hAnsi="Trebuchet MS"/>
                <w:color w:val="000000" w:themeColor="text1"/>
                <w:lang w:val="en-US"/>
              </w:rPr>
              <w:t>;</w:t>
            </w:r>
          </w:p>
          <w:p w14:paraId="45E22FBB" w14:textId="77777777" w:rsidR="00023CC9" w:rsidRPr="004B58D3" w:rsidRDefault="00023CC9" w:rsidP="0086429F">
            <w:pPr>
              <w:numPr>
                <w:ilvl w:val="0"/>
                <w:numId w:val="33"/>
              </w:numPr>
              <w:autoSpaceDE w:val="0"/>
              <w:autoSpaceDN w:val="0"/>
              <w:adjustRightInd w:val="0"/>
              <w:spacing w:before="60" w:after="60"/>
              <w:jc w:val="both"/>
              <w:rPr>
                <w:rFonts w:ascii="Trebuchet MS" w:hAnsi="Trebuchet MS"/>
                <w:color w:val="000000" w:themeColor="text1"/>
              </w:rPr>
            </w:pPr>
            <w:r w:rsidRPr="004B58D3">
              <w:rPr>
                <w:rFonts w:ascii="Trebuchet MS" w:hAnsi="Trebuchet MS"/>
                <w:color w:val="000000" w:themeColor="text1"/>
              </w:rPr>
              <w:t>înlocuirea corpurilor de iluminat fluorescent și incandescent cu corpuri de iluminat cu eficiență energetică ridicată și durată mare de viață,</w:t>
            </w:r>
          </w:p>
          <w:p w14:paraId="114E0475" w14:textId="77777777" w:rsidR="00023CC9" w:rsidRPr="004B58D3" w:rsidRDefault="00023CC9" w:rsidP="0086429F">
            <w:pPr>
              <w:numPr>
                <w:ilvl w:val="0"/>
                <w:numId w:val="33"/>
              </w:numPr>
              <w:autoSpaceDE w:val="0"/>
              <w:autoSpaceDN w:val="0"/>
              <w:adjustRightInd w:val="0"/>
              <w:spacing w:before="60" w:after="60"/>
              <w:jc w:val="both"/>
              <w:rPr>
                <w:rFonts w:ascii="Trebuchet MS" w:hAnsi="Trebuchet MS"/>
                <w:color w:val="000000" w:themeColor="text1"/>
              </w:rPr>
            </w:pPr>
            <w:r w:rsidRPr="004B58D3">
              <w:rPr>
                <w:rFonts w:ascii="Trebuchet MS" w:hAnsi="Trebuchet MS"/>
                <w:color w:val="000000" w:themeColor="text1"/>
              </w:rPr>
              <w:t>instalarea de corpuri de iluminat cu senzori de mișcare/prezență, acolo unde acestea se impun pentru economia de energie.</w:t>
            </w:r>
          </w:p>
          <w:p w14:paraId="790DC914" w14:textId="77777777" w:rsidR="00023CC9" w:rsidRPr="004B58D3" w:rsidRDefault="00023CC9" w:rsidP="00023CC9">
            <w:pPr>
              <w:autoSpaceDE w:val="0"/>
              <w:autoSpaceDN w:val="0"/>
              <w:adjustRightInd w:val="0"/>
              <w:spacing w:before="60" w:after="60"/>
              <w:ind w:left="360"/>
              <w:jc w:val="both"/>
              <w:rPr>
                <w:rFonts w:ascii="Trebuchet MS" w:hAnsi="Trebuchet MS"/>
                <w:color w:val="000000" w:themeColor="text1"/>
              </w:rPr>
            </w:pPr>
          </w:p>
          <w:p w14:paraId="20E7F689" w14:textId="77777777" w:rsidR="00023CC9" w:rsidRPr="004B58D3" w:rsidRDefault="00023CC9" w:rsidP="0086429F">
            <w:pPr>
              <w:numPr>
                <w:ilvl w:val="0"/>
                <w:numId w:val="27"/>
              </w:numPr>
              <w:spacing w:before="120" w:after="120"/>
              <w:jc w:val="both"/>
              <w:rPr>
                <w:rFonts w:ascii="Trebuchet MS" w:hAnsi="Trebuchet MS"/>
                <w:color w:val="000000" w:themeColor="text1"/>
              </w:rPr>
            </w:pPr>
            <w:r w:rsidRPr="004B58D3">
              <w:rPr>
                <w:rFonts w:ascii="Trebuchet MS" w:hAnsi="Trebuchet MS"/>
                <w:color w:val="000000" w:themeColor="text1"/>
              </w:rPr>
              <w:t>Cheltuielile cu lucrări de management energetic integrat pentru clădiri și alte activități care conduc la realizarea obiectivelor proiectului, pot fi:</w:t>
            </w:r>
          </w:p>
          <w:p w14:paraId="7DE99964" w14:textId="77777777" w:rsidR="00023CC9" w:rsidRPr="004B58D3" w:rsidRDefault="00023CC9" w:rsidP="0086429F">
            <w:pPr>
              <w:numPr>
                <w:ilvl w:val="0"/>
                <w:numId w:val="30"/>
              </w:numPr>
              <w:spacing w:before="60" w:after="60"/>
              <w:jc w:val="both"/>
              <w:rPr>
                <w:rFonts w:ascii="Trebuchet MS" w:hAnsi="Trebuchet MS"/>
                <w:color w:val="000000" w:themeColor="text1"/>
              </w:rPr>
            </w:pPr>
            <w:r w:rsidRPr="004B58D3">
              <w:rPr>
                <w:rFonts w:ascii="Trebuchet MS" w:hAnsi="Trebuchet MS"/>
                <w:color w:val="000000" w:themeColor="text1"/>
              </w:rPr>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05AE974E" w14:textId="77777777" w:rsidR="00023CC9" w:rsidRPr="004B58D3" w:rsidRDefault="00023CC9" w:rsidP="0086429F">
            <w:pPr>
              <w:numPr>
                <w:ilvl w:val="0"/>
                <w:numId w:val="30"/>
              </w:numPr>
              <w:spacing w:before="60" w:after="60"/>
              <w:jc w:val="both"/>
              <w:rPr>
                <w:rFonts w:ascii="Trebuchet MS" w:hAnsi="Trebuchet MS"/>
                <w:color w:val="000000" w:themeColor="text1"/>
              </w:rPr>
            </w:pPr>
            <w:r w:rsidRPr="004B58D3">
              <w:rPr>
                <w:rFonts w:ascii="Trebuchet MS" w:hAnsi="Trebuchet MS"/>
                <w:color w:val="000000" w:themeColor="text1"/>
              </w:rPr>
              <w:t>montarea echipamentelor de măsurare a consumurilor de energie din clădire pentru încălzire şi apă caldă de consum;</w:t>
            </w:r>
          </w:p>
          <w:p w14:paraId="15EF361F" w14:textId="77777777" w:rsidR="00023CC9" w:rsidRPr="004B58D3" w:rsidRDefault="00023CC9" w:rsidP="0086429F">
            <w:pPr>
              <w:numPr>
                <w:ilvl w:val="0"/>
                <w:numId w:val="30"/>
              </w:numPr>
              <w:spacing w:before="60" w:after="60"/>
              <w:jc w:val="both"/>
              <w:rPr>
                <w:rFonts w:ascii="Trebuchet MS" w:hAnsi="Trebuchet MS"/>
                <w:color w:val="000000" w:themeColor="text1"/>
              </w:rPr>
            </w:pPr>
            <w:r w:rsidRPr="004B58D3">
              <w:rPr>
                <w:rFonts w:ascii="Trebuchet MS" w:hAnsi="Trebuchet MS"/>
                <w:color w:val="000000" w:themeColor="text1"/>
              </w:rPr>
              <w:t>înlocuirea/modernizarea lifturilor (înlocuirea mecanismelor de acţionare electrică a ascensoarelor de persoane, în baza unui raport tehnic de specialitate, precum şi</w:t>
            </w:r>
            <w:r w:rsidRPr="004B58D3" w:rsidDel="005924A8">
              <w:rPr>
                <w:rFonts w:ascii="Trebuchet MS" w:hAnsi="Trebuchet MS"/>
                <w:color w:val="000000" w:themeColor="text1"/>
              </w:rPr>
              <w:t xml:space="preserve"> </w:t>
            </w:r>
            <w:r w:rsidRPr="004B58D3">
              <w:rPr>
                <w:rFonts w:ascii="Trebuchet MS" w:hAnsi="Trebuchet MS"/>
                <w:color w:val="000000" w:themeColor="text1"/>
              </w:rPr>
              <w:t>repararea/înlocuirea componentelor mecanice, a cabinei/uşilor de acces, a sistemului de tracţiune, cutiilor de comandă, troliilor, după caz, astfel cum sunt prevăzute în raportul tehnic de specialitate);</w:t>
            </w:r>
          </w:p>
          <w:p w14:paraId="14FC123D" w14:textId="77777777" w:rsidR="00023CC9" w:rsidRPr="004B58D3" w:rsidRDefault="00023CC9" w:rsidP="0086429F">
            <w:pPr>
              <w:numPr>
                <w:ilvl w:val="0"/>
                <w:numId w:val="30"/>
              </w:numPr>
              <w:spacing w:before="60" w:after="60"/>
              <w:jc w:val="both"/>
              <w:rPr>
                <w:rFonts w:ascii="Trebuchet MS" w:hAnsi="Trebuchet MS"/>
                <w:color w:val="000000" w:themeColor="text1"/>
              </w:rPr>
            </w:pPr>
            <w:r w:rsidRPr="004B58D3">
              <w:rPr>
                <w:rFonts w:ascii="Trebuchet MS" w:hAnsi="Trebuchet MS"/>
                <w:color w:val="000000" w:themeColor="text1"/>
              </w:rPr>
              <w:t>realizarea lucrărilor de racordare, branșare/rebranșare</w:t>
            </w:r>
            <w:r w:rsidRPr="004B58D3">
              <w:rPr>
                <w:rFonts w:ascii="Trebuchet MS" w:hAnsi="Trebuchet MS"/>
                <w:color w:val="000000" w:themeColor="text1"/>
                <w:vertAlign w:val="superscript"/>
              </w:rPr>
              <w:footnoteReference w:id="5"/>
            </w:r>
            <w:r w:rsidRPr="004B58D3">
              <w:rPr>
                <w:rFonts w:ascii="Trebuchet MS" w:hAnsi="Trebuchet MS"/>
                <w:color w:val="000000" w:themeColor="text1"/>
              </w:rPr>
              <w:t xml:space="preserve"> a clădirii la sistemul centralizat de producere şi/sau furnizare a energiei termice;</w:t>
            </w:r>
          </w:p>
          <w:p w14:paraId="255472DF" w14:textId="77777777" w:rsidR="00023CC9" w:rsidRPr="004B58D3" w:rsidRDefault="00023CC9" w:rsidP="0086429F">
            <w:pPr>
              <w:numPr>
                <w:ilvl w:val="0"/>
                <w:numId w:val="30"/>
              </w:numPr>
              <w:spacing w:before="60" w:after="60"/>
              <w:jc w:val="both"/>
              <w:rPr>
                <w:rFonts w:ascii="Trebuchet MS" w:hAnsi="Trebuchet MS"/>
                <w:color w:val="000000" w:themeColor="text1"/>
              </w:rPr>
            </w:pPr>
            <w:r w:rsidRPr="004B58D3">
              <w:rPr>
                <w:rFonts w:ascii="Trebuchet MS" w:hAnsi="Trebuchet MS"/>
                <w:color w:val="000000" w:themeColor="text1"/>
              </w:rPr>
              <w:t>implementarea sistemelor de management al consumurilor energetice: achiziționarea și instalarea sistemelor inteligente pentru gestionarea energiei electrice/gazelor naturale.</w:t>
            </w:r>
          </w:p>
          <w:p w14:paraId="33C79E25" w14:textId="77777777" w:rsidR="00023CC9" w:rsidRPr="004B58D3" w:rsidRDefault="00023CC9" w:rsidP="00023CC9">
            <w:pPr>
              <w:jc w:val="both"/>
              <w:rPr>
                <w:rFonts w:ascii="Trebuchet MS" w:hAnsi="Trebuchet MS"/>
                <w:color w:val="000000" w:themeColor="text1"/>
              </w:rPr>
            </w:pPr>
          </w:p>
          <w:p w14:paraId="0C0AAFB6" w14:textId="77777777" w:rsidR="00023CC9" w:rsidRPr="004B58D3" w:rsidRDefault="00023CC9" w:rsidP="00023CC9">
            <w:pPr>
              <w:jc w:val="both"/>
              <w:rPr>
                <w:rFonts w:ascii="Trebuchet MS" w:hAnsi="Trebuchet MS"/>
                <w:color w:val="000000" w:themeColor="text1"/>
              </w:rPr>
            </w:pPr>
            <w:r w:rsidRPr="004B58D3">
              <w:rPr>
                <w:rFonts w:ascii="Trebuchet MS" w:hAnsi="Trebuchet MS"/>
                <w:b/>
                <w:bCs/>
                <w:color w:val="000000" w:themeColor="text1"/>
              </w:rPr>
              <w:lastRenderedPageBreak/>
              <w:t>Atenție:</w:t>
            </w:r>
            <w:r w:rsidRPr="004B58D3">
              <w:rPr>
                <w:rFonts w:ascii="Trebuchet MS" w:hAnsi="Trebuchet MS"/>
                <w:color w:val="000000" w:themeColor="text1"/>
              </w:rPr>
              <w:t xml:space="preserve"> În cazul unei clădiri tip centrală termică (clădire existentă sau clădire nou construită), deținută de solicitant, amplasată în același perimetru/parcelă/adresă a solicitantului, indiferent de suprafața utilă a acesteia, clădire care nu reprezintă o Componentă în cadrul proiectului, dar care deservește clădirea/clădirile componentă/e a/ale proiectului, sunt eligibile cheltuielile pentru lucrările descrise la descrise la Cap 1, Cap 2, Cap 3, Cap 4- punctul 4.1 – litera b), c), d), e), f)-, punctul 4.2, Cap. 5.</w:t>
            </w:r>
          </w:p>
          <w:p w14:paraId="1BDA2BE7" w14:textId="1BD304ED" w:rsidR="00023CC9" w:rsidRPr="004B58D3" w:rsidRDefault="00023CC9" w:rsidP="00023CC9">
            <w:pPr>
              <w:jc w:val="both"/>
              <w:rPr>
                <w:rFonts w:ascii="Trebuchet MS" w:hAnsi="Trebuchet MS"/>
                <w:b/>
                <w:bCs/>
                <w:color w:val="000000" w:themeColor="text1"/>
              </w:rPr>
            </w:pPr>
          </w:p>
          <w:p w14:paraId="0970C0EE" w14:textId="77777777" w:rsidR="00023CC9" w:rsidRPr="004B58D3" w:rsidRDefault="00023CC9" w:rsidP="00023CC9">
            <w:pPr>
              <w:jc w:val="both"/>
              <w:rPr>
                <w:rFonts w:ascii="Trebuchet MS" w:hAnsi="Trebuchet MS"/>
                <w:b/>
                <w:bCs/>
                <w:color w:val="000000" w:themeColor="text1"/>
              </w:rPr>
            </w:pPr>
          </w:p>
          <w:p w14:paraId="4FE218A4"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 xml:space="preserve"> </w:t>
            </w:r>
            <w:r w:rsidRPr="004B58D3">
              <w:rPr>
                <w:rFonts w:ascii="Trebuchet MS" w:hAnsi="Trebuchet MS"/>
                <w:b/>
                <w:bCs/>
                <w:color w:val="000000" w:themeColor="text1"/>
              </w:rPr>
              <w:t>4.2. Dotări</w:t>
            </w:r>
            <w:r w:rsidRPr="004B58D3">
              <w:rPr>
                <w:rFonts w:ascii="Trebuchet MS" w:hAnsi="Trebuchet MS"/>
                <w:color w:val="000000" w:themeColor="text1"/>
              </w:rPr>
              <w:t xml:space="preserve"> (se includ utilaje, echipamente tehnologice şi funcţionale cu și fără montaj, dotări, active necorporale)</w:t>
            </w:r>
          </w:p>
          <w:p w14:paraId="2FD82964"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12B8A4B1"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Se includ cheltuielile pentru achiziţionarea utilajelor şi echipamentelor care nu necesită montaj, precum şi a echipamentelor şi a echipamentelor de transport tehnologic.</w:t>
            </w:r>
          </w:p>
          <w:p w14:paraId="5092D917"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 xml:space="preserve">Se cuprind cheltuielile pentru procurarea de bunuri care, conform legii, intră în categoria mijloacelor fixe și/sau a obiectelor de inventar și sunt  necesare implementarii proiectului şi respectă prevederile contractului de finanţare, </w:t>
            </w:r>
            <w:r w:rsidRPr="004B58D3">
              <w:rPr>
                <w:rFonts w:ascii="Trebuchet MS" w:hAnsi="Trebuchet MS" w:cs="Calibri"/>
                <w:bCs/>
                <w:color w:val="000000" w:themeColor="text1"/>
              </w:rPr>
              <w:t>cu obligativitatea mentinerii acestora pe toata perioada de durabilitate a proiectului.</w:t>
            </w:r>
          </w:p>
          <w:p w14:paraId="2C9F2970"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 xml:space="preserve">Se cuprind cheltuielile cu achiziționarea activelor necorporale: drepturi referitoare la brevete, licențe, know-how sau cunoștințe tehnice nebrevetate.     </w:t>
            </w:r>
          </w:p>
          <w:p w14:paraId="71057E9B"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 xml:space="preserve">  </w:t>
            </w:r>
          </w:p>
          <w:p w14:paraId="7AD7071A" w14:textId="77777777" w:rsidR="00023CC9" w:rsidRPr="004B58D3" w:rsidRDefault="00023CC9" w:rsidP="00023CC9">
            <w:pPr>
              <w:jc w:val="both"/>
              <w:rPr>
                <w:rFonts w:ascii="Trebuchet MS" w:hAnsi="Trebuchet MS"/>
                <w:color w:val="000000" w:themeColor="text1"/>
              </w:rPr>
            </w:pPr>
            <w:r w:rsidRPr="004B58D3">
              <w:rPr>
                <w:rFonts w:ascii="Trebuchet MS" w:hAnsi="Trebuchet MS"/>
                <w:b/>
                <w:bCs/>
                <w:color w:val="000000" w:themeColor="text1"/>
              </w:rPr>
              <w:t>4.3. Construcţii, instalaţii și dotări</w:t>
            </w:r>
            <w:r w:rsidRPr="004B58D3">
              <w:rPr>
                <w:rFonts w:ascii="Trebuchet MS" w:hAnsi="Trebuchet MS"/>
                <w:color w:val="000000" w:themeColor="text1"/>
              </w:rPr>
              <w:t xml:space="preserve"> (utilaje, echipamente tehnologice şi funcţionale cu sau fără montaj, dotări, active necorporale) aferente măsurilor conexe, care nu conduc la creșterea eficienței energetice</w:t>
            </w:r>
          </w:p>
          <w:p w14:paraId="263867F5"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Chetuielile aferente măsurilor conexe care contribuie la implementarea proiectului sunt eligibile în limita a 15% din valoarea eligibilă a cheltuielilor aferente Cap. 1, Cap. 2, Cap. 4 (punctul 4.1, punctul 4.2) și cap. 5 (punctul 5.1.1) din Bugetul proiectului și se referă la:</w:t>
            </w:r>
          </w:p>
          <w:p w14:paraId="5CF8F10D"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repararea elementelor de construcţie ale faţadei care prezintă potenţial pericol de desprindere şi/sau afectează funcţionalitatea clădirii;</w:t>
            </w:r>
          </w:p>
          <w:p w14:paraId="554471C3"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repararea/construirea acoperişului tip terasă/şarpantă, inclusiv repararea sistemului de colectare a apelor meteorice de la nivelul terasei, respectiv a sistemului de colectare şi evacuare a apelor meteorice la nivelul învelitoarei tip şarpantă;</w:t>
            </w:r>
          </w:p>
          <w:p w14:paraId="3DCD3136"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demontarea instalaţiilor şi a echipamentelor montate aparent pe faţadele/terasa clădirii, precum şi montarea/remontarea acestora după efectuarea lucrărilor de intervenţie;</w:t>
            </w:r>
          </w:p>
          <w:p w14:paraId="03E5C9A0"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refacerea finisajelor interioare în zonele de intervenţie;</w:t>
            </w:r>
          </w:p>
          <w:p w14:paraId="2174ACE9"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repararea trotuarelor de protecţie, în scopul eliminării infiltraţiilor la infrastructura clădirii;</w:t>
            </w:r>
          </w:p>
          <w:p w14:paraId="141A1973"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repararea/înlocuirea instalaţiei de distribuţie a apei reci şi/sau a colectoarelor de canalizare menajeră şi/sau pluvială;</w:t>
            </w:r>
          </w:p>
          <w:p w14:paraId="484F0A19"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măsuri de reparaţii/consolidare a clădirii, acolo unde este cazul;</w:t>
            </w:r>
          </w:p>
          <w:p w14:paraId="1B433933"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crearea de facilităţi/ adaptarea infrastructurii pentru persoanele cu dizabilităţi (rampe de acces) și alte măsuri suplimentare de dezvoltare durabilă;</w:t>
            </w:r>
          </w:p>
          <w:p w14:paraId="7CF62461"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lucrări de recompartimentare interioară;</w:t>
            </w:r>
          </w:p>
          <w:p w14:paraId="09DE88B0"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lastRenderedPageBreak/>
              <w:t>•</w:t>
            </w:r>
            <w:r w:rsidRPr="004B58D3">
              <w:rPr>
                <w:rFonts w:ascii="Trebuchet MS" w:hAnsi="Trebuchet MS"/>
                <w:color w:val="000000" w:themeColor="text1"/>
              </w:rPr>
              <w:tab/>
              <w:t>procurarea şi montarea lifturilor în cadrul unei clădiri prevăzute din proiectare cu lifturi (care are casa liftului, dar care nu are montate lifturile respective) sau în cazuri argumentate tehnic și funcțional-arhitectural;</w:t>
            </w:r>
          </w:p>
          <w:p w14:paraId="392E8DB2"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lucrări specifice din categoria lucrărilor necesare obținerii avizului ISU sau lucrări aferente cerințelor fundamentale de securitate la incendiu conform Legii nr. 10/1995 privind calitatea în construcții, republicată;</w:t>
            </w:r>
          </w:p>
          <w:p w14:paraId="49FEC3A0"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reabilitarea/ modernizarea instalației electrice de forță, înlocuirea circuitelor electrice deteriorate sau subdimensionate;</w:t>
            </w:r>
          </w:p>
          <w:p w14:paraId="4DA3A26C"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lucrări de înlocuire a tâmplăriei interioare (uși de acces și ferestre).</w:t>
            </w:r>
          </w:p>
          <w:p w14:paraId="199AE626"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Se cuprind cheltuielile pentru procurarea de bunuri care, conform legii, intră în categoria mijloacelor fixe și/sau a obiectelor de inventar și sunt  necesare implementarii proiectului şi respectă prevederile contractului de finanţare.</w:t>
            </w:r>
          </w:p>
          <w:p w14:paraId="667BFC45"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Se cuprind cheltuielile cu achiziționarea activelor necorporale: drepturi referitoare la brevete, licențe, know-how sau cunoștințe tehnice nebrevetate.</w:t>
            </w:r>
          </w:p>
          <w:p w14:paraId="3D89D34F" w14:textId="77777777" w:rsidR="00023CC9" w:rsidRPr="004B58D3" w:rsidRDefault="00023CC9" w:rsidP="00023CC9">
            <w:pPr>
              <w:jc w:val="both"/>
              <w:rPr>
                <w:rFonts w:ascii="Trebuchet MS" w:hAnsi="Trebuchet MS"/>
                <w:b/>
                <w:bCs/>
                <w:color w:val="000000" w:themeColor="text1"/>
              </w:rPr>
            </w:pPr>
            <w:r w:rsidRPr="004B58D3">
              <w:rPr>
                <w:rFonts w:ascii="Trebuchet MS" w:hAnsi="Trebuchet MS"/>
                <w:b/>
                <w:bCs/>
                <w:color w:val="000000" w:themeColor="text1"/>
              </w:rPr>
              <w:t xml:space="preserve">    </w:t>
            </w:r>
          </w:p>
          <w:p w14:paraId="6B7C5B48" w14:textId="77777777" w:rsidR="00023CC9" w:rsidRPr="004B58D3" w:rsidRDefault="00023CC9" w:rsidP="00023CC9">
            <w:pPr>
              <w:jc w:val="both"/>
              <w:rPr>
                <w:rFonts w:ascii="Trebuchet MS" w:hAnsi="Trebuchet MS"/>
                <w:b/>
                <w:bCs/>
                <w:color w:val="000000" w:themeColor="text1"/>
              </w:rPr>
            </w:pPr>
            <w:r w:rsidRPr="004B58D3">
              <w:rPr>
                <w:rFonts w:ascii="Trebuchet MS" w:hAnsi="Trebuchet MS"/>
                <w:b/>
                <w:bCs/>
                <w:color w:val="000000" w:themeColor="text1"/>
              </w:rPr>
              <w:t>CAP. 5 Alte cheltuieli</w:t>
            </w:r>
          </w:p>
          <w:p w14:paraId="1CC6D457" w14:textId="77777777" w:rsidR="00023CC9" w:rsidRPr="004B58D3" w:rsidRDefault="00023CC9" w:rsidP="00023CC9">
            <w:pPr>
              <w:jc w:val="both"/>
              <w:rPr>
                <w:rFonts w:ascii="Trebuchet MS" w:hAnsi="Trebuchet MS"/>
                <w:b/>
                <w:bCs/>
                <w:color w:val="000000" w:themeColor="text1"/>
              </w:rPr>
            </w:pPr>
            <w:r w:rsidRPr="004B58D3">
              <w:rPr>
                <w:rFonts w:ascii="Trebuchet MS" w:hAnsi="Trebuchet MS"/>
                <w:b/>
                <w:bCs/>
                <w:color w:val="000000" w:themeColor="text1"/>
              </w:rPr>
              <w:t>5.1. Organizare de şantier</w:t>
            </w:r>
          </w:p>
          <w:p w14:paraId="12CCD8C3"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5.1.1. Lucrări de construcţii şi instalaţii aferente organizării de şantier</w:t>
            </w:r>
          </w:p>
          <w:p w14:paraId="57A46B6F"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 xml:space="preserve">Cheltuieli aferente realizării unor construcții provizorii sau amenajări în construcții existente, precum și cheltuieli de desființare a organizării de şantier: </w:t>
            </w:r>
          </w:p>
          <w:p w14:paraId="59BA5CCF" w14:textId="77777777" w:rsidR="00023CC9" w:rsidRPr="004B58D3" w:rsidRDefault="00023CC9" w:rsidP="0086429F">
            <w:pPr>
              <w:numPr>
                <w:ilvl w:val="0"/>
                <w:numId w:val="39"/>
              </w:numPr>
              <w:spacing w:after="120"/>
              <w:jc w:val="both"/>
              <w:rPr>
                <w:rFonts w:ascii="Trebuchet MS" w:hAnsi="Trebuchet MS"/>
                <w:color w:val="000000" w:themeColor="text1"/>
              </w:rPr>
            </w:pPr>
            <w:r w:rsidRPr="004B58D3">
              <w:rPr>
                <w:rFonts w:ascii="Trebuchet MS" w:hAnsi="Trebuchet MS"/>
                <w:color w:val="000000" w:themeColor="text1"/>
              </w:rPr>
              <w:t>vestiare/barăci/spații de lucru pentru personalul din șantier,</w:t>
            </w:r>
          </w:p>
          <w:p w14:paraId="5D876915" w14:textId="77777777" w:rsidR="00023CC9" w:rsidRPr="004B58D3" w:rsidRDefault="00023CC9" w:rsidP="0086429F">
            <w:pPr>
              <w:numPr>
                <w:ilvl w:val="0"/>
                <w:numId w:val="39"/>
              </w:numPr>
              <w:spacing w:after="120"/>
              <w:jc w:val="both"/>
              <w:rPr>
                <w:rFonts w:ascii="Trebuchet MS" w:hAnsi="Trebuchet MS"/>
                <w:color w:val="000000" w:themeColor="text1"/>
              </w:rPr>
            </w:pPr>
            <w:r w:rsidRPr="004B58D3">
              <w:rPr>
                <w:rFonts w:ascii="Trebuchet MS" w:hAnsi="Trebuchet MS"/>
                <w:color w:val="000000" w:themeColor="text1"/>
              </w:rPr>
              <w:t>platforme tehnologice/dezafectarea platformelor tehnologice,</w:t>
            </w:r>
          </w:p>
          <w:p w14:paraId="2ED73C72" w14:textId="77777777" w:rsidR="00023CC9" w:rsidRPr="004B58D3" w:rsidRDefault="00023CC9" w:rsidP="0086429F">
            <w:pPr>
              <w:numPr>
                <w:ilvl w:val="0"/>
                <w:numId w:val="39"/>
              </w:numPr>
              <w:spacing w:after="120"/>
              <w:jc w:val="both"/>
              <w:rPr>
                <w:rFonts w:ascii="Trebuchet MS" w:hAnsi="Trebuchet MS"/>
                <w:color w:val="000000" w:themeColor="text1"/>
              </w:rPr>
            </w:pPr>
            <w:r w:rsidRPr="004B58D3">
              <w:rPr>
                <w:rFonts w:ascii="Trebuchet MS" w:hAnsi="Trebuchet MS"/>
                <w:color w:val="000000" w:themeColor="text1"/>
              </w:rPr>
              <w:t>grupuri sanitare,</w:t>
            </w:r>
          </w:p>
          <w:p w14:paraId="1236B7E2" w14:textId="77777777" w:rsidR="00023CC9" w:rsidRPr="004B58D3" w:rsidRDefault="00023CC9" w:rsidP="0086429F">
            <w:pPr>
              <w:numPr>
                <w:ilvl w:val="0"/>
                <w:numId w:val="39"/>
              </w:numPr>
              <w:spacing w:after="120"/>
              <w:jc w:val="both"/>
              <w:rPr>
                <w:rFonts w:ascii="Trebuchet MS" w:hAnsi="Trebuchet MS"/>
                <w:color w:val="000000" w:themeColor="text1"/>
              </w:rPr>
            </w:pPr>
            <w:r w:rsidRPr="004B58D3">
              <w:rPr>
                <w:rFonts w:ascii="Trebuchet MS" w:hAnsi="Trebuchet MS"/>
                <w:color w:val="000000" w:themeColor="text1"/>
              </w:rPr>
              <w:t>rampe de spălare auto,</w:t>
            </w:r>
          </w:p>
          <w:p w14:paraId="5839241B" w14:textId="77777777" w:rsidR="00023CC9" w:rsidRPr="004B58D3" w:rsidRDefault="00023CC9" w:rsidP="0086429F">
            <w:pPr>
              <w:numPr>
                <w:ilvl w:val="0"/>
                <w:numId w:val="39"/>
              </w:numPr>
              <w:spacing w:after="120"/>
              <w:jc w:val="both"/>
              <w:rPr>
                <w:rFonts w:ascii="Trebuchet MS" w:hAnsi="Trebuchet MS"/>
                <w:color w:val="000000" w:themeColor="text1"/>
              </w:rPr>
            </w:pPr>
            <w:r w:rsidRPr="004B58D3">
              <w:rPr>
                <w:rFonts w:ascii="Trebuchet MS" w:hAnsi="Trebuchet MS"/>
                <w:color w:val="000000" w:themeColor="text1"/>
              </w:rPr>
              <w:t>depozite pentru materiale,</w:t>
            </w:r>
          </w:p>
          <w:p w14:paraId="232AF2D5" w14:textId="77777777" w:rsidR="00023CC9" w:rsidRPr="004B58D3" w:rsidRDefault="00023CC9" w:rsidP="0086429F">
            <w:pPr>
              <w:numPr>
                <w:ilvl w:val="0"/>
                <w:numId w:val="39"/>
              </w:numPr>
              <w:spacing w:after="120"/>
              <w:jc w:val="both"/>
              <w:rPr>
                <w:rFonts w:ascii="Trebuchet MS" w:hAnsi="Trebuchet MS"/>
                <w:color w:val="000000" w:themeColor="text1"/>
              </w:rPr>
            </w:pPr>
            <w:r w:rsidRPr="004B58D3">
              <w:rPr>
                <w:rFonts w:ascii="Trebuchet MS" w:hAnsi="Trebuchet MS"/>
                <w:color w:val="000000" w:themeColor="text1"/>
              </w:rPr>
              <w:t>fundații pentru macarale,</w:t>
            </w:r>
          </w:p>
          <w:p w14:paraId="41B292BF" w14:textId="77777777" w:rsidR="00023CC9" w:rsidRPr="004B58D3" w:rsidRDefault="00023CC9" w:rsidP="0086429F">
            <w:pPr>
              <w:numPr>
                <w:ilvl w:val="0"/>
                <w:numId w:val="39"/>
              </w:numPr>
              <w:spacing w:after="120"/>
              <w:jc w:val="both"/>
              <w:rPr>
                <w:rFonts w:ascii="Trebuchet MS" w:hAnsi="Trebuchet MS"/>
                <w:color w:val="000000" w:themeColor="text1"/>
              </w:rPr>
            </w:pPr>
            <w:r w:rsidRPr="004B58D3">
              <w:rPr>
                <w:rFonts w:ascii="Trebuchet MS" w:hAnsi="Trebuchet MS"/>
                <w:color w:val="000000" w:themeColor="text1"/>
              </w:rPr>
              <w:t>reţele electrice de iluminat şi forţă,</w:t>
            </w:r>
          </w:p>
          <w:p w14:paraId="7AB47A28" w14:textId="77777777" w:rsidR="00023CC9" w:rsidRPr="004B58D3" w:rsidRDefault="00023CC9" w:rsidP="0086429F">
            <w:pPr>
              <w:numPr>
                <w:ilvl w:val="0"/>
                <w:numId w:val="39"/>
              </w:numPr>
              <w:spacing w:after="120"/>
              <w:jc w:val="both"/>
              <w:rPr>
                <w:rFonts w:ascii="Trebuchet MS" w:hAnsi="Trebuchet MS"/>
                <w:color w:val="000000" w:themeColor="text1"/>
              </w:rPr>
            </w:pPr>
            <w:r w:rsidRPr="004B58D3">
              <w:rPr>
                <w:rFonts w:ascii="Trebuchet MS" w:hAnsi="Trebuchet MS"/>
                <w:color w:val="000000" w:themeColor="text1"/>
              </w:rPr>
              <w:t>căi de acces,</w:t>
            </w:r>
          </w:p>
          <w:p w14:paraId="78BF4963" w14:textId="77777777" w:rsidR="00023CC9" w:rsidRPr="004B58D3" w:rsidRDefault="00023CC9" w:rsidP="0086429F">
            <w:pPr>
              <w:numPr>
                <w:ilvl w:val="0"/>
                <w:numId w:val="39"/>
              </w:numPr>
              <w:spacing w:after="120"/>
              <w:jc w:val="both"/>
              <w:rPr>
                <w:rFonts w:ascii="Trebuchet MS" w:hAnsi="Trebuchet MS"/>
                <w:color w:val="000000" w:themeColor="text1"/>
              </w:rPr>
            </w:pPr>
            <w:r w:rsidRPr="004B58D3">
              <w:rPr>
                <w:rFonts w:ascii="Trebuchet MS" w:hAnsi="Trebuchet MS"/>
                <w:color w:val="000000" w:themeColor="text1"/>
              </w:rPr>
              <w:t xml:space="preserve">branșamente/racorduri la utilităţi, </w:t>
            </w:r>
          </w:p>
          <w:p w14:paraId="5D6F5AB7" w14:textId="77777777" w:rsidR="00023CC9" w:rsidRPr="004B58D3" w:rsidRDefault="00023CC9" w:rsidP="0086429F">
            <w:pPr>
              <w:numPr>
                <w:ilvl w:val="0"/>
                <w:numId w:val="39"/>
              </w:numPr>
              <w:spacing w:after="120"/>
              <w:jc w:val="both"/>
              <w:rPr>
                <w:rFonts w:ascii="Trebuchet MS" w:hAnsi="Trebuchet MS"/>
                <w:color w:val="000000" w:themeColor="text1"/>
              </w:rPr>
            </w:pPr>
            <w:r w:rsidRPr="004B58D3">
              <w:rPr>
                <w:rFonts w:ascii="Trebuchet MS" w:hAnsi="Trebuchet MS"/>
                <w:color w:val="000000" w:themeColor="text1"/>
              </w:rPr>
              <w:t>împrejmuiri,</w:t>
            </w:r>
          </w:p>
          <w:p w14:paraId="13F81326" w14:textId="77777777" w:rsidR="00023CC9" w:rsidRPr="004B58D3" w:rsidRDefault="00023CC9" w:rsidP="0086429F">
            <w:pPr>
              <w:numPr>
                <w:ilvl w:val="0"/>
                <w:numId w:val="39"/>
              </w:numPr>
              <w:spacing w:after="120"/>
              <w:jc w:val="both"/>
              <w:rPr>
                <w:rFonts w:ascii="Trebuchet MS" w:hAnsi="Trebuchet MS"/>
                <w:color w:val="000000" w:themeColor="text1"/>
              </w:rPr>
            </w:pPr>
            <w:r w:rsidRPr="004B58D3">
              <w:rPr>
                <w:rFonts w:ascii="Trebuchet MS" w:hAnsi="Trebuchet MS"/>
                <w:color w:val="000000" w:themeColor="text1"/>
              </w:rPr>
              <w:t xml:space="preserve">panouri de prezentare, </w:t>
            </w:r>
          </w:p>
          <w:p w14:paraId="2F03452A" w14:textId="77777777" w:rsidR="00023CC9" w:rsidRPr="004B58D3" w:rsidRDefault="00023CC9" w:rsidP="0086429F">
            <w:pPr>
              <w:numPr>
                <w:ilvl w:val="0"/>
                <w:numId w:val="39"/>
              </w:numPr>
              <w:spacing w:after="120"/>
              <w:jc w:val="both"/>
              <w:rPr>
                <w:rFonts w:ascii="Trebuchet MS" w:hAnsi="Trebuchet MS"/>
                <w:color w:val="000000" w:themeColor="text1"/>
              </w:rPr>
            </w:pPr>
            <w:r w:rsidRPr="004B58D3">
              <w:rPr>
                <w:rFonts w:ascii="Trebuchet MS" w:hAnsi="Trebuchet MS"/>
                <w:color w:val="000000" w:themeColor="text1"/>
              </w:rPr>
              <w:t xml:space="preserve">pichete de incendiu, </w:t>
            </w:r>
          </w:p>
          <w:p w14:paraId="2B81241E" w14:textId="77777777" w:rsidR="00023CC9" w:rsidRPr="004B58D3" w:rsidRDefault="00023CC9" w:rsidP="0086429F">
            <w:pPr>
              <w:numPr>
                <w:ilvl w:val="0"/>
                <w:numId w:val="39"/>
              </w:numPr>
              <w:spacing w:after="120"/>
              <w:jc w:val="both"/>
              <w:rPr>
                <w:rFonts w:ascii="Trebuchet MS" w:hAnsi="Trebuchet MS"/>
                <w:color w:val="000000" w:themeColor="text1"/>
              </w:rPr>
            </w:pPr>
            <w:r w:rsidRPr="004B58D3">
              <w:rPr>
                <w:rFonts w:ascii="Trebuchet MS" w:hAnsi="Trebuchet MS"/>
                <w:color w:val="000000" w:themeColor="text1"/>
              </w:rPr>
              <w:t xml:space="preserve">cheltuieli pentru desfiinţarea organizării de şantier, inclusiv cheltuielile necesare readucerii terenurilor ocupate la starea lor inițială, la terminarea execuției lucrărilor de investiții, cu excepția cheltuielilor aferente pct. 1.2. “Amenajări pentru protecţia mediului şi aducerea la starea iniţială”,cheltuielile aferente construcțiilor provizorii pentru protecția civilă. </w:t>
            </w:r>
          </w:p>
          <w:p w14:paraId="14534DCC" w14:textId="6D4AC958" w:rsidR="00023CC9" w:rsidRDefault="00023CC9" w:rsidP="00023CC9">
            <w:pPr>
              <w:jc w:val="both"/>
              <w:rPr>
                <w:rFonts w:ascii="Trebuchet MS" w:hAnsi="Trebuchet MS"/>
                <w:color w:val="000000" w:themeColor="text1"/>
              </w:rPr>
            </w:pPr>
          </w:p>
          <w:p w14:paraId="691B2DFA" w14:textId="52BFB725" w:rsidR="002F5217" w:rsidRDefault="002F5217" w:rsidP="00023CC9">
            <w:pPr>
              <w:jc w:val="both"/>
              <w:rPr>
                <w:rFonts w:ascii="Trebuchet MS" w:hAnsi="Trebuchet MS"/>
                <w:color w:val="000000" w:themeColor="text1"/>
              </w:rPr>
            </w:pPr>
          </w:p>
          <w:p w14:paraId="1FE1F2CA" w14:textId="77777777" w:rsidR="002F5217" w:rsidRPr="004B58D3" w:rsidRDefault="002F5217" w:rsidP="00023CC9">
            <w:pPr>
              <w:jc w:val="both"/>
              <w:rPr>
                <w:rFonts w:ascii="Trebuchet MS" w:hAnsi="Trebuchet MS"/>
                <w:color w:val="000000" w:themeColor="text1"/>
              </w:rPr>
            </w:pPr>
          </w:p>
          <w:p w14:paraId="5ADC35BE" w14:textId="77777777" w:rsidR="00023CC9" w:rsidRPr="004B58D3" w:rsidRDefault="00023CC9" w:rsidP="00023CC9">
            <w:pPr>
              <w:jc w:val="both"/>
              <w:rPr>
                <w:rFonts w:ascii="Trebuchet MS" w:hAnsi="Trebuchet MS"/>
                <w:b/>
                <w:color w:val="000000" w:themeColor="text1"/>
              </w:rPr>
            </w:pPr>
            <w:r w:rsidRPr="004B58D3">
              <w:rPr>
                <w:rFonts w:ascii="Trebuchet MS" w:hAnsi="Trebuchet MS"/>
                <w:b/>
                <w:color w:val="000000" w:themeColor="text1"/>
              </w:rPr>
              <w:lastRenderedPageBreak/>
              <w:t>5.1.2. Cheltuieli conexe organizării de şantier</w:t>
            </w:r>
          </w:p>
          <w:p w14:paraId="4D06A16D"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 xml:space="preserve">Se cuprind cheltuielile pentru </w:t>
            </w:r>
            <w:r w:rsidRPr="004B58D3">
              <w:rPr>
                <w:rFonts w:ascii="Trebuchet MS" w:hAnsi="Trebuchet MS" w:cs="Calibri"/>
                <w:color w:val="000000" w:themeColor="text1"/>
              </w:rPr>
              <w:t>închirierii de vestiare/baraci/spatii de lucru pentru personalul din șantier, grupuri sanitare.</w:t>
            </w:r>
          </w:p>
          <w:p w14:paraId="126B9F8D" w14:textId="77777777" w:rsidR="00023CC9" w:rsidRPr="004B58D3" w:rsidRDefault="00023CC9" w:rsidP="00023CC9">
            <w:pPr>
              <w:jc w:val="both"/>
              <w:rPr>
                <w:rFonts w:ascii="Trebuchet MS" w:hAnsi="Trebuchet MS"/>
                <w:b/>
                <w:color w:val="000000" w:themeColor="text1"/>
              </w:rPr>
            </w:pPr>
          </w:p>
          <w:p w14:paraId="3EBA1DDC" w14:textId="77777777" w:rsidR="00023CC9" w:rsidRPr="004B58D3" w:rsidRDefault="00023CC9" w:rsidP="00023CC9">
            <w:pPr>
              <w:jc w:val="both"/>
              <w:rPr>
                <w:rFonts w:ascii="Trebuchet MS" w:hAnsi="Trebuchet MS"/>
                <w:b/>
                <w:color w:val="000000" w:themeColor="text1"/>
              </w:rPr>
            </w:pPr>
            <w:r w:rsidRPr="004B58D3">
              <w:rPr>
                <w:rFonts w:ascii="Trebuchet MS" w:hAnsi="Trebuchet MS"/>
                <w:b/>
                <w:color w:val="000000" w:themeColor="text1"/>
              </w:rPr>
              <w:t>5.3. Cheltuieli diverse şi neprevăzute</w:t>
            </w:r>
          </w:p>
          <w:p w14:paraId="05186195"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Cheltuielile diverse și neprevăzute vor fi folosite în conformitate cu legislația în domeniul achizițiilor publice ce face referire la modificările contractuale apărute în timpul execuției.</w:t>
            </w:r>
          </w:p>
          <w:p w14:paraId="136450BF"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Se consideră eligibile dacă sunt detaliate corespunzător prin documente justificative şi doar în limita a 10% din valoarea eligibilă a cheltuielilor eligibile cuprinse la capitolele/ subcapitolele: 1.2 - Amenajare teren, 1.3 - Amenajare pentru protecția mediului, 1.4 - Relocare utilități, 2 – Asigurare utilitati, 4 - Cheltuieli pentru investiția de bază.</w:t>
            </w:r>
          </w:p>
          <w:p w14:paraId="0A7A6B09" w14:textId="77777777" w:rsidR="00023CC9" w:rsidRPr="004B58D3" w:rsidRDefault="00023CC9" w:rsidP="00023CC9">
            <w:pPr>
              <w:jc w:val="both"/>
              <w:rPr>
                <w:rFonts w:ascii="Trebuchet MS" w:hAnsi="Trebuchet MS"/>
                <w:color w:val="000000" w:themeColor="text1"/>
              </w:rPr>
            </w:pPr>
            <w:r w:rsidRPr="004B58D3">
              <w:rPr>
                <w:rFonts w:ascii="Trebuchet MS" w:hAnsi="Trebuchet MS"/>
                <w:color w:val="000000" w:themeColor="text1"/>
              </w:rPr>
              <w:t>Cheltuielile diverse şi neprevăzute vor fi folosite în conformitate cu legislaţia în domeniul achiziţiilor publice ce face referire la modificările contractuale apărute în timpul execuţiei</w:t>
            </w:r>
          </w:p>
          <w:p w14:paraId="1568DBDD" w14:textId="77777777" w:rsidR="00023CC9" w:rsidRPr="004B58D3" w:rsidRDefault="00023CC9" w:rsidP="00023CC9">
            <w:pPr>
              <w:jc w:val="both"/>
              <w:rPr>
                <w:rFonts w:ascii="Trebuchet MS" w:hAnsi="Trebuchet MS"/>
                <w:b/>
                <w:bCs/>
                <w:color w:val="000000" w:themeColor="text1"/>
              </w:rPr>
            </w:pPr>
          </w:p>
          <w:p w14:paraId="24F30BA7" w14:textId="162405ED" w:rsidR="00D9330E" w:rsidRPr="00D9330E" w:rsidRDefault="00D9330E" w:rsidP="00D9330E">
            <w:pPr>
              <w:spacing w:line="360" w:lineRule="auto"/>
              <w:rPr>
                <w:rFonts w:ascii="Trebuchet MS" w:eastAsia="Times New Roman" w:hAnsi="Trebuchet MS" w:cs="Times New Roman"/>
                <w:b/>
                <w:bCs/>
              </w:rPr>
            </w:pPr>
            <w:r w:rsidRPr="00D9330E">
              <w:rPr>
                <w:rFonts w:ascii="Trebuchet MS" w:eastAsia="Times New Roman" w:hAnsi="Trebuchet MS" w:cs="Times New Roman"/>
                <w:b/>
                <w:bCs/>
              </w:rPr>
              <w:t xml:space="preserve">Cap. 6  Cheltuieli pentru probe tehnologice și teste </w:t>
            </w:r>
          </w:p>
          <w:p w14:paraId="5FB4CA2D" w14:textId="65D133B7" w:rsidR="00D9330E" w:rsidRDefault="00D9330E" w:rsidP="00023CC9">
            <w:pPr>
              <w:jc w:val="both"/>
              <w:rPr>
                <w:rFonts w:ascii="Trebuchet MS" w:hAnsi="Trebuchet MS"/>
                <w:bCs/>
                <w:color w:val="000000" w:themeColor="text1"/>
              </w:rPr>
            </w:pPr>
          </w:p>
          <w:p w14:paraId="25B9E872" w14:textId="20DC4D88" w:rsidR="00D9330E" w:rsidRDefault="00D9330E" w:rsidP="00D9330E">
            <w:pPr>
              <w:spacing w:line="360" w:lineRule="auto"/>
              <w:rPr>
                <w:rFonts w:ascii="Trebuchet MS" w:eastAsia="Times New Roman" w:hAnsi="Trebuchet MS" w:cs="Times New Roman"/>
                <w:b/>
                <w:bCs/>
              </w:rPr>
            </w:pPr>
            <w:r w:rsidRPr="00D9330E">
              <w:rPr>
                <w:rFonts w:ascii="Trebuchet MS" w:eastAsia="Times New Roman" w:hAnsi="Trebuchet MS" w:cs="Times New Roman"/>
                <w:b/>
                <w:bCs/>
              </w:rPr>
              <w:t>B COSTURI INDIRECTE</w:t>
            </w:r>
          </w:p>
          <w:p w14:paraId="3E9717EC" w14:textId="22687443" w:rsidR="00D9330E" w:rsidRPr="00D9330E" w:rsidRDefault="00D9330E" w:rsidP="00D9330E">
            <w:pPr>
              <w:spacing w:line="360" w:lineRule="auto"/>
              <w:ind w:left="33"/>
              <w:jc w:val="both"/>
              <w:rPr>
                <w:rFonts w:ascii="Trebuchet MS" w:eastAsia="Times New Roman" w:hAnsi="Trebuchet MS" w:cs="Calibri"/>
              </w:rPr>
            </w:pPr>
            <w:r w:rsidRPr="00D9330E">
              <w:rPr>
                <w:rFonts w:ascii="Trebuchet MS" w:eastAsia="Times New Roman" w:hAnsi="Trebuchet MS" w:cs="Calibri"/>
              </w:rPr>
              <w:t xml:space="preserve">Cheltuieli aferente costurilor indirecte  sunt eligibile, cumulat, în limita </w:t>
            </w:r>
            <w:r w:rsidRPr="00D9330E">
              <w:rPr>
                <w:rFonts w:ascii="Trebuchet MS" w:eastAsia="Times New Roman" w:hAnsi="Trebuchet MS" w:cs="Calibri"/>
                <w:b/>
                <w:bCs/>
              </w:rPr>
              <w:t>a  3 %</w:t>
            </w:r>
            <w:r w:rsidRPr="00D9330E">
              <w:rPr>
                <w:rFonts w:ascii="Trebuchet MS" w:eastAsia="Times New Roman" w:hAnsi="Trebuchet MS" w:cs="Calibri"/>
              </w:rPr>
              <w:t xml:space="preserve"> din valoarea cheltuielilor eligibile aferente costurilor directe și pot cuprinde, după cum urmează:</w:t>
            </w:r>
          </w:p>
          <w:p w14:paraId="7D9FAC77" w14:textId="77777777" w:rsidR="00D9330E" w:rsidRPr="004B58D3" w:rsidRDefault="00D9330E" w:rsidP="00D9330E">
            <w:pPr>
              <w:jc w:val="both"/>
              <w:rPr>
                <w:rFonts w:ascii="Trebuchet MS" w:hAnsi="Trebuchet MS"/>
                <w:b/>
                <w:color w:val="000000" w:themeColor="text1"/>
              </w:rPr>
            </w:pPr>
            <w:r w:rsidRPr="004B58D3">
              <w:rPr>
                <w:rFonts w:ascii="Trebuchet MS" w:hAnsi="Trebuchet MS"/>
                <w:b/>
                <w:color w:val="000000" w:themeColor="text1"/>
              </w:rPr>
              <w:t>CAP. 3  Cheltuieli pentru proiectare şi asistenţă tehnică</w:t>
            </w:r>
          </w:p>
          <w:p w14:paraId="71A83C9A" w14:textId="1C40E1AB" w:rsidR="00D9330E" w:rsidRPr="004B58D3" w:rsidRDefault="00D9330E" w:rsidP="00D9330E">
            <w:pPr>
              <w:tabs>
                <w:tab w:val="left" w:pos="709"/>
              </w:tabs>
              <w:jc w:val="both"/>
              <w:rPr>
                <w:rFonts w:ascii="Trebuchet MS" w:hAnsi="Trebuchet MS"/>
                <w:color w:val="000000" w:themeColor="text1"/>
              </w:rPr>
            </w:pPr>
          </w:p>
          <w:p w14:paraId="5E29C506" w14:textId="77777777" w:rsidR="00D9330E" w:rsidRPr="004B58D3" w:rsidRDefault="00D9330E" w:rsidP="00D9330E">
            <w:pPr>
              <w:jc w:val="both"/>
              <w:rPr>
                <w:rFonts w:ascii="Trebuchet MS" w:hAnsi="Trebuchet MS"/>
                <w:b/>
                <w:bCs/>
                <w:color w:val="000000" w:themeColor="text1"/>
              </w:rPr>
            </w:pPr>
            <w:r w:rsidRPr="004B58D3">
              <w:rPr>
                <w:rFonts w:ascii="Trebuchet MS" w:hAnsi="Trebuchet MS"/>
                <w:b/>
                <w:bCs/>
                <w:color w:val="000000" w:themeColor="text1"/>
              </w:rPr>
              <w:t xml:space="preserve">3.1. Studii de teren </w:t>
            </w:r>
          </w:p>
          <w:p w14:paraId="0378525F" w14:textId="77777777" w:rsidR="00D9330E" w:rsidRPr="004B58D3" w:rsidRDefault="00D9330E" w:rsidP="00D9330E">
            <w:pPr>
              <w:spacing w:line="319" w:lineRule="auto"/>
              <w:ind w:left="43" w:hanging="10"/>
              <w:jc w:val="both"/>
              <w:rPr>
                <w:rFonts w:ascii="Trebuchet MS" w:hAnsi="Trebuchet MS" w:cs="Calibri"/>
                <w:color w:val="000000" w:themeColor="text1"/>
              </w:rPr>
            </w:pPr>
            <w:r w:rsidRPr="004B58D3">
              <w:rPr>
                <w:rFonts w:ascii="Trebuchet MS" w:hAnsi="Trebuchet MS" w:cs="Calibri"/>
                <w:color w:val="000000" w:themeColor="text1"/>
              </w:rPr>
              <w:t>Se cuprind cheltuielile pentru:</w:t>
            </w:r>
          </w:p>
          <w:p w14:paraId="39FCBC29" w14:textId="77777777" w:rsidR="00D9330E" w:rsidRPr="004B58D3" w:rsidRDefault="00D9330E" w:rsidP="00D9330E">
            <w:pPr>
              <w:spacing w:line="319" w:lineRule="auto"/>
              <w:ind w:left="720"/>
              <w:jc w:val="both"/>
              <w:rPr>
                <w:rFonts w:ascii="Trebuchet MS" w:hAnsi="Trebuchet MS" w:cs="Calibri"/>
                <w:color w:val="000000" w:themeColor="text1"/>
              </w:rPr>
            </w:pPr>
            <w:r w:rsidRPr="004B58D3">
              <w:rPr>
                <w:rFonts w:ascii="Trebuchet MS" w:hAnsi="Trebuchet MS" w:cs="Calibri"/>
                <w:color w:val="000000" w:themeColor="text1"/>
              </w:rPr>
              <w:t>3.1.1 studii de teren: studii geotehnice, geologice, hidrologice, hidrogeotehnice, fotogrammetrice, topografice şi de stabilitate ale terenului pe care se amplasează obiectivul de investiţie;</w:t>
            </w:r>
          </w:p>
          <w:p w14:paraId="2FCB4CD5" w14:textId="77777777" w:rsidR="00D9330E" w:rsidRPr="004B58D3" w:rsidRDefault="00D9330E" w:rsidP="00D9330E">
            <w:pPr>
              <w:spacing w:line="319" w:lineRule="auto"/>
              <w:ind w:left="720"/>
              <w:jc w:val="both"/>
              <w:rPr>
                <w:rFonts w:ascii="Trebuchet MS" w:hAnsi="Trebuchet MS" w:cs="Calibri"/>
                <w:color w:val="000000" w:themeColor="text1"/>
              </w:rPr>
            </w:pPr>
            <w:r w:rsidRPr="004B58D3">
              <w:rPr>
                <w:rFonts w:ascii="Trebuchet MS" w:hAnsi="Trebuchet MS" w:cs="Calibri"/>
                <w:color w:val="000000" w:themeColor="text1"/>
              </w:rPr>
              <w:t>3.1.2 raport privind impactul asupra mediului;</w:t>
            </w:r>
          </w:p>
          <w:p w14:paraId="254F5C59" w14:textId="77777777" w:rsidR="00D9330E" w:rsidRPr="004B58D3" w:rsidRDefault="00D9330E" w:rsidP="00D9330E">
            <w:pPr>
              <w:spacing w:line="319" w:lineRule="auto"/>
              <w:ind w:left="720"/>
              <w:jc w:val="both"/>
              <w:rPr>
                <w:rFonts w:ascii="Trebuchet MS" w:hAnsi="Trebuchet MS" w:cs="Calibri"/>
                <w:color w:val="000000" w:themeColor="text1"/>
              </w:rPr>
            </w:pPr>
            <w:r w:rsidRPr="004B58D3">
              <w:rPr>
                <w:rFonts w:ascii="Trebuchet MS" w:hAnsi="Trebuchet MS" w:cs="Calibri"/>
                <w:color w:val="000000" w:themeColor="text1"/>
              </w:rPr>
              <w:t>3.1.3. studii de specialitate necesare în funcţie de specificul investiţiei (de exemplu documentația privind imunizarea la schimbările climatice, etc).</w:t>
            </w:r>
          </w:p>
          <w:p w14:paraId="70969B6B" w14:textId="77777777" w:rsidR="00D9330E" w:rsidRPr="004B58D3" w:rsidRDefault="00D9330E" w:rsidP="00D9330E">
            <w:pPr>
              <w:jc w:val="both"/>
              <w:rPr>
                <w:rFonts w:ascii="Trebuchet MS" w:hAnsi="Trebuchet MS"/>
                <w:color w:val="000000" w:themeColor="text1"/>
              </w:rPr>
            </w:pPr>
          </w:p>
          <w:p w14:paraId="5CD556F3" w14:textId="1DE38F43" w:rsidR="00D9330E" w:rsidRPr="004B58D3" w:rsidRDefault="00D9330E" w:rsidP="0086429F">
            <w:pPr>
              <w:numPr>
                <w:ilvl w:val="1"/>
                <w:numId w:val="43"/>
              </w:numPr>
              <w:spacing w:after="120"/>
              <w:jc w:val="both"/>
              <w:rPr>
                <w:rFonts w:ascii="Trebuchet MS" w:hAnsi="Trebuchet MS"/>
                <w:b/>
                <w:bCs/>
                <w:color w:val="000000" w:themeColor="text1"/>
              </w:rPr>
            </w:pPr>
            <w:r w:rsidRPr="004B58D3">
              <w:rPr>
                <w:rFonts w:ascii="Trebuchet MS" w:hAnsi="Trebuchet MS"/>
                <w:b/>
                <w:bCs/>
                <w:color w:val="000000" w:themeColor="text1"/>
              </w:rPr>
              <w:t xml:space="preserve"> </w:t>
            </w:r>
            <w:r w:rsidRPr="00D517BF">
              <w:rPr>
                <w:rFonts w:ascii="Trebuchet MS" w:hAnsi="Trebuchet MS" w:cs="Calibri"/>
                <w:b/>
                <w:bCs/>
              </w:rPr>
              <w:t>Documentaţii-suport şi cheltuieli pentru obţinerea de avize, acorduri şi autorizaţii</w:t>
            </w:r>
          </w:p>
          <w:p w14:paraId="7F758483" w14:textId="77777777" w:rsidR="00D9330E" w:rsidRPr="004B58D3" w:rsidRDefault="00D9330E" w:rsidP="00D9330E">
            <w:pPr>
              <w:jc w:val="both"/>
              <w:rPr>
                <w:rFonts w:ascii="Trebuchet MS" w:hAnsi="Trebuchet MS"/>
                <w:color w:val="000000" w:themeColor="text1"/>
              </w:rPr>
            </w:pPr>
            <w:r w:rsidRPr="004B58D3">
              <w:rPr>
                <w:rFonts w:ascii="Trebuchet MS" w:hAnsi="Trebuchet MS"/>
                <w:color w:val="000000" w:themeColor="text1"/>
              </w:rPr>
              <w:t xml:space="preserve">Se includ cheltuielile efectuate pentru: </w:t>
            </w:r>
          </w:p>
          <w:p w14:paraId="5A69866E" w14:textId="77777777" w:rsidR="00D9330E" w:rsidRPr="004B58D3" w:rsidRDefault="00D9330E" w:rsidP="00D9330E">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 xml:space="preserve">expertizare tehnică a construcțiilor existente, a structurilor și/sau, după caz, a proiectelor tehnice, inclusiv întocmirea de către expertul tehnic a raportului de expertiză; </w:t>
            </w:r>
          </w:p>
          <w:p w14:paraId="1D571915" w14:textId="77777777" w:rsidR="00D9330E" w:rsidRPr="004B58D3" w:rsidRDefault="00D9330E" w:rsidP="00D9330E">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certificarea performanței energetice și auditul energetic al clădirilor (inclusiv certificat de performantaţă energetică a clădirii la finalizarea lucrărilor);</w:t>
            </w:r>
          </w:p>
          <w:p w14:paraId="3169FC6B" w14:textId="77777777" w:rsidR="00D9330E" w:rsidRPr="004B58D3" w:rsidRDefault="00D9330E" w:rsidP="00D9330E">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 xml:space="preserve"> documentaţie de avizare a lucrărilor de intervenţii și deviz general,</w:t>
            </w:r>
          </w:p>
          <w:p w14:paraId="4A055AC7" w14:textId="77777777" w:rsidR="00D9330E" w:rsidRPr="004B58D3" w:rsidRDefault="00D9330E" w:rsidP="00D9330E">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 xml:space="preserve">proiect tehnic, detalii de execuţie actualizatre deviz general la faza PT; </w:t>
            </w:r>
          </w:p>
          <w:p w14:paraId="4A787030" w14:textId="77777777" w:rsidR="00D9330E" w:rsidRPr="004B58D3" w:rsidRDefault="00D9330E" w:rsidP="00D9330E">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 xml:space="preserve">verificarea tehnică de calitate a proiectului tehnic și a detaliilor de execuție; </w:t>
            </w:r>
          </w:p>
          <w:p w14:paraId="0974D0DC" w14:textId="77777777" w:rsidR="00D9330E" w:rsidRPr="004B58D3" w:rsidRDefault="00D9330E" w:rsidP="00D9330E">
            <w:pPr>
              <w:jc w:val="both"/>
              <w:rPr>
                <w:rFonts w:ascii="Trebuchet MS" w:hAnsi="Trebuchet MS"/>
                <w:color w:val="000000" w:themeColor="text1"/>
              </w:rPr>
            </w:pPr>
            <w:r w:rsidRPr="004B58D3">
              <w:rPr>
                <w:rFonts w:ascii="Trebuchet MS" w:hAnsi="Trebuchet MS"/>
                <w:color w:val="000000" w:themeColor="text1"/>
              </w:rPr>
              <w:t>-</w:t>
            </w:r>
            <w:r w:rsidRPr="004B58D3">
              <w:rPr>
                <w:rFonts w:ascii="Trebuchet MS" w:hAnsi="Trebuchet MS"/>
                <w:color w:val="000000" w:themeColor="text1"/>
              </w:rPr>
              <w:tab/>
              <w:t xml:space="preserve">documentaţii tehnice necesare în vederea obţinerii acordurilor, avizelor şi autorizaţiilor aferente obiectivului de investiție (documentații ce stau la baza emiterii </w:t>
            </w:r>
            <w:r w:rsidRPr="004B58D3">
              <w:rPr>
                <w:rFonts w:ascii="Trebuchet MS" w:hAnsi="Trebuchet MS"/>
                <w:color w:val="000000" w:themeColor="text1"/>
              </w:rPr>
              <w:lastRenderedPageBreak/>
              <w:t xml:space="preserve">avizelor și acordurilor impuse prin certificatul de urbanism, documentaţii urbanistice, studii de impact, studii/expertize de amplasament, studii de specialitate necesare în funcție de specificul investiției). </w:t>
            </w:r>
          </w:p>
          <w:p w14:paraId="617D3F38" w14:textId="5B9D5CF9" w:rsidR="00D9330E" w:rsidRDefault="00D9330E" w:rsidP="00D9330E">
            <w:pPr>
              <w:jc w:val="both"/>
              <w:rPr>
                <w:rFonts w:ascii="Trebuchet MS" w:hAnsi="Trebuchet MS"/>
                <w:color w:val="000000" w:themeColor="text1"/>
              </w:rPr>
            </w:pPr>
          </w:p>
          <w:p w14:paraId="4FC7BDF0" w14:textId="77777777" w:rsidR="00D9330E" w:rsidRPr="00D9330E" w:rsidRDefault="00D9330E" w:rsidP="00D9330E">
            <w:pPr>
              <w:spacing w:line="360" w:lineRule="auto"/>
              <w:ind w:right="1038"/>
              <w:jc w:val="both"/>
              <w:rPr>
                <w:rFonts w:ascii="Trebuchet MS" w:eastAsia="Times New Roman" w:hAnsi="Trebuchet MS" w:cs="Calibri"/>
                <w:b/>
                <w:bCs/>
              </w:rPr>
            </w:pPr>
            <w:r w:rsidRPr="00D9330E">
              <w:rPr>
                <w:rFonts w:ascii="Trebuchet MS" w:eastAsia="Times New Roman" w:hAnsi="Trebuchet MS" w:cs="Calibri"/>
                <w:b/>
                <w:bCs/>
              </w:rPr>
              <w:t>3.3. Expertiza tehnică</w:t>
            </w:r>
          </w:p>
          <w:p w14:paraId="58D2E8B6" w14:textId="413E19BF" w:rsidR="00D9330E" w:rsidRPr="00D9330E" w:rsidRDefault="00D9330E" w:rsidP="00D9330E">
            <w:pPr>
              <w:spacing w:line="360" w:lineRule="auto"/>
              <w:ind w:left="33"/>
              <w:jc w:val="both"/>
              <w:rPr>
                <w:rFonts w:ascii="Trebuchet MS" w:eastAsia="Times New Roman" w:hAnsi="Trebuchet MS" w:cs="Calibri"/>
              </w:rPr>
            </w:pPr>
            <w:r w:rsidRPr="00D9330E">
              <w:rPr>
                <w:rFonts w:ascii="Trebuchet MS" w:eastAsia="Times New Roman" w:hAnsi="Trebuchet MS" w:cs="Calibri"/>
              </w:rPr>
              <w:t>Se cuprind cheltuielile pentru expertizarea tehnică a construcţiilor existente, a structurilor şi/sau, după caz,</w:t>
            </w:r>
            <w:r>
              <w:rPr>
                <w:rFonts w:ascii="Trebuchet MS" w:eastAsia="Times New Roman" w:hAnsi="Trebuchet MS" w:cs="Calibri"/>
              </w:rPr>
              <w:t xml:space="preserve"> </w:t>
            </w:r>
            <w:r w:rsidRPr="00D9330E">
              <w:rPr>
                <w:rFonts w:ascii="Trebuchet MS" w:eastAsia="Times New Roman" w:hAnsi="Trebuchet MS" w:cs="Calibri"/>
              </w:rPr>
              <w:t>a proiectelor tehnice, inclusiv întocmirea de către expertul tehnic a raportului de expertiză tehnică.</w:t>
            </w:r>
          </w:p>
          <w:p w14:paraId="2E368508" w14:textId="77777777" w:rsidR="00D9330E" w:rsidRPr="00D9330E" w:rsidRDefault="00D9330E" w:rsidP="00D9330E">
            <w:pPr>
              <w:spacing w:line="360" w:lineRule="auto"/>
              <w:ind w:left="29" w:right="288"/>
              <w:jc w:val="both"/>
              <w:rPr>
                <w:rFonts w:ascii="Trebuchet MS" w:eastAsia="Times New Roman" w:hAnsi="Trebuchet MS" w:cs="Calibri"/>
              </w:rPr>
            </w:pPr>
            <w:r w:rsidRPr="00D9330E">
              <w:rPr>
                <w:rFonts w:ascii="Trebuchet MS" w:eastAsia="Times New Roman" w:hAnsi="Trebuchet MS" w:cs="Calibri"/>
              </w:rPr>
              <w:t xml:space="preserve">3.4 Certificarea performanței energetice </w:t>
            </w:r>
          </w:p>
          <w:p w14:paraId="7F2B9EDF" w14:textId="77777777" w:rsidR="00D9330E" w:rsidRPr="004B58D3" w:rsidRDefault="00D9330E" w:rsidP="00D9330E">
            <w:pPr>
              <w:jc w:val="both"/>
              <w:rPr>
                <w:rFonts w:ascii="Trebuchet MS" w:hAnsi="Trebuchet MS"/>
                <w:color w:val="000000" w:themeColor="text1"/>
              </w:rPr>
            </w:pPr>
          </w:p>
          <w:p w14:paraId="0A4AFE51" w14:textId="77777777" w:rsidR="00BB265E" w:rsidRPr="00BB265E" w:rsidRDefault="00BB265E" w:rsidP="00BB265E">
            <w:pPr>
              <w:spacing w:line="360" w:lineRule="auto"/>
              <w:ind w:right="1038"/>
              <w:jc w:val="both"/>
              <w:rPr>
                <w:rFonts w:ascii="Trebuchet MS" w:eastAsia="Times New Roman" w:hAnsi="Trebuchet MS" w:cs="Calibri"/>
                <w:b/>
                <w:bCs/>
              </w:rPr>
            </w:pPr>
            <w:r w:rsidRPr="00BB265E">
              <w:rPr>
                <w:rFonts w:ascii="Trebuchet MS" w:eastAsia="Times New Roman" w:hAnsi="Trebuchet MS" w:cs="Calibri"/>
                <w:b/>
                <w:bCs/>
              </w:rPr>
              <w:t xml:space="preserve">3.5. Proiectare </w:t>
            </w:r>
          </w:p>
          <w:p w14:paraId="7A0B2F68" w14:textId="77777777" w:rsidR="00BB265E" w:rsidRPr="00BB265E" w:rsidRDefault="00BB265E" w:rsidP="00BB265E">
            <w:pPr>
              <w:spacing w:line="360" w:lineRule="auto"/>
              <w:ind w:left="29" w:right="288"/>
              <w:jc w:val="both"/>
              <w:rPr>
                <w:rFonts w:ascii="Trebuchet MS" w:eastAsia="Times New Roman" w:hAnsi="Trebuchet MS" w:cs="Calibri"/>
              </w:rPr>
            </w:pPr>
            <w:r w:rsidRPr="00BB265E">
              <w:rPr>
                <w:rFonts w:ascii="Trebuchet MS" w:eastAsia="Times New Roman" w:hAnsi="Trebuchet MS" w:cs="Calibri"/>
              </w:rPr>
              <w:t>Se includ cheltuielile pentru elaborarea tuturor fazelor de proiectare aferente obiectivului de investiţie:</w:t>
            </w:r>
          </w:p>
          <w:p w14:paraId="1A269BA6" w14:textId="77777777" w:rsidR="00BB265E" w:rsidRPr="00BB265E" w:rsidRDefault="00BB265E" w:rsidP="00BB265E">
            <w:pPr>
              <w:spacing w:line="360" w:lineRule="auto"/>
              <w:ind w:left="29" w:right="288"/>
              <w:jc w:val="both"/>
              <w:rPr>
                <w:rFonts w:ascii="Trebuchet MS" w:eastAsia="Times New Roman" w:hAnsi="Trebuchet MS" w:cs="Calibri"/>
              </w:rPr>
            </w:pPr>
            <w:r w:rsidRPr="00BB265E">
              <w:rPr>
                <w:rFonts w:ascii="Trebuchet MS" w:eastAsia="Times New Roman" w:hAnsi="Trebuchet MS" w:cs="Calibri"/>
              </w:rPr>
              <w:t xml:space="preserve">3.5.1.Tema de proiectare </w:t>
            </w:r>
          </w:p>
          <w:p w14:paraId="562DF450" w14:textId="77777777" w:rsidR="00BB265E" w:rsidRPr="00BB265E" w:rsidRDefault="00BB265E" w:rsidP="00BB265E">
            <w:pPr>
              <w:spacing w:line="360" w:lineRule="auto"/>
              <w:ind w:left="29" w:right="288"/>
              <w:jc w:val="both"/>
              <w:rPr>
                <w:rFonts w:ascii="Trebuchet MS" w:eastAsia="Times New Roman" w:hAnsi="Trebuchet MS" w:cs="Calibri"/>
              </w:rPr>
            </w:pPr>
            <w:r w:rsidRPr="00BB265E">
              <w:rPr>
                <w:rFonts w:ascii="Trebuchet MS" w:eastAsia="Times New Roman" w:hAnsi="Trebuchet MS" w:cs="Calibri"/>
              </w:rPr>
              <w:t>3.5.3. SF/Documentație pentru avizarea lucrărilor de intervenții</w:t>
            </w:r>
          </w:p>
          <w:p w14:paraId="3C028611" w14:textId="77777777" w:rsidR="00BB265E" w:rsidRPr="00BB265E" w:rsidRDefault="00BB265E" w:rsidP="00BB265E">
            <w:pPr>
              <w:spacing w:line="360" w:lineRule="auto"/>
              <w:ind w:left="29" w:right="288"/>
              <w:jc w:val="both"/>
              <w:rPr>
                <w:rFonts w:ascii="Trebuchet MS" w:eastAsia="Times New Roman" w:hAnsi="Trebuchet MS" w:cs="Calibri"/>
              </w:rPr>
            </w:pPr>
            <w:r w:rsidRPr="00BB265E">
              <w:rPr>
                <w:rFonts w:ascii="Trebuchet MS" w:eastAsia="Times New Roman" w:hAnsi="Trebuchet MS" w:cs="Calibri"/>
              </w:rPr>
              <w:t>3.5.4.Documentaţiile tehnice necesare în vederea obţinerii avizelor/acordurilor/autorizaţiilor</w:t>
            </w:r>
          </w:p>
          <w:p w14:paraId="47DE0E52" w14:textId="77777777" w:rsidR="00BB265E" w:rsidRPr="00BB265E" w:rsidRDefault="00BB265E" w:rsidP="00BB265E">
            <w:pPr>
              <w:spacing w:line="360" w:lineRule="auto"/>
              <w:ind w:left="29" w:right="288"/>
              <w:jc w:val="both"/>
              <w:rPr>
                <w:rFonts w:ascii="Trebuchet MS" w:eastAsia="Times New Roman" w:hAnsi="Trebuchet MS" w:cs="Calibri"/>
              </w:rPr>
            </w:pPr>
            <w:r w:rsidRPr="00BB265E">
              <w:rPr>
                <w:rFonts w:ascii="Trebuchet MS" w:eastAsia="Times New Roman" w:hAnsi="Trebuchet MS" w:cs="Calibri"/>
              </w:rPr>
              <w:t>3.5.5. Verificarea tehnică de calitate a proiectarii</w:t>
            </w:r>
          </w:p>
          <w:p w14:paraId="2CD838F5" w14:textId="77777777" w:rsidR="00BB265E" w:rsidRPr="00BB265E" w:rsidRDefault="00BB265E" w:rsidP="00BB265E">
            <w:pPr>
              <w:spacing w:line="360" w:lineRule="auto"/>
              <w:ind w:left="29" w:right="288"/>
              <w:jc w:val="both"/>
              <w:rPr>
                <w:rFonts w:ascii="Trebuchet MS" w:eastAsia="Times New Roman" w:hAnsi="Trebuchet MS" w:cs="Calibri"/>
              </w:rPr>
            </w:pPr>
            <w:r w:rsidRPr="00BB265E">
              <w:rPr>
                <w:rFonts w:ascii="Trebuchet MS" w:eastAsia="Times New Roman" w:hAnsi="Trebuchet MS" w:cs="Calibri"/>
              </w:rPr>
              <w:t xml:space="preserve">3.5.6. Proiect tehnic şi detalii de execuţie. </w:t>
            </w:r>
          </w:p>
          <w:p w14:paraId="2C322F53" w14:textId="77777777" w:rsidR="00BB265E" w:rsidRDefault="00BB265E" w:rsidP="00D9330E">
            <w:pPr>
              <w:jc w:val="both"/>
              <w:rPr>
                <w:rFonts w:ascii="Trebuchet MS" w:hAnsi="Trebuchet MS"/>
                <w:b/>
                <w:bCs/>
                <w:color w:val="000000" w:themeColor="text1"/>
              </w:rPr>
            </w:pPr>
          </w:p>
          <w:p w14:paraId="7F33847A" w14:textId="77777777" w:rsidR="00BB265E" w:rsidRPr="00BB265E" w:rsidRDefault="00BB265E" w:rsidP="00BB265E">
            <w:pPr>
              <w:spacing w:line="360" w:lineRule="auto"/>
              <w:ind w:left="43" w:right="1038" w:hanging="10"/>
              <w:rPr>
                <w:rFonts w:ascii="Trebuchet MS" w:eastAsia="Times New Roman" w:hAnsi="Trebuchet MS" w:cs="Times New Roman"/>
              </w:rPr>
            </w:pPr>
            <w:r w:rsidRPr="00BB265E">
              <w:rPr>
                <w:rFonts w:ascii="Trebuchet MS" w:eastAsia="Times New Roman" w:hAnsi="Trebuchet MS" w:cs="Calibri"/>
                <w:b/>
                <w:bCs/>
              </w:rPr>
              <w:t xml:space="preserve">3.6. Organizare procedurilor de achiziție </w:t>
            </w:r>
            <w:r w:rsidRPr="00BB265E">
              <w:rPr>
                <w:rFonts w:ascii="Trebuchet MS" w:eastAsia="Times New Roman" w:hAnsi="Trebuchet MS" w:cs="Times New Roman"/>
              </w:rPr>
              <w:t xml:space="preserve">   </w:t>
            </w:r>
          </w:p>
          <w:p w14:paraId="766E31BB" w14:textId="77777777" w:rsidR="00BB265E" w:rsidRPr="00BB265E" w:rsidRDefault="00BB265E" w:rsidP="00BB265E">
            <w:pPr>
              <w:spacing w:line="360" w:lineRule="auto"/>
              <w:ind w:right="1038"/>
              <w:jc w:val="both"/>
              <w:rPr>
                <w:rFonts w:ascii="Trebuchet MS" w:eastAsia="Times New Roman" w:hAnsi="Trebuchet MS" w:cs="Calibri"/>
              </w:rPr>
            </w:pPr>
            <w:r w:rsidRPr="00BB265E">
              <w:rPr>
                <w:rFonts w:ascii="Trebuchet MS" w:eastAsia="Times New Roman"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7E6821FE" w14:textId="77777777" w:rsidR="00BB265E" w:rsidRDefault="00BB265E" w:rsidP="00D9330E">
            <w:pPr>
              <w:jc w:val="both"/>
              <w:rPr>
                <w:rFonts w:ascii="Trebuchet MS" w:hAnsi="Trebuchet MS"/>
                <w:b/>
                <w:bCs/>
                <w:color w:val="000000" w:themeColor="text1"/>
              </w:rPr>
            </w:pPr>
          </w:p>
          <w:p w14:paraId="1CEF2322" w14:textId="739FD8BC" w:rsidR="00D9330E" w:rsidRPr="004B58D3" w:rsidRDefault="00D9330E" w:rsidP="00D9330E">
            <w:pPr>
              <w:jc w:val="both"/>
              <w:rPr>
                <w:rFonts w:ascii="Trebuchet MS" w:hAnsi="Trebuchet MS"/>
                <w:color w:val="000000" w:themeColor="text1"/>
              </w:rPr>
            </w:pPr>
            <w:r w:rsidRPr="004B58D3">
              <w:rPr>
                <w:rFonts w:ascii="Trebuchet MS" w:hAnsi="Trebuchet MS"/>
                <w:b/>
                <w:bCs/>
                <w:color w:val="000000" w:themeColor="text1"/>
              </w:rPr>
              <w:t>3.</w:t>
            </w:r>
            <w:r w:rsidR="00BB265E">
              <w:rPr>
                <w:rFonts w:ascii="Trebuchet MS" w:hAnsi="Trebuchet MS"/>
                <w:b/>
                <w:bCs/>
                <w:color w:val="000000" w:themeColor="text1"/>
              </w:rPr>
              <w:t>7</w:t>
            </w:r>
            <w:r w:rsidRPr="004B58D3">
              <w:rPr>
                <w:rFonts w:ascii="Trebuchet MS" w:hAnsi="Trebuchet MS"/>
                <w:b/>
                <w:bCs/>
                <w:color w:val="000000" w:themeColor="text1"/>
              </w:rPr>
              <w:t xml:space="preserve">. Consultanţă </w:t>
            </w:r>
            <w:r w:rsidRPr="004B58D3">
              <w:rPr>
                <w:rFonts w:ascii="Trebuchet MS" w:hAnsi="Trebuchet MS"/>
                <w:color w:val="000000" w:themeColor="text1"/>
              </w:rPr>
              <w:t xml:space="preserve">   </w:t>
            </w:r>
          </w:p>
          <w:p w14:paraId="1D239663" w14:textId="77777777" w:rsidR="00D9330E" w:rsidRPr="004B58D3" w:rsidRDefault="00D9330E" w:rsidP="00D9330E">
            <w:pPr>
              <w:jc w:val="both"/>
              <w:rPr>
                <w:rFonts w:ascii="Trebuchet MS" w:hAnsi="Trebuchet MS"/>
                <w:color w:val="000000" w:themeColor="text1"/>
              </w:rPr>
            </w:pPr>
            <w:r w:rsidRPr="004B58D3">
              <w:rPr>
                <w:rFonts w:ascii="Trebuchet MS" w:hAnsi="Trebuchet MS"/>
                <w:color w:val="000000" w:themeColor="text1"/>
              </w:rPr>
              <w:t xml:space="preserve"> Se includ cheltuielile efectuate, după caz, pentru: </w:t>
            </w:r>
          </w:p>
          <w:p w14:paraId="794D0EEE" w14:textId="77777777" w:rsidR="00D9330E" w:rsidRPr="004B58D3" w:rsidRDefault="00D9330E" w:rsidP="0086429F">
            <w:pPr>
              <w:numPr>
                <w:ilvl w:val="3"/>
                <w:numId w:val="36"/>
              </w:numPr>
              <w:spacing w:after="120"/>
              <w:ind w:hanging="360"/>
              <w:jc w:val="both"/>
              <w:rPr>
                <w:rFonts w:ascii="Trebuchet MS" w:hAnsi="Trebuchet MS"/>
                <w:color w:val="000000" w:themeColor="text1"/>
              </w:rPr>
            </w:pPr>
            <w:r w:rsidRPr="004B58D3">
              <w:rPr>
                <w:rFonts w:ascii="Trebuchet MS" w:hAnsi="Trebuchet MS"/>
                <w:color w:val="000000" w:themeColor="text1"/>
              </w:rPr>
              <w:t xml:space="preserve">plata serviciilor de consultanţă la elaborarea cererii de finantare si a tuturor studiilor necesare intocmirii acesteia; </w:t>
            </w:r>
          </w:p>
          <w:p w14:paraId="1C42BECB" w14:textId="77777777" w:rsidR="00D9330E" w:rsidRPr="004B58D3" w:rsidRDefault="00D9330E" w:rsidP="0086429F">
            <w:pPr>
              <w:numPr>
                <w:ilvl w:val="3"/>
                <w:numId w:val="36"/>
              </w:numPr>
              <w:spacing w:after="120"/>
              <w:ind w:hanging="360"/>
              <w:jc w:val="both"/>
              <w:rPr>
                <w:rFonts w:ascii="Trebuchet MS" w:hAnsi="Trebuchet MS"/>
                <w:color w:val="000000" w:themeColor="text1"/>
              </w:rPr>
            </w:pPr>
            <w:r w:rsidRPr="004B58D3">
              <w:rPr>
                <w:rFonts w:ascii="Trebuchet MS" w:hAnsi="Trebuchet MS"/>
                <w:color w:val="000000" w:themeColor="text1"/>
              </w:rPr>
              <w:t xml:space="preserve">plata serviciilor de consultanţă în domeniul managementului execuţiei investiţiei  </w:t>
            </w:r>
          </w:p>
          <w:p w14:paraId="6300D738" w14:textId="77777777" w:rsidR="00D9330E" w:rsidRDefault="00D9330E" w:rsidP="0086429F">
            <w:pPr>
              <w:numPr>
                <w:ilvl w:val="3"/>
                <w:numId w:val="36"/>
              </w:numPr>
              <w:spacing w:after="120"/>
              <w:ind w:hanging="360"/>
              <w:jc w:val="both"/>
              <w:rPr>
                <w:rFonts w:ascii="Trebuchet MS" w:hAnsi="Trebuchet MS"/>
                <w:color w:val="000000" w:themeColor="text1"/>
              </w:rPr>
            </w:pPr>
            <w:r w:rsidRPr="004B58D3">
              <w:rPr>
                <w:rFonts w:ascii="Trebuchet MS" w:hAnsi="Trebuchet MS"/>
                <w:color w:val="000000" w:themeColor="text1"/>
              </w:rPr>
              <w:t>serviciile de consultanţă/asistenţă juridică în scopul elaborării documentaţiei de atribuire şi/sau aplicării procedurilor de atribuire a contractelor de achiziţie publică, dacă este cazul</w:t>
            </w:r>
          </w:p>
          <w:p w14:paraId="228EF786" w14:textId="67B24611" w:rsidR="00BB265E" w:rsidRDefault="00BB265E" w:rsidP="00BB265E">
            <w:pPr>
              <w:spacing w:line="360" w:lineRule="auto"/>
              <w:ind w:left="33" w:right="1038"/>
              <w:rPr>
                <w:rFonts w:ascii="Trebuchet MS" w:eastAsia="Times New Roman" w:hAnsi="Trebuchet MS" w:cs="Calibri"/>
                <w:b/>
                <w:bCs/>
              </w:rPr>
            </w:pPr>
            <w:r w:rsidRPr="00BB265E">
              <w:rPr>
                <w:rFonts w:ascii="Trebuchet MS" w:eastAsia="Times New Roman" w:hAnsi="Trebuchet MS" w:cs="Calibri"/>
                <w:b/>
                <w:bCs/>
              </w:rPr>
              <w:t xml:space="preserve">3.8. Asistenţă tehnică </w:t>
            </w:r>
          </w:p>
          <w:p w14:paraId="3D36EC11" w14:textId="77777777" w:rsidR="00BB265E" w:rsidRPr="00BB265E" w:rsidRDefault="00BB265E" w:rsidP="00BB265E">
            <w:pPr>
              <w:spacing w:line="360" w:lineRule="auto"/>
              <w:ind w:left="33" w:right="1038"/>
              <w:rPr>
                <w:rFonts w:ascii="Trebuchet MS" w:eastAsia="Times New Roman" w:hAnsi="Trebuchet MS" w:cs="Calibri"/>
                <w:b/>
                <w:bCs/>
              </w:rPr>
            </w:pPr>
          </w:p>
          <w:p w14:paraId="36623919" w14:textId="262B56EB" w:rsidR="00D9330E" w:rsidRPr="00BB265E" w:rsidRDefault="00BB265E" w:rsidP="00BB265E">
            <w:pPr>
              <w:spacing w:after="160" w:line="360" w:lineRule="auto"/>
              <w:ind w:left="33"/>
              <w:jc w:val="both"/>
              <w:rPr>
                <w:rFonts w:ascii="Trebuchet MS" w:eastAsia="Times New Roman" w:hAnsi="Trebuchet MS" w:cs="Calibri"/>
              </w:rPr>
            </w:pPr>
            <w:r w:rsidRPr="00BB265E">
              <w:rPr>
                <w:rFonts w:ascii="Trebuchet MS" w:eastAsia="Times New Roman" w:hAnsi="Trebuchet MS" w:cs="Calibri"/>
              </w:rPr>
              <w:t xml:space="preserve">   </w:t>
            </w:r>
            <w:r w:rsidR="00D9330E" w:rsidRPr="004B58D3">
              <w:rPr>
                <w:rFonts w:ascii="Trebuchet MS" w:hAnsi="Trebuchet MS"/>
                <w:b/>
                <w:color w:val="000000" w:themeColor="text1"/>
              </w:rPr>
              <w:t xml:space="preserve">5.2. Comisioane, cote si taxe </w:t>
            </w:r>
          </w:p>
          <w:p w14:paraId="713547A0" w14:textId="77777777" w:rsidR="00D9330E" w:rsidRPr="004B58D3" w:rsidRDefault="00D9330E" w:rsidP="00D9330E">
            <w:pPr>
              <w:jc w:val="both"/>
              <w:rPr>
                <w:rFonts w:ascii="Trebuchet MS" w:hAnsi="Trebuchet MS"/>
                <w:color w:val="000000" w:themeColor="text1"/>
              </w:rPr>
            </w:pPr>
            <w:r w:rsidRPr="004B58D3">
              <w:rPr>
                <w:rFonts w:ascii="Trebuchet MS" w:hAnsi="Trebuchet MS"/>
                <w:color w:val="000000" w:themeColor="text1"/>
              </w:rPr>
              <w:t>Se cuprind, după caz:</w:t>
            </w:r>
          </w:p>
          <w:p w14:paraId="2409B346" w14:textId="77777777" w:rsidR="00D9330E" w:rsidRPr="004B58D3" w:rsidRDefault="00D9330E" w:rsidP="00D9330E">
            <w:pPr>
              <w:ind w:left="284" w:hanging="284"/>
              <w:jc w:val="both"/>
              <w:rPr>
                <w:rFonts w:ascii="Trebuchet MS" w:hAnsi="Trebuchet MS"/>
                <w:color w:val="000000" w:themeColor="text1"/>
              </w:rPr>
            </w:pPr>
            <w:r w:rsidRPr="004B58D3">
              <w:rPr>
                <w:rFonts w:ascii="Trebuchet MS" w:hAnsi="Trebuchet MS"/>
                <w:color w:val="000000" w:themeColor="text1"/>
              </w:rPr>
              <w:t>- cota aferentă Inspectoratului de Stat în Construcţii, calculată potrivit prevederilor Legii nr. 10/1995 privind calitatea în construcţii, republicată;</w:t>
            </w:r>
          </w:p>
          <w:p w14:paraId="232F3882" w14:textId="77777777" w:rsidR="00D9330E" w:rsidRPr="004B58D3" w:rsidRDefault="00D9330E" w:rsidP="00D9330E">
            <w:pPr>
              <w:ind w:left="284" w:hanging="284"/>
              <w:jc w:val="both"/>
              <w:rPr>
                <w:rFonts w:ascii="Trebuchet MS" w:hAnsi="Trebuchet MS"/>
                <w:color w:val="000000" w:themeColor="text1"/>
              </w:rPr>
            </w:pPr>
            <w:r w:rsidRPr="004B58D3">
              <w:rPr>
                <w:rFonts w:ascii="Trebuchet MS" w:hAnsi="Trebuchet MS"/>
                <w:color w:val="000000" w:themeColor="text1"/>
              </w:rPr>
              <w:t>- cota aferentă Inspectoratului de Stat în Construcţii, calculată potrivit prevederilor Legii nr. 50/1991 privind autorizarea executării lucrărilor de construcţii, republicată, cu modificările şi completările ulterioare;</w:t>
            </w:r>
          </w:p>
          <w:p w14:paraId="65978FEB" w14:textId="77777777" w:rsidR="00D9330E" w:rsidRPr="004B58D3" w:rsidRDefault="00D9330E" w:rsidP="00D9330E">
            <w:pPr>
              <w:ind w:left="284" w:hanging="284"/>
              <w:jc w:val="both"/>
              <w:rPr>
                <w:rFonts w:ascii="Trebuchet MS" w:hAnsi="Trebuchet MS"/>
                <w:color w:val="000000" w:themeColor="text1"/>
              </w:rPr>
            </w:pPr>
            <w:r w:rsidRPr="004B58D3">
              <w:rPr>
                <w:rFonts w:ascii="Trebuchet MS" w:hAnsi="Trebuchet MS"/>
                <w:color w:val="000000" w:themeColor="text1"/>
              </w:rPr>
              <w:t>- cota aferentă Casei Sociale a Constructorilor - CSC, în aplicarea prevederilor Legii nr. 215/1997 privind Casa Socială a Constructorilor;</w:t>
            </w:r>
          </w:p>
          <w:p w14:paraId="02790929" w14:textId="77777777" w:rsidR="00D9330E" w:rsidRPr="004B58D3" w:rsidRDefault="00D9330E" w:rsidP="00D9330E">
            <w:pPr>
              <w:ind w:left="284" w:hanging="284"/>
              <w:jc w:val="both"/>
              <w:rPr>
                <w:rFonts w:ascii="Trebuchet MS" w:hAnsi="Trebuchet MS"/>
                <w:color w:val="000000" w:themeColor="text1"/>
              </w:rPr>
            </w:pPr>
            <w:r w:rsidRPr="004B58D3">
              <w:rPr>
                <w:rFonts w:ascii="Trebuchet MS" w:hAnsi="Trebuchet MS"/>
                <w:color w:val="000000" w:themeColor="text1"/>
              </w:rPr>
              <w:t>- taxe pentru eliberarea certificatului de urbanism și a autorizaţiei de construire/ desfiinţare/ organizare de șantier.</w:t>
            </w:r>
          </w:p>
          <w:p w14:paraId="1A76BCD4" w14:textId="77777777" w:rsidR="00D9330E" w:rsidRPr="004B58D3" w:rsidRDefault="00D9330E" w:rsidP="00D9330E">
            <w:pPr>
              <w:jc w:val="both"/>
              <w:rPr>
                <w:rFonts w:ascii="Trebuchet MS" w:hAnsi="Trebuchet MS"/>
                <w:b/>
                <w:bCs/>
                <w:color w:val="000000" w:themeColor="text1"/>
              </w:rPr>
            </w:pPr>
          </w:p>
          <w:p w14:paraId="14072447" w14:textId="77777777" w:rsidR="00023CC9" w:rsidRPr="004B58D3" w:rsidRDefault="00023CC9" w:rsidP="00023CC9">
            <w:pPr>
              <w:jc w:val="both"/>
              <w:rPr>
                <w:rFonts w:ascii="Trebuchet MS" w:hAnsi="Trebuchet MS"/>
                <w:color w:val="000000" w:themeColor="text1"/>
              </w:rPr>
            </w:pPr>
          </w:p>
          <w:p w14:paraId="003E34F8" w14:textId="77777777" w:rsidR="00D9330E" w:rsidRPr="004B58D3" w:rsidRDefault="00D9330E" w:rsidP="00D9330E">
            <w:pPr>
              <w:jc w:val="both"/>
              <w:rPr>
                <w:rFonts w:ascii="Trebuchet MS" w:hAnsi="Trebuchet MS"/>
                <w:b/>
                <w:bCs/>
                <w:color w:val="000000" w:themeColor="text1"/>
              </w:rPr>
            </w:pPr>
            <w:r w:rsidRPr="004B58D3">
              <w:rPr>
                <w:rFonts w:ascii="Trebuchet MS" w:hAnsi="Trebuchet MS"/>
                <w:b/>
                <w:bCs/>
                <w:color w:val="000000" w:themeColor="text1"/>
              </w:rPr>
              <w:t xml:space="preserve">Cap. 5.4  Cheltuieli pentru comunicare și vizibilitate </w:t>
            </w:r>
          </w:p>
          <w:p w14:paraId="0B641817" w14:textId="00EAF26B" w:rsidR="00023CC9" w:rsidRDefault="00D9330E" w:rsidP="00BB265E">
            <w:pPr>
              <w:jc w:val="both"/>
              <w:rPr>
                <w:rFonts w:ascii="Trebuchet MS" w:hAnsi="Trebuchet MS"/>
                <w:color w:val="000000" w:themeColor="text1"/>
              </w:rPr>
            </w:pPr>
            <w:r w:rsidRPr="004B58D3">
              <w:rPr>
                <w:rFonts w:ascii="Trebuchet MS" w:hAnsi="Trebuchet MS"/>
                <w:color w:val="000000" w:themeColor="text1"/>
              </w:rPr>
              <w:t>Cheltuieli cu activitățile obligatorii de comunicare și vizibilitate aferente proiectului sunt eligibile în conformitate cu prevederile Ghidului de Identitate Vizuală „Vizibilitate, transparență și comunicare în perioada de programare 2021—2027</w:t>
            </w:r>
            <w:r w:rsidR="00BB265E">
              <w:rPr>
                <w:rFonts w:ascii="Trebuchet MS" w:hAnsi="Trebuchet MS"/>
                <w:color w:val="000000" w:themeColor="text1"/>
              </w:rPr>
              <w:t>.</w:t>
            </w:r>
          </w:p>
          <w:p w14:paraId="50629410" w14:textId="70D7158F" w:rsidR="00986FD8" w:rsidRDefault="00986FD8" w:rsidP="00BB265E">
            <w:pPr>
              <w:jc w:val="both"/>
              <w:rPr>
                <w:rFonts w:ascii="Trebuchet MS" w:hAnsi="Trebuchet MS"/>
                <w:color w:val="000000" w:themeColor="text1"/>
              </w:rPr>
            </w:pPr>
          </w:p>
          <w:p w14:paraId="0662FBE6" w14:textId="77777777" w:rsidR="00986FD8" w:rsidRPr="004B58D3" w:rsidRDefault="00986FD8" w:rsidP="00BB265E">
            <w:pPr>
              <w:jc w:val="both"/>
              <w:rPr>
                <w:rFonts w:ascii="Trebuchet MS" w:hAnsi="Trebuchet MS"/>
                <w:b/>
                <w:bCs/>
                <w:color w:val="000000" w:themeColor="text1"/>
                <w:shd w:val="clear" w:color="auto" w:fill="FFF2CC"/>
              </w:rPr>
            </w:pPr>
          </w:p>
          <w:p w14:paraId="19FCE135" w14:textId="77777777" w:rsidR="00023CC9" w:rsidRPr="004B58D3" w:rsidRDefault="00023CC9" w:rsidP="00023CC9">
            <w:pPr>
              <w:jc w:val="center"/>
              <w:rPr>
                <w:rFonts w:ascii="Trebuchet MS" w:hAnsi="Trebuchet MS"/>
                <w:b/>
                <w:bCs/>
                <w:color w:val="000000" w:themeColor="text1"/>
                <w:shd w:val="clear" w:color="auto" w:fill="FFF2CC"/>
              </w:rPr>
            </w:pPr>
          </w:p>
          <w:p w14:paraId="1558603C" w14:textId="27565492" w:rsidR="00023CC9" w:rsidRPr="004B58D3" w:rsidRDefault="00023CC9" w:rsidP="00023CC9">
            <w:pPr>
              <w:jc w:val="both"/>
              <w:rPr>
                <w:rFonts w:ascii="Trebuchet MS" w:hAnsi="Trebuchet MS"/>
                <w:b/>
                <w:bCs/>
                <w:color w:val="000000" w:themeColor="text1"/>
              </w:rPr>
            </w:pPr>
            <w:r w:rsidRPr="004B58D3">
              <w:rPr>
                <w:rFonts w:ascii="Trebuchet MS" w:hAnsi="Trebuchet MS"/>
                <w:b/>
                <w:bCs/>
                <w:color w:val="000000" w:themeColor="text1"/>
              </w:rPr>
              <w:t xml:space="preserve">Cheltuieli neeligibile </w:t>
            </w:r>
          </w:p>
          <w:p w14:paraId="7A709730" w14:textId="77777777" w:rsidR="00023CC9" w:rsidRPr="004B58D3" w:rsidRDefault="00023CC9" w:rsidP="00023CC9">
            <w:pPr>
              <w:spacing w:line="276" w:lineRule="auto"/>
              <w:jc w:val="both"/>
              <w:rPr>
                <w:rFonts w:ascii="Trebuchet MS" w:eastAsia="Calibri" w:hAnsi="Trebuchet MS" w:cs="Calibri"/>
                <w:color w:val="000000" w:themeColor="text1"/>
              </w:rPr>
            </w:pPr>
            <w:r w:rsidRPr="004B58D3">
              <w:rPr>
                <w:rFonts w:ascii="Trebuchet MS" w:hAnsi="Trebuchet MS" w:cs="Calibri"/>
                <w:color w:val="000000" w:themeColor="text1"/>
              </w:rPr>
              <w:t xml:space="preserve">Cheltuielile prevăzute la art. 10 din </w:t>
            </w:r>
            <w:r w:rsidRPr="004B58D3">
              <w:rPr>
                <w:rFonts w:ascii="Trebuchet MS" w:hAnsi="Trebuchet MS" w:cs="Calibri"/>
                <w:b/>
                <w:bCs/>
                <w:color w:val="000000" w:themeColor="text1"/>
              </w:rPr>
              <w:t>HG. nr. 873/2022</w:t>
            </w:r>
            <w:r w:rsidRPr="004B58D3">
              <w:rPr>
                <w:rFonts w:ascii="Trebuchet MS" w:hAnsi="Trebuchet MS" w:cs="Calibri"/>
                <w:color w:val="000000" w:themeColor="text1"/>
              </w:rPr>
              <w:t xml:space="preserve"> </w:t>
            </w:r>
            <w:r w:rsidRPr="004B58D3">
              <w:rPr>
                <w:rFonts w:ascii="Trebuchet MS" w:eastAsia="Calibri" w:hAnsi="Trebuchet MS" w:cs="Calibri"/>
                <w:color w:val="000000" w:themeColor="text1"/>
              </w:rPr>
              <w:t>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r w:rsidRPr="004B58D3">
              <w:rPr>
                <w:rFonts w:ascii="Trebuchet MS" w:hAnsi="Trebuchet MS"/>
                <w:noProof/>
                <w:color w:val="000000" w:themeColor="text1"/>
              </w:rPr>
              <w:t xml:space="preserve"> </w:t>
            </w:r>
          </w:p>
          <w:p w14:paraId="4C6511E2" w14:textId="77777777" w:rsidR="00023CC9" w:rsidRPr="004B58D3" w:rsidRDefault="00023CC9" w:rsidP="00023CC9">
            <w:pPr>
              <w:ind w:left="284" w:hanging="284"/>
              <w:jc w:val="both"/>
              <w:rPr>
                <w:rFonts w:ascii="Trebuchet MS" w:hAnsi="Trebuchet MS" w:cs="Calibri"/>
                <w:color w:val="000000" w:themeColor="text1"/>
              </w:rPr>
            </w:pPr>
          </w:p>
          <w:p w14:paraId="5C6BF845" w14:textId="77777777" w:rsidR="00023CC9" w:rsidRPr="004B58D3" w:rsidRDefault="00023CC9" w:rsidP="0086429F">
            <w:pPr>
              <w:numPr>
                <w:ilvl w:val="0"/>
                <w:numId w:val="44"/>
              </w:numPr>
              <w:contextualSpacing/>
              <w:jc w:val="both"/>
              <w:rPr>
                <w:rFonts w:ascii="Trebuchet MS" w:hAnsi="Trebuchet MS" w:cs="Calibri"/>
                <w:color w:val="000000" w:themeColor="text1"/>
                <w:lang w:eastAsia="en-GB"/>
              </w:rPr>
            </w:pPr>
            <w:r w:rsidRPr="004B58D3">
              <w:rPr>
                <w:rFonts w:ascii="Trebuchet MS" w:hAnsi="Trebuchet MS" w:cs="Calibri"/>
                <w:color w:val="000000" w:themeColor="text1"/>
                <w:lang w:eastAsia="en-GB"/>
              </w:rPr>
              <w:t>cheltuielile prevăzute la art. 64 din Regulamentul (UE) 2021/1060;</w:t>
            </w:r>
          </w:p>
          <w:p w14:paraId="352061DC" w14:textId="77777777" w:rsidR="00023CC9" w:rsidRPr="004B58D3" w:rsidRDefault="00023CC9" w:rsidP="0086429F">
            <w:pPr>
              <w:numPr>
                <w:ilvl w:val="0"/>
                <w:numId w:val="44"/>
              </w:numPr>
              <w:contextualSpacing/>
              <w:jc w:val="both"/>
              <w:rPr>
                <w:rFonts w:ascii="Trebuchet MS" w:hAnsi="Trebuchet MS" w:cs="Calibri"/>
                <w:color w:val="000000" w:themeColor="text1"/>
                <w:lang w:eastAsia="en-GB"/>
              </w:rPr>
            </w:pPr>
            <w:r w:rsidRPr="004B58D3">
              <w:rPr>
                <w:rFonts w:ascii="Trebuchet MS" w:hAnsi="Trebuchet MS" w:cs="Calibri"/>
                <w:color w:val="000000" w:themeColor="text1"/>
                <w:lang w:eastAsia="en-GB"/>
              </w:rPr>
              <w:t>cheltuielile efectuate în sprijinul relocării potrivit art. 66 din Regulamentul (UE) 2021/1060;</w:t>
            </w:r>
          </w:p>
          <w:p w14:paraId="3656F2E3" w14:textId="77777777" w:rsidR="00023CC9" w:rsidRPr="004B58D3" w:rsidRDefault="00023CC9" w:rsidP="0086429F">
            <w:pPr>
              <w:numPr>
                <w:ilvl w:val="0"/>
                <w:numId w:val="44"/>
              </w:numPr>
              <w:autoSpaceDE w:val="0"/>
              <w:autoSpaceDN w:val="0"/>
              <w:adjustRightInd w:val="0"/>
              <w:contextualSpacing/>
              <w:jc w:val="both"/>
              <w:rPr>
                <w:rFonts w:ascii="Trebuchet MS" w:hAnsi="Trebuchet MS" w:cs="Calibri"/>
                <w:color w:val="000000" w:themeColor="text1"/>
                <w:lang w:eastAsia="en-GB"/>
              </w:rPr>
            </w:pPr>
            <w:r w:rsidRPr="004B58D3">
              <w:rPr>
                <w:rFonts w:ascii="Trebuchet MS" w:hAnsi="Trebuchet MS" w:cs="Calibri"/>
                <w:color w:val="000000" w:themeColor="text1"/>
                <w:lang w:eastAsia="ro-RO"/>
              </w:rPr>
              <w:t xml:space="preserve">cheltuielile excluse de la finanțare potrivit </w:t>
            </w:r>
            <w:r w:rsidRPr="004B58D3">
              <w:rPr>
                <w:rFonts w:ascii="Trebuchet MS" w:hAnsi="Trebuchet MS" w:cs="Calibri"/>
                <w:color w:val="000000" w:themeColor="text1"/>
                <w:lang w:eastAsia="en-GB"/>
              </w:rPr>
              <w:t>art. 7 alin. (1), (4) și (5) din Regulamentul (UE) 2021/1058;</w:t>
            </w:r>
          </w:p>
          <w:p w14:paraId="40B0D09F" w14:textId="77777777" w:rsidR="00023CC9" w:rsidRPr="004B58D3" w:rsidRDefault="00023CC9" w:rsidP="0086429F">
            <w:pPr>
              <w:numPr>
                <w:ilvl w:val="0"/>
                <w:numId w:val="44"/>
              </w:numPr>
              <w:autoSpaceDE w:val="0"/>
              <w:autoSpaceDN w:val="0"/>
              <w:adjustRightInd w:val="0"/>
              <w:jc w:val="both"/>
              <w:rPr>
                <w:rFonts w:ascii="Trebuchet MS" w:hAnsi="Trebuchet MS" w:cs="Calibri"/>
                <w:color w:val="000000" w:themeColor="text1"/>
              </w:rPr>
            </w:pPr>
            <w:r w:rsidRPr="004B58D3">
              <w:rPr>
                <w:rFonts w:ascii="Trebuchet MS" w:hAnsi="Trebuchet MS" w:cs="Calibri"/>
                <w:color w:val="000000" w:themeColor="text1"/>
              </w:rPr>
              <w:t xml:space="preserve">achiziţia de echipamente şi autovehicule sau mijloace de transport second-hand; </w:t>
            </w:r>
          </w:p>
          <w:p w14:paraId="5A403BA7" w14:textId="77777777" w:rsidR="00023CC9" w:rsidRPr="004B58D3" w:rsidRDefault="00023CC9" w:rsidP="0086429F">
            <w:pPr>
              <w:numPr>
                <w:ilvl w:val="0"/>
                <w:numId w:val="44"/>
              </w:numPr>
              <w:autoSpaceDE w:val="0"/>
              <w:autoSpaceDN w:val="0"/>
              <w:adjustRightInd w:val="0"/>
              <w:jc w:val="both"/>
              <w:rPr>
                <w:rFonts w:ascii="Trebuchet MS" w:hAnsi="Trebuchet MS" w:cs="Calibri"/>
                <w:color w:val="000000" w:themeColor="text1"/>
              </w:rPr>
            </w:pPr>
            <w:r w:rsidRPr="004B58D3">
              <w:rPr>
                <w:rFonts w:ascii="Trebuchet MS" w:hAnsi="Trebuchet MS" w:cs="Calibri"/>
                <w:color w:val="000000" w:themeColor="text1"/>
              </w:rPr>
              <w:t>amenzi, penalităţi, cheltuieli de judecată şi cheltuieli de arbitraj;</w:t>
            </w:r>
          </w:p>
          <w:p w14:paraId="6D3D51FA" w14:textId="77777777" w:rsidR="00023CC9" w:rsidRPr="004B58D3" w:rsidRDefault="00023CC9" w:rsidP="0086429F">
            <w:pPr>
              <w:numPr>
                <w:ilvl w:val="0"/>
                <w:numId w:val="44"/>
              </w:numPr>
              <w:autoSpaceDE w:val="0"/>
              <w:autoSpaceDN w:val="0"/>
              <w:adjustRightInd w:val="0"/>
              <w:jc w:val="both"/>
              <w:rPr>
                <w:rFonts w:ascii="Trebuchet MS" w:hAnsi="Trebuchet MS" w:cs="Calibri"/>
                <w:color w:val="000000" w:themeColor="text1"/>
              </w:rPr>
            </w:pPr>
            <w:r w:rsidRPr="004B58D3">
              <w:rPr>
                <w:rFonts w:ascii="Trebuchet MS" w:hAnsi="Trebuchet MS" w:cs="Calibri"/>
                <w:color w:val="000000" w:themeColor="text1"/>
              </w:rPr>
              <w:t>cheltuielile efectuate peste plafoanele specifice stabilite prin ghidul solicitantului;</w:t>
            </w:r>
          </w:p>
          <w:p w14:paraId="647EDBA1" w14:textId="77777777" w:rsidR="00023CC9" w:rsidRPr="004B58D3" w:rsidRDefault="00023CC9" w:rsidP="0086429F">
            <w:pPr>
              <w:numPr>
                <w:ilvl w:val="0"/>
                <w:numId w:val="44"/>
              </w:numPr>
              <w:autoSpaceDE w:val="0"/>
              <w:autoSpaceDN w:val="0"/>
              <w:adjustRightInd w:val="0"/>
              <w:jc w:val="both"/>
              <w:rPr>
                <w:rFonts w:ascii="Trebuchet MS" w:hAnsi="Trebuchet MS" w:cs="Calibri"/>
                <w:color w:val="000000" w:themeColor="text1"/>
              </w:rPr>
            </w:pPr>
            <w:r w:rsidRPr="004B58D3">
              <w:rPr>
                <w:rFonts w:ascii="Trebuchet MS" w:hAnsi="Trebuchet MS" w:cs="Calibri"/>
                <w:color w:val="000000" w:themeColor="text1"/>
              </w:rPr>
              <w:t>cheltuielile excluse de la finanţare, în aplicarea prevederilor art. 2 alin. (1) lit. f);</w:t>
            </w:r>
          </w:p>
          <w:p w14:paraId="71BC9A69" w14:textId="77777777" w:rsidR="00023CC9" w:rsidRPr="004B58D3" w:rsidRDefault="00023CC9" w:rsidP="0086429F">
            <w:pPr>
              <w:numPr>
                <w:ilvl w:val="0"/>
                <w:numId w:val="44"/>
              </w:numPr>
              <w:autoSpaceDE w:val="0"/>
              <w:autoSpaceDN w:val="0"/>
              <w:adjustRightInd w:val="0"/>
              <w:jc w:val="both"/>
              <w:rPr>
                <w:rFonts w:ascii="Trebuchet MS" w:hAnsi="Trebuchet MS" w:cs="Calibri"/>
                <w:color w:val="000000" w:themeColor="text1"/>
              </w:rPr>
            </w:pPr>
            <w:r w:rsidRPr="004B58D3">
              <w:rPr>
                <w:rFonts w:ascii="Trebuchet MS" w:hAnsi="Trebuchet MS" w:cs="Calibri"/>
                <w:color w:val="000000" w:themeColor="text1"/>
              </w:rPr>
              <w:t>cheltuielile realizate în cadrul operațiunilor care intră sub incidența prevederilor art. 63 alin. (6) din Regulamentul (UE) nr. 2021/1060, cu excepția situațiilor reglementate la art. 20 alin. (1) lit. b) din Regulamentul (UE) nr. 2021/1060;</w:t>
            </w:r>
          </w:p>
          <w:p w14:paraId="6B7C8FB3" w14:textId="77777777" w:rsidR="00023CC9" w:rsidRPr="004B58D3" w:rsidRDefault="00023CC9" w:rsidP="0086429F">
            <w:pPr>
              <w:numPr>
                <w:ilvl w:val="0"/>
                <w:numId w:val="44"/>
              </w:numPr>
              <w:autoSpaceDE w:val="0"/>
              <w:autoSpaceDN w:val="0"/>
              <w:adjustRightInd w:val="0"/>
              <w:jc w:val="both"/>
              <w:rPr>
                <w:rFonts w:ascii="Trebuchet MS" w:hAnsi="Trebuchet MS" w:cs="Calibri"/>
                <w:color w:val="000000" w:themeColor="text1"/>
              </w:rPr>
            </w:pPr>
            <w:r w:rsidRPr="004B58D3">
              <w:rPr>
                <w:rFonts w:ascii="Trebuchet MS" w:hAnsi="Trebuchet MS" w:cs="Calibri"/>
                <w:color w:val="000000" w:themeColor="text1"/>
              </w:rPr>
              <w:t xml:space="preserve">cheltuielile aferente operațiunilor care fac obiectul uneia dintre situațiile prevăzute la </w:t>
            </w:r>
            <w:r w:rsidRPr="004B58D3">
              <w:rPr>
                <w:rFonts w:ascii="Trebuchet MS" w:hAnsi="Trebuchet MS" w:cs="Calibri"/>
                <w:color w:val="000000" w:themeColor="text1"/>
                <w:lang w:eastAsia="en-GB"/>
              </w:rPr>
              <w:t>art. 65 din Regulamentul (UE) 2021/1060, care afectează caracterul lor durabil.</w:t>
            </w:r>
          </w:p>
          <w:p w14:paraId="66C5F3FB" w14:textId="77777777" w:rsidR="006D5FB8" w:rsidRDefault="006D5FB8" w:rsidP="00023CC9">
            <w:pPr>
              <w:autoSpaceDE w:val="0"/>
              <w:autoSpaceDN w:val="0"/>
              <w:adjustRightInd w:val="0"/>
              <w:spacing w:line="276" w:lineRule="auto"/>
              <w:jc w:val="both"/>
              <w:rPr>
                <w:rFonts w:ascii="Trebuchet MS" w:hAnsi="Trebuchet MS" w:cs="Calibri"/>
                <w:b/>
                <w:bCs/>
                <w:color w:val="000000" w:themeColor="text1"/>
              </w:rPr>
            </w:pPr>
          </w:p>
          <w:p w14:paraId="1D1EFB02" w14:textId="77777777" w:rsidR="006D5FB8" w:rsidRDefault="006D5FB8" w:rsidP="00023CC9">
            <w:pPr>
              <w:autoSpaceDE w:val="0"/>
              <w:autoSpaceDN w:val="0"/>
              <w:adjustRightInd w:val="0"/>
              <w:spacing w:line="276" w:lineRule="auto"/>
              <w:jc w:val="both"/>
              <w:rPr>
                <w:rFonts w:ascii="Trebuchet MS" w:hAnsi="Trebuchet MS" w:cs="Calibri"/>
                <w:b/>
                <w:bCs/>
                <w:color w:val="000000" w:themeColor="text1"/>
              </w:rPr>
            </w:pPr>
          </w:p>
          <w:p w14:paraId="6207862D" w14:textId="77777777" w:rsidR="006D5FB8" w:rsidRDefault="006D5FB8" w:rsidP="00023CC9">
            <w:pPr>
              <w:autoSpaceDE w:val="0"/>
              <w:autoSpaceDN w:val="0"/>
              <w:adjustRightInd w:val="0"/>
              <w:spacing w:line="276" w:lineRule="auto"/>
              <w:jc w:val="both"/>
              <w:rPr>
                <w:rFonts w:ascii="Trebuchet MS" w:hAnsi="Trebuchet MS" w:cs="Calibri"/>
                <w:b/>
                <w:bCs/>
                <w:color w:val="000000" w:themeColor="text1"/>
              </w:rPr>
            </w:pPr>
          </w:p>
          <w:p w14:paraId="5D1F0880" w14:textId="77777777" w:rsidR="006D5FB8" w:rsidRDefault="006D5FB8" w:rsidP="00023CC9">
            <w:pPr>
              <w:autoSpaceDE w:val="0"/>
              <w:autoSpaceDN w:val="0"/>
              <w:adjustRightInd w:val="0"/>
              <w:spacing w:line="276" w:lineRule="auto"/>
              <w:jc w:val="both"/>
              <w:rPr>
                <w:rFonts w:ascii="Trebuchet MS" w:hAnsi="Trebuchet MS" w:cs="Calibri"/>
                <w:b/>
                <w:bCs/>
                <w:color w:val="000000" w:themeColor="text1"/>
              </w:rPr>
            </w:pPr>
          </w:p>
          <w:p w14:paraId="24A1B30D" w14:textId="55B35DB7" w:rsidR="00023CC9" w:rsidRPr="004B58D3" w:rsidRDefault="00023CC9" w:rsidP="00023CC9">
            <w:pPr>
              <w:autoSpaceDE w:val="0"/>
              <w:autoSpaceDN w:val="0"/>
              <w:adjustRightInd w:val="0"/>
              <w:spacing w:line="276" w:lineRule="auto"/>
              <w:jc w:val="both"/>
              <w:rPr>
                <w:rFonts w:ascii="Trebuchet MS" w:hAnsi="Trebuchet MS" w:cs="Calibri"/>
                <w:b/>
                <w:bCs/>
                <w:color w:val="000000" w:themeColor="text1"/>
              </w:rPr>
            </w:pPr>
            <w:r w:rsidRPr="004B58D3">
              <w:rPr>
                <w:rFonts w:ascii="Trebuchet MS" w:hAnsi="Trebuchet MS" w:cs="Calibri"/>
                <w:b/>
                <w:bCs/>
                <w:color w:val="000000" w:themeColor="text1"/>
              </w:rPr>
              <w:t xml:space="preserve">Alte cheltuieli neeligibile:                                                                                            </w:t>
            </w:r>
            <w:r w:rsidRPr="004B58D3">
              <w:rPr>
                <w:rFonts w:ascii="Trebuchet MS" w:hAnsi="Trebuchet MS"/>
                <w:noProof/>
                <w:color w:val="000000" w:themeColor="text1"/>
              </w:rPr>
              <w:t xml:space="preserve"> </w:t>
            </w:r>
          </w:p>
          <w:p w14:paraId="6A5EB849" w14:textId="77777777" w:rsidR="00023CC9" w:rsidRPr="004B58D3" w:rsidRDefault="00023CC9" w:rsidP="00023CC9">
            <w:pPr>
              <w:autoSpaceDE w:val="0"/>
              <w:autoSpaceDN w:val="0"/>
              <w:adjustRightInd w:val="0"/>
              <w:spacing w:line="276" w:lineRule="auto"/>
              <w:ind w:left="720"/>
              <w:jc w:val="both"/>
              <w:rPr>
                <w:rFonts w:ascii="Trebuchet MS" w:hAnsi="Trebuchet MS" w:cs="Calibri"/>
                <w:color w:val="000000" w:themeColor="text1"/>
              </w:rPr>
            </w:pPr>
          </w:p>
          <w:p w14:paraId="4ED0BC0F" w14:textId="77777777" w:rsidR="00023CC9" w:rsidRPr="004B58D3" w:rsidRDefault="00023CC9" w:rsidP="0086429F">
            <w:pPr>
              <w:numPr>
                <w:ilvl w:val="0"/>
                <w:numId w:val="40"/>
              </w:numPr>
              <w:ind w:left="720" w:hanging="357"/>
              <w:jc w:val="both"/>
              <w:rPr>
                <w:rFonts w:ascii="Trebuchet MS" w:hAnsi="Trebuchet MS" w:cs="Calibri"/>
                <w:color w:val="000000" w:themeColor="text1"/>
              </w:rPr>
            </w:pPr>
            <w:r w:rsidRPr="004B58D3">
              <w:rPr>
                <w:rFonts w:ascii="Trebuchet MS" w:hAnsi="Trebuchet MS" w:cs="Calibri"/>
                <w:color w:val="000000" w:themeColor="text1"/>
              </w:rPr>
              <w:t>costuri operaţionale, de funcționare, de testare și întreținere a obiectivelor finanțate prin proiect;</w:t>
            </w:r>
          </w:p>
          <w:p w14:paraId="38CB68BC" w14:textId="77777777" w:rsidR="00023CC9" w:rsidRPr="004B58D3" w:rsidRDefault="00023CC9" w:rsidP="0086429F">
            <w:pPr>
              <w:numPr>
                <w:ilvl w:val="0"/>
                <w:numId w:val="40"/>
              </w:numPr>
              <w:ind w:left="720" w:hanging="357"/>
              <w:jc w:val="both"/>
              <w:rPr>
                <w:rFonts w:ascii="Trebuchet MS" w:hAnsi="Trebuchet MS" w:cs="Calibri"/>
                <w:color w:val="000000" w:themeColor="text1"/>
              </w:rPr>
            </w:pPr>
            <w:r w:rsidRPr="004B58D3">
              <w:rPr>
                <w:rFonts w:ascii="Trebuchet MS" w:hAnsi="Trebuchet MS" w:cs="Calibri"/>
                <w:color w:val="000000" w:themeColor="text1"/>
              </w:rPr>
              <w:t>cheltuieli financiare, respectiv prime de asigurare, taxe, comisioane, rate și dobânzi aferente creditelor;</w:t>
            </w:r>
          </w:p>
          <w:p w14:paraId="6E7DD39A" w14:textId="77777777" w:rsidR="00023CC9" w:rsidRPr="004B58D3" w:rsidRDefault="00023CC9" w:rsidP="0086429F">
            <w:pPr>
              <w:numPr>
                <w:ilvl w:val="0"/>
                <w:numId w:val="40"/>
              </w:numPr>
              <w:ind w:left="720" w:hanging="357"/>
              <w:jc w:val="both"/>
              <w:rPr>
                <w:rFonts w:ascii="Trebuchet MS" w:hAnsi="Trebuchet MS" w:cs="Calibri"/>
                <w:color w:val="000000" w:themeColor="text1"/>
              </w:rPr>
            </w:pPr>
            <w:r w:rsidRPr="004B58D3">
              <w:rPr>
                <w:rFonts w:ascii="Trebuchet MS" w:hAnsi="Trebuchet MS" w:cs="Calibri"/>
                <w:color w:val="000000" w:themeColor="text1"/>
              </w:rPr>
              <w:t>contribuția în natură;</w:t>
            </w:r>
          </w:p>
          <w:p w14:paraId="6C2BBCF2" w14:textId="77777777" w:rsidR="00023CC9" w:rsidRPr="004B58D3" w:rsidRDefault="00023CC9" w:rsidP="0086429F">
            <w:pPr>
              <w:numPr>
                <w:ilvl w:val="0"/>
                <w:numId w:val="40"/>
              </w:numPr>
              <w:ind w:left="720" w:hanging="357"/>
              <w:jc w:val="both"/>
              <w:rPr>
                <w:rFonts w:ascii="Trebuchet MS" w:hAnsi="Trebuchet MS" w:cs="Calibri"/>
                <w:color w:val="000000" w:themeColor="text1"/>
              </w:rPr>
            </w:pPr>
            <w:r w:rsidRPr="004B58D3">
              <w:rPr>
                <w:rFonts w:ascii="Trebuchet MS" w:hAnsi="Trebuchet MS" w:cs="Calibri"/>
                <w:color w:val="000000" w:themeColor="text1"/>
              </w:rPr>
              <w:t>amortizarea;</w:t>
            </w:r>
          </w:p>
          <w:p w14:paraId="5EE53A9F" w14:textId="14C1A903" w:rsidR="00DA693E" w:rsidRPr="00A5000F" w:rsidRDefault="00023CC9" w:rsidP="0086429F">
            <w:pPr>
              <w:numPr>
                <w:ilvl w:val="0"/>
                <w:numId w:val="40"/>
              </w:numPr>
              <w:ind w:left="720" w:hanging="357"/>
              <w:jc w:val="both"/>
              <w:rPr>
                <w:rFonts w:ascii="Trebuchet MS" w:hAnsi="Trebuchet MS" w:cs="Calibri"/>
                <w:color w:val="000000" w:themeColor="text1"/>
              </w:rPr>
            </w:pPr>
            <w:r w:rsidRPr="004B58D3">
              <w:rPr>
                <w:rFonts w:ascii="Trebuchet MS" w:hAnsi="Trebuchet MS" w:cs="Calibri"/>
                <w:color w:val="000000" w:themeColor="text1"/>
              </w:rPr>
              <w:t>cheltuielile cu leasingul</w:t>
            </w:r>
            <w:r w:rsidR="006D5FB8">
              <w:rPr>
                <w:rFonts w:ascii="Trebuchet MS" w:hAnsi="Trebuchet MS" w:cs="Calibri"/>
                <w:color w:val="000000" w:themeColor="text1"/>
              </w:rPr>
              <w:t>.</w:t>
            </w:r>
            <w:r w:rsidRPr="004B58D3">
              <w:rPr>
                <w:rFonts w:ascii="Trebuchet MS" w:hAnsi="Trebuchet MS" w:cs="Calibri"/>
                <w:color w:val="000000" w:themeColor="text1"/>
              </w:rPr>
              <w:t xml:space="preserve"> </w:t>
            </w:r>
          </w:p>
        </w:tc>
      </w:tr>
    </w:tbl>
    <w:p w14:paraId="2919A7F4" w14:textId="77777777" w:rsidR="00023CC9" w:rsidRPr="004B58D3" w:rsidRDefault="00023CC9" w:rsidP="00566CCA">
      <w:pPr>
        <w:rPr>
          <w:rFonts w:ascii="Trebuchet MS" w:hAnsi="Trebuchet MS"/>
          <w:i/>
          <w:color w:val="000000" w:themeColor="text1"/>
        </w:rPr>
      </w:pPr>
    </w:p>
    <w:p w14:paraId="0884C0B5" w14:textId="41DB281E" w:rsidR="00566CCA" w:rsidRPr="004B58D3" w:rsidRDefault="00566CCA" w:rsidP="00E10CB2">
      <w:pPr>
        <w:pStyle w:val="Heading2"/>
        <w:rPr>
          <w:rFonts w:ascii="Trebuchet MS" w:hAnsi="Trebuchet MS"/>
          <w:b/>
          <w:bCs/>
          <w:color w:val="000000" w:themeColor="text1"/>
          <w:sz w:val="22"/>
          <w:szCs w:val="22"/>
        </w:rPr>
      </w:pPr>
      <w:bookmarkStart w:id="98" w:name="_Toc126231255"/>
      <w:bookmarkStart w:id="99" w:name="_Toc126652099"/>
      <w:r w:rsidRPr="004B58D3">
        <w:rPr>
          <w:rFonts w:ascii="Trebuchet MS" w:hAnsi="Trebuchet MS"/>
          <w:b/>
          <w:bCs/>
          <w:color w:val="000000" w:themeColor="text1"/>
          <w:sz w:val="22"/>
          <w:szCs w:val="22"/>
        </w:rPr>
        <w:t>5.</w:t>
      </w:r>
      <w:r w:rsidRPr="004B58D3">
        <w:rPr>
          <w:rFonts w:ascii="Trebuchet MS" w:hAnsi="Trebuchet MS"/>
          <w:b/>
          <w:bCs/>
          <w:color w:val="000000" w:themeColor="text1"/>
          <w:sz w:val="22"/>
          <w:szCs w:val="22"/>
        </w:rPr>
        <w:tab/>
        <w:t>COMPLETAREA CERERILOR DE FINANȚARE</w:t>
      </w:r>
      <w:bookmarkEnd w:id="98"/>
      <w:bookmarkEnd w:id="99"/>
      <w:r w:rsidRPr="004B58D3">
        <w:rPr>
          <w:rFonts w:ascii="Trebuchet MS" w:hAnsi="Trebuchet MS"/>
          <w:b/>
          <w:bCs/>
          <w:color w:val="000000" w:themeColor="text1"/>
          <w:sz w:val="22"/>
          <w:szCs w:val="22"/>
        </w:rPr>
        <w:t xml:space="preserve"> </w:t>
      </w:r>
      <w:r w:rsidRPr="004B58D3">
        <w:rPr>
          <w:rFonts w:ascii="Trebuchet MS" w:hAnsi="Trebuchet MS"/>
          <w:b/>
          <w:bCs/>
          <w:color w:val="000000" w:themeColor="text1"/>
          <w:sz w:val="22"/>
          <w:szCs w:val="22"/>
        </w:rPr>
        <w:tab/>
      </w:r>
    </w:p>
    <w:p w14:paraId="6704C180" w14:textId="77777777" w:rsidR="006907AC" w:rsidRPr="004B58D3" w:rsidRDefault="006907AC" w:rsidP="00566CCA">
      <w:pPr>
        <w:rPr>
          <w:rFonts w:ascii="Trebuchet MS" w:hAnsi="Trebuchet MS"/>
          <w:b/>
          <w:bCs/>
          <w:i/>
          <w:color w:val="000000" w:themeColor="text1"/>
        </w:rPr>
      </w:pPr>
    </w:p>
    <w:p w14:paraId="67E1A6A2" w14:textId="4697F642" w:rsidR="00566CCA" w:rsidRPr="004B58D3" w:rsidRDefault="00566CCA" w:rsidP="0021565C">
      <w:pPr>
        <w:pStyle w:val="Heading2"/>
        <w:rPr>
          <w:rFonts w:ascii="Trebuchet MS" w:hAnsi="Trebuchet MS"/>
          <w:b/>
          <w:bCs/>
          <w:color w:val="000000" w:themeColor="text1"/>
          <w:sz w:val="22"/>
          <w:szCs w:val="22"/>
        </w:rPr>
      </w:pPr>
      <w:bookmarkStart w:id="100" w:name="_Toc126231256"/>
      <w:bookmarkStart w:id="101" w:name="_Toc126652100"/>
      <w:r w:rsidRPr="004B58D3">
        <w:rPr>
          <w:rFonts w:ascii="Trebuchet MS" w:hAnsi="Trebuchet MS"/>
          <w:b/>
          <w:bCs/>
          <w:color w:val="000000" w:themeColor="text1"/>
          <w:sz w:val="22"/>
          <w:szCs w:val="22"/>
        </w:rPr>
        <w:t>5.1.</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Completarea</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formularului</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cererii</w:t>
      </w:r>
      <w:bookmarkEnd w:id="100"/>
      <w:bookmarkEnd w:id="101"/>
      <w:proofErr w:type="spellEnd"/>
      <w:r w:rsidRPr="004B58D3">
        <w:rPr>
          <w:rFonts w:ascii="Trebuchet MS" w:hAnsi="Trebuchet MS"/>
          <w:b/>
          <w:bCs/>
          <w:color w:val="000000" w:themeColor="text1"/>
          <w:sz w:val="22"/>
          <w:szCs w:val="22"/>
        </w:rPr>
        <w:tab/>
      </w:r>
    </w:p>
    <w:tbl>
      <w:tblPr>
        <w:tblStyle w:val="TableGrid"/>
        <w:tblW w:w="0" w:type="auto"/>
        <w:tblLook w:val="04A0" w:firstRow="1" w:lastRow="0" w:firstColumn="1" w:lastColumn="0" w:noHBand="0" w:noVBand="1"/>
      </w:tblPr>
      <w:tblGrid>
        <w:gridCol w:w="9396"/>
      </w:tblGrid>
      <w:tr w:rsidR="007C2B91" w:rsidRPr="004B58D3" w14:paraId="6A5517BF" w14:textId="77777777" w:rsidTr="00635B7D">
        <w:tc>
          <w:tcPr>
            <w:tcW w:w="9396" w:type="dxa"/>
          </w:tcPr>
          <w:p w14:paraId="339B1366" w14:textId="77777777" w:rsidR="00A5000F" w:rsidRPr="00A5000F" w:rsidRDefault="00A5000F" w:rsidP="00A5000F">
            <w:pPr>
              <w:spacing w:line="360" w:lineRule="auto"/>
              <w:jc w:val="both"/>
              <w:rPr>
                <w:rFonts w:ascii="Trebuchet MS" w:eastAsia="Times New Roman" w:hAnsi="Trebuchet MS" w:cs="Times New Roman"/>
                <w:iCs/>
              </w:rPr>
            </w:pPr>
            <w:r w:rsidRPr="00A5000F">
              <w:rPr>
                <w:rFonts w:ascii="Trebuchet MS" w:eastAsia="Times New Roman" w:hAnsi="Trebuchet MS" w:cs="Times New Roman"/>
                <w:iCs/>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5F43F55D" w14:textId="77777777" w:rsidR="00A5000F" w:rsidRPr="00A5000F" w:rsidRDefault="00A5000F" w:rsidP="00A5000F">
            <w:pPr>
              <w:spacing w:line="360" w:lineRule="auto"/>
              <w:jc w:val="both"/>
              <w:rPr>
                <w:rFonts w:ascii="Trebuchet MS" w:eastAsia="Times New Roman" w:hAnsi="Trebuchet MS" w:cs="Times New Roman"/>
                <w:iCs/>
              </w:rPr>
            </w:pPr>
          </w:p>
          <w:p w14:paraId="25CDFC4F" w14:textId="3AAAA88D" w:rsidR="00DA693E" w:rsidRPr="00A5000F" w:rsidRDefault="00A5000F" w:rsidP="00A5000F">
            <w:pPr>
              <w:spacing w:line="360" w:lineRule="auto"/>
              <w:jc w:val="both"/>
              <w:rPr>
                <w:rFonts w:ascii="Trebuchet MS" w:eastAsia="Times New Roman" w:hAnsi="Trebuchet MS" w:cs="Times New Roman"/>
                <w:iCs/>
              </w:rPr>
            </w:pPr>
            <w:r w:rsidRPr="00A5000F">
              <w:rPr>
                <w:rFonts w:ascii="Trebuchet MS" w:eastAsia="Times New Roman" w:hAnsi="Trebuchet MS" w:cs="Times New Roman"/>
                <w:iCs/>
              </w:rPr>
              <w:t xml:space="preserve">Cererea de finanțare se semnează de către reprezentantul legal al solicitantului de finanțare/persoana împuternicită. </w:t>
            </w:r>
          </w:p>
        </w:tc>
      </w:tr>
    </w:tbl>
    <w:p w14:paraId="407A103E" w14:textId="77777777" w:rsidR="007C2B91" w:rsidRPr="004B58D3" w:rsidRDefault="007C2B91" w:rsidP="00566CCA">
      <w:pPr>
        <w:rPr>
          <w:rFonts w:ascii="Trebuchet MS" w:hAnsi="Trebuchet MS"/>
          <w:i/>
          <w:color w:val="000000" w:themeColor="text1"/>
        </w:rPr>
      </w:pPr>
    </w:p>
    <w:p w14:paraId="56C28E9C" w14:textId="2BAE3272" w:rsidR="00566CCA" w:rsidRPr="004B58D3" w:rsidRDefault="00566CCA" w:rsidP="0021565C">
      <w:pPr>
        <w:pStyle w:val="Heading3"/>
        <w:rPr>
          <w:color w:val="000000" w:themeColor="text1"/>
          <w:sz w:val="22"/>
          <w:szCs w:val="22"/>
        </w:rPr>
      </w:pPr>
      <w:bookmarkStart w:id="102" w:name="_Toc126231257"/>
      <w:bookmarkStart w:id="103" w:name="_Toc126652101"/>
      <w:r w:rsidRPr="004B58D3">
        <w:rPr>
          <w:color w:val="000000" w:themeColor="text1"/>
          <w:sz w:val="22"/>
          <w:szCs w:val="22"/>
        </w:rPr>
        <w:t>5.1.1.</w:t>
      </w:r>
      <w:r w:rsidRPr="004B58D3">
        <w:rPr>
          <w:color w:val="000000" w:themeColor="text1"/>
          <w:sz w:val="22"/>
          <w:szCs w:val="22"/>
        </w:rPr>
        <w:tab/>
        <w:t>Limba utilizată în completarea cererii de finanțare</w:t>
      </w:r>
      <w:bookmarkEnd w:id="102"/>
      <w:bookmarkEnd w:id="103"/>
    </w:p>
    <w:tbl>
      <w:tblPr>
        <w:tblStyle w:val="TableGrid"/>
        <w:tblW w:w="0" w:type="auto"/>
        <w:tblLook w:val="04A0" w:firstRow="1" w:lastRow="0" w:firstColumn="1" w:lastColumn="0" w:noHBand="0" w:noVBand="1"/>
      </w:tblPr>
      <w:tblGrid>
        <w:gridCol w:w="9396"/>
      </w:tblGrid>
      <w:tr w:rsidR="007C2B91" w:rsidRPr="004B58D3" w14:paraId="4B092F2F" w14:textId="77777777" w:rsidTr="00635B7D">
        <w:tc>
          <w:tcPr>
            <w:tcW w:w="9396" w:type="dxa"/>
          </w:tcPr>
          <w:p w14:paraId="2CD2F556" w14:textId="77777777" w:rsidR="00750AB1" w:rsidRPr="004B58D3" w:rsidRDefault="00750AB1" w:rsidP="00635B7D">
            <w:pPr>
              <w:rPr>
                <w:rFonts w:ascii="Trebuchet MS" w:hAnsi="Trebuchet MS"/>
                <w:i/>
                <w:color w:val="000000" w:themeColor="text1"/>
              </w:rPr>
            </w:pPr>
          </w:p>
          <w:p w14:paraId="199D55A0" w14:textId="77777777" w:rsidR="00A5000F" w:rsidRPr="00A5000F" w:rsidRDefault="00A5000F" w:rsidP="00A5000F">
            <w:pPr>
              <w:spacing w:line="360" w:lineRule="auto"/>
              <w:jc w:val="both"/>
              <w:rPr>
                <w:rFonts w:ascii="Trebuchet MS" w:eastAsia="Times New Roman" w:hAnsi="Trebuchet MS" w:cs="Times New Roman"/>
                <w:iCs/>
              </w:rPr>
            </w:pPr>
            <w:r w:rsidRPr="00A5000F">
              <w:rPr>
                <w:rFonts w:ascii="Trebuchet MS" w:eastAsia="Times New Roman" w:hAnsi="Trebuchet MS" w:cs="Times New Roman"/>
                <w:iCs/>
              </w:rPr>
              <w:t xml:space="preserve">Cererea de finanțare și anexele acesteia trebuie să fie completate în limba română. </w:t>
            </w:r>
          </w:p>
          <w:p w14:paraId="0B8366BE" w14:textId="43EAA993" w:rsidR="00DA693E" w:rsidRPr="004B58D3" w:rsidRDefault="00A5000F" w:rsidP="00A5000F">
            <w:pPr>
              <w:rPr>
                <w:rFonts w:ascii="Trebuchet MS" w:hAnsi="Trebuchet MS"/>
                <w:i/>
                <w:color w:val="000000" w:themeColor="text1"/>
              </w:rPr>
            </w:pPr>
            <w:r w:rsidRPr="00A5000F">
              <w:rPr>
                <w:rFonts w:ascii="Trebuchet MS" w:eastAsia="Times New Roman" w:hAnsi="Trebuchet MS" w:cs="Times New Roman"/>
                <w:iCs/>
              </w:rPr>
              <w:t>Orice alte documentele redactate în altă limbă vor fi însoțite, în mod obligatoriu, de traducere legalizată sau autorizată.</w:t>
            </w:r>
          </w:p>
        </w:tc>
      </w:tr>
    </w:tbl>
    <w:p w14:paraId="1C5BDEEA" w14:textId="77777777" w:rsidR="007C2B91" w:rsidRPr="004B58D3" w:rsidRDefault="007C2B91" w:rsidP="00566CCA">
      <w:pPr>
        <w:ind w:firstLine="708"/>
        <w:rPr>
          <w:rFonts w:ascii="Trebuchet MS" w:hAnsi="Trebuchet MS"/>
          <w:i/>
          <w:color w:val="000000" w:themeColor="text1"/>
        </w:rPr>
      </w:pPr>
    </w:p>
    <w:p w14:paraId="00E5D6E2" w14:textId="3D6AAE63" w:rsidR="00566CCA" w:rsidRPr="004B58D3" w:rsidRDefault="00566CCA" w:rsidP="0021565C">
      <w:pPr>
        <w:pStyle w:val="Heading3"/>
        <w:rPr>
          <w:color w:val="000000" w:themeColor="text1"/>
          <w:sz w:val="22"/>
          <w:szCs w:val="22"/>
        </w:rPr>
      </w:pPr>
      <w:bookmarkStart w:id="104" w:name="_Toc126231258"/>
      <w:bookmarkStart w:id="105" w:name="_Toc126652102"/>
      <w:r w:rsidRPr="004B58D3">
        <w:rPr>
          <w:color w:val="000000" w:themeColor="text1"/>
          <w:sz w:val="22"/>
          <w:szCs w:val="22"/>
        </w:rPr>
        <w:t>5.1.2.</w:t>
      </w:r>
      <w:r w:rsidRPr="004B58D3">
        <w:rPr>
          <w:color w:val="000000" w:themeColor="text1"/>
          <w:sz w:val="22"/>
          <w:szCs w:val="22"/>
        </w:rPr>
        <w:tab/>
        <w:t>Completarea și justificarea bugetului cererii de finanțare</w:t>
      </w:r>
      <w:bookmarkEnd w:id="104"/>
      <w:bookmarkEnd w:id="105"/>
    </w:p>
    <w:tbl>
      <w:tblPr>
        <w:tblStyle w:val="TableGrid"/>
        <w:tblW w:w="0" w:type="auto"/>
        <w:tblLook w:val="04A0" w:firstRow="1" w:lastRow="0" w:firstColumn="1" w:lastColumn="0" w:noHBand="0" w:noVBand="1"/>
      </w:tblPr>
      <w:tblGrid>
        <w:gridCol w:w="9396"/>
      </w:tblGrid>
      <w:tr w:rsidR="007C2B91" w:rsidRPr="004B58D3" w14:paraId="4087887B" w14:textId="77777777" w:rsidTr="00635B7D">
        <w:tc>
          <w:tcPr>
            <w:tcW w:w="9396" w:type="dxa"/>
          </w:tcPr>
          <w:p w14:paraId="3C5C3FF1" w14:textId="77777777" w:rsidR="00A5000F" w:rsidRPr="00A5000F" w:rsidRDefault="00A5000F" w:rsidP="00A5000F">
            <w:pPr>
              <w:spacing w:line="360" w:lineRule="auto"/>
              <w:jc w:val="both"/>
              <w:rPr>
                <w:rFonts w:ascii="Trebuchet MS" w:eastAsia="Times New Roman" w:hAnsi="Trebuchet MS" w:cs="Calibri"/>
              </w:rPr>
            </w:pPr>
            <w:r w:rsidRPr="00A5000F">
              <w:rPr>
                <w:rFonts w:ascii="Trebuchet MS" w:eastAsia="Times New Roman"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3A0DE208" w14:textId="77777777" w:rsidR="00A5000F" w:rsidRPr="00A5000F" w:rsidRDefault="00A5000F" w:rsidP="00A5000F">
            <w:pPr>
              <w:spacing w:line="360" w:lineRule="auto"/>
              <w:jc w:val="both"/>
              <w:rPr>
                <w:rFonts w:ascii="Trebuchet MS" w:eastAsia="Times New Roman" w:hAnsi="Trebuchet MS" w:cs="Times New Roman"/>
              </w:rPr>
            </w:pPr>
          </w:p>
          <w:p w14:paraId="41A532CF" w14:textId="77777777" w:rsidR="00A5000F" w:rsidRPr="00A5000F" w:rsidRDefault="00A5000F" w:rsidP="00A5000F">
            <w:pPr>
              <w:spacing w:line="360" w:lineRule="auto"/>
              <w:jc w:val="both"/>
              <w:rPr>
                <w:rFonts w:ascii="Trebuchet MS" w:eastAsia="Times New Roman" w:hAnsi="Trebuchet MS" w:cs="Calibri"/>
              </w:rPr>
            </w:pPr>
            <w:r w:rsidRPr="00A5000F">
              <w:rPr>
                <w:rFonts w:ascii="Trebuchet MS" w:eastAsia="Times New Roman" w:hAnsi="Trebuchet MS" w:cs="Times New Roman"/>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A5000F">
              <w:rPr>
                <w:rFonts w:ascii="Trebuchet MS" w:eastAsia="Times New Roman" w:hAnsi="Trebuchet MS" w:cs="Calibri"/>
              </w:rPr>
              <w:t>, antemasurători cu calcule globale/detaliate, etc)</w:t>
            </w:r>
          </w:p>
          <w:p w14:paraId="799B0A3C" w14:textId="77777777" w:rsidR="00A5000F" w:rsidRPr="00A5000F" w:rsidRDefault="00A5000F" w:rsidP="00A5000F">
            <w:pPr>
              <w:spacing w:line="360" w:lineRule="auto"/>
              <w:jc w:val="both"/>
              <w:rPr>
                <w:rFonts w:ascii="Trebuchet MS" w:eastAsia="Times New Roman" w:hAnsi="Trebuchet MS" w:cs="Times New Roman"/>
              </w:rPr>
            </w:pPr>
          </w:p>
          <w:p w14:paraId="4BE4943C" w14:textId="77777777" w:rsidR="00A5000F" w:rsidRPr="00A5000F" w:rsidRDefault="00A5000F" w:rsidP="00A5000F">
            <w:pPr>
              <w:spacing w:line="360" w:lineRule="auto"/>
              <w:jc w:val="both"/>
              <w:rPr>
                <w:rFonts w:ascii="Trebuchet MS" w:eastAsia="Times New Roman" w:hAnsi="Trebuchet MS" w:cs="Calibri"/>
              </w:rPr>
            </w:pPr>
            <w:r w:rsidRPr="00A5000F">
              <w:rPr>
                <w:rFonts w:ascii="Trebuchet MS" w:eastAsia="Times New Roman" w:hAnsi="Trebuchet MS" w:cs="Times New Roman"/>
              </w:rPr>
              <w:t>De asemenea, se vor depune oferte de preț, minim 2,  pentru echipamente/ dotări/ servicii și, respectiv, oferte sau baze de pret pentru lucrăr</w:t>
            </w:r>
            <w:r w:rsidRPr="00A5000F">
              <w:rPr>
                <w:rFonts w:ascii="Trebuchet MS" w:eastAsia="Times New Roman" w:hAnsi="Trebuchet MS" w:cs="Calibri"/>
              </w:rPr>
              <w:t>i (acestea din urma, care sa fie livrabile, în cazul solicitării venite de la evaluatorii tehnic/ financiar)</w:t>
            </w:r>
          </w:p>
          <w:p w14:paraId="1B17A621" w14:textId="77777777" w:rsidR="00A5000F" w:rsidRPr="00A5000F" w:rsidRDefault="00A5000F" w:rsidP="00A5000F">
            <w:pPr>
              <w:spacing w:line="360" w:lineRule="auto"/>
              <w:jc w:val="both"/>
              <w:rPr>
                <w:rFonts w:ascii="Trebuchet MS" w:eastAsia="Times New Roman" w:hAnsi="Trebuchet MS" w:cs="Times New Roman"/>
                <w:i/>
              </w:rPr>
            </w:pPr>
          </w:p>
          <w:p w14:paraId="754CFBC7" w14:textId="77777777" w:rsidR="00A5000F" w:rsidRPr="00A5000F" w:rsidRDefault="00A5000F" w:rsidP="00A5000F">
            <w:pPr>
              <w:suppressAutoHyphens/>
              <w:spacing w:after="120" w:line="360" w:lineRule="auto"/>
              <w:contextualSpacing/>
              <w:jc w:val="both"/>
              <w:rPr>
                <w:rFonts w:ascii="Trebuchet MS" w:eastAsia="Times New Roman" w:hAnsi="Trebuchet MS" w:cs="Calibri"/>
                <w:iCs/>
              </w:rPr>
            </w:pPr>
            <w:r w:rsidRPr="00A5000F">
              <w:rPr>
                <w:rFonts w:ascii="Trebuchet MS" w:eastAsia="Times New Roman" w:hAnsi="Trebuchet MS" w:cs="Calibri"/>
                <w:iCs/>
              </w:rPr>
              <w:t>Solicitantul va întocmi</w:t>
            </w:r>
            <w:r w:rsidRPr="00A5000F">
              <w:rPr>
                <w:rFonts w:ascii="Trebuchet MS" w:eastAsia="Times New Roman" w:hAnsi="Trebuchet MS" w:cs="Calibri"/>
              </w:rPr>
              <w:t xml:space="preserve"> bugetul respectând prevederile Hotărârii Guvernului nr. 873/ 2022</w:t>
            </w:r>
            <w:r w:rsidRPr="00A5000F">
              <w:rPr>
                <w:rFonts w:ascii="Trebuchet MS" w:eastAsia="Times New Roman" w:hAnsi="Trebuchet MS" w:cs="Times New Roman"/>
              </w:rPr>
              <w:t xml:space="preserve"> </w:t>
            </w:r>
            <w:r w:rsidRPr="00A5000F">
              <w:rPr>
                <w:rFonts w:ascii="Trebuchet MS" w:eastAsia="Times New Roman"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563FF8D" w14:textId="77777777" w:rsidR="00A5000F" w:rsidRPr="00A5000F" w:rsidRDefault="00A5000F" w:rsidP="00A5000F">
            <w:pPr>
              <w:spacing w:line="360" w:lineRule="auto"/>
              <w:jc w:val="both"/>
              <w:rPr>
                <w:rFonts w:ascii="Trebuchet MS" w:eastAsia="Times New Roman" w:hAnsi="Trebuchet MS" w:cs="Calibri"/>
              </w:rPr>
            </w:pPr>
            <w:r w:rsidRPr="00A5000F">
              <w:rPr>
                <w:rFonts w:ascii="Trebuchet MS" w:eastAsia="Times New Roman" w:hAnsi="Trebuchet MS" w:cs="Calibri"/>
                <w:iCs/>
              </w:rPr>
              <w:t xml:space="preserve">Solicitantul va corela </w:t>
            </w:r>
            <w:r w:rsidRPr="00A5000F">
              <w:rPr>
                <w:rFonts w:ascii="Trebuchet MS" w:eastAsia="Times New Roman" w:hAnsi="Trebuchet MS" w:cs="Calibri"/>
              </w:rPr>
              <w:t>Bugetul cu obiectivele proiectului, activitățile prevăzute, resursele alocate/estimate,</w:t>
            </w:r>
            <w:r w:rsidRPr="00A5000F">
              <w:rPr>
                <w:rFonts w:ascii="Trebuchet MS" w:eastAsia="Times New Roman" w:hAnsi="Trebuchet MS" w:cs="Calibri"/>
                <w:bCs/>
              </w:rPr>
              <w:t xml:space="preserve"> cu calendarul achizițiilor publice, cu calendarul de realizare</w:t>
            </w:r>
            <w:r w:rsidRPr="00A5000F">
              <w:rPr>
                <w:rFonts w:ascii="Trebuchet MS" w:eastAsia="Times New Roman" w:hAnsi="Trebuchet MS" w:cs="Calibri"/>
              </w:rPr>
              <w:t xml:space="preserve">  și se va asigura  că toate cheltuielile sunt corect încadrate în categoria celor eligibile sau neeligibile. </w:t>
            </w:r>
          </w:p>
          <w:p w14:paraId="084F7A40" w14:textId="77777777" w:rsidR="00A5000F" w:rsidRPr="00A5000F" w:rsidRDefault="00A5000F" w:rsidP="00A5000F">
            <w:pPr>
              <w:spacing w:line="360" w:lineRule="auto"/>
              <w:jc w:val="both"/>
              <w:rPr>
                <w:rFonts w:ascii="Trebuchet MS" w:eastAsia="Times New Roman" w:hAnsi="Trebuchet MS" w:cs="Times New Roman"/>
              </w:rPr>
            </w:pPr>
          </w:p>
          <w:p w14:paraId="488C117B" w14:textId="6C119B4D" w:rsidR="00A43923" w:rsidRPr="004B58D3" w:rsidRDefault="00A5000F" w:rsidP="00A5000F">
            <w:pPr>
              <w:spacing w:line="360" w:lineRule="auto"/>
              <w:jc w:val="both"/>
              <w:rPr>
                <w:rFonts w:ascii="Trebuchet MS" w:hAnsi="Trebuchet MS" w:cs="Calibri"/>
                <w:color w:val="000000" w:themeColor="text1"/>
              </w:rPr>
            </w:pPr>
            <w:r w:rsidRPr="00A5000F">
              <w:rPr>
                <w:rFonts w:ascii="Trebuchet MS" w:eastAsia="Times New Roman" w:hAnsi="Trebuchet MS" w:cs="Times New Roman"/>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tc>
      </w:tr>
    </w:tbl>
    <w:p w14:paraId="2A3B85E3" w14:textId="10B7C5A6" w:rsidR="007C2B91" w:rsidRPr="004B58D3" w:rsidRDefault="007C2B91" w:rsidP="00566CCA">
      <w:pPr>
        <w:ind w:firstLine="708"/>
        <w:rPr>
          <w:rFonts w:ascii="Trebuchet MS" w:hAnsi="Trebuchet MS"/>
          <w:i/>
          <w:color w:val="000000" w:themeColor="text1"/>
        </w:rPr>
      </w:pPr>
    </w:p>
    <w:p w14:paraId="75262FA4" w14:textId="77777777" w:rsidR="00525F51" w:rsidRPr="004B58D3" w:rsidRDefault="00525F51" w:rsidP="00566CCA">
      <w:pPr>
        <w:ind w:firstLine="708"/>
        <w:rPr>
          <w:rFonts w:ascii="Trebuchet MS" w:hAnsi="Trebuchet MS"/>
          <w:i/>
          <w:color w:val="000000" w:themeColor="text1"/>
        </w:rPr>
      </w:pPr>
    </w:p>
    <w:p w14:paraId="0C715846" w14:textId="5EC01931" w:rsidR="00566CCA" w:rsidRPr="004B58D3" w:rsidRDefault="00566CCA" w:rsidP="008E4661">
      <w:pPr>
        <w:pStyle w:val="Heading2"/>
        <w:rPr>
          <w:rFonts w:ascii="Trebuchet MS" w:hAnsi="Trebuchet MS"/>
          <w:b/>
          <w:bCs/>
          <w:color w:val="000000" w:themeColor="text1"/>
          <w:sz w:val="22"/>
          <w:szCs w:val="22"/>
        </w:rPr>
      </w:pPr>
      <w:bookmarkStart w:id="106" w:name="_Toc126231259"/>
      <w:bookmarkStart w:id="107" w:name="_Toc126652103"/>
      <w:r w:rsidRPr="004B58D3">
        <w:rPr>
          <w:rFonts w:ascii="Trebuchet MS" w:hAnsi="Trebuchet MS"/>
          <w:b/>
          <w:bCs/>
          <w:color w:val="000000" w:themeColor="text1"/>
          <w:sz w:val="22"/>
          <w:szCs w:val="22"/>
        </w:rPr>
        <w:t>5.2.</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Anexele</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obligatorii</w:t>
      </w:r>
      <w:proofErr w:type="spellEnd"/>
      <w:r w:rsidRPr="004B58D3">
        <w:rPr>
          <w:rFonts w:ascii="Trebuchet MS" w:hAnsi="Trebuchet MS"/>
          <w:b/>
          <w:bCs/>
          <w:color w:val="000000" w:themeColor="text1"/>
          <w:sz w:val="22"/>
          <w:szCs w:val="22"/>
        </w:rPr>
        <w:t xml:space="preserve"> la </w:t>
      </w:r>
      <w:proofErr w:type="spellStart"/>
      <w:r w:rsidRPr="004B58D3">
        <w:rPr>
          <w:rFonts w:ascii="Trebuchet MS" w:hAnsi="Trebuchet MS"/>
          <w:b/>
          <w:bCs/>
          <w:color w:val="000000" w:themeColor="text1"/>
          <w:sz w:val="22"/>
          <w:szCs w:val="22"/>
        </w:rPr>
        <w:t>depunerea</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cererii</w:t>
      </w:r>
      <w:bookmarkEnd w:id="106"/>
      <w:bookmarkEnd w:id="107"/>
      <w:proofErr w:type="spellEnd"/>
      <w:r w:rsidRPr="004B58D3">
        <w:rPr>
          <w:rFonts w:ascii="Trebuchet MS" w:hAnsi="Trebuchet MS"/>
          <w:b/>
          <w:bCs/>
          <w:color w:val="000000" w:themeColor="text1"/>
          <w:sz w:val="22"/>
          <w:szCs w:val="22"/>
        </w:rPr>
        <w:t xml:space="preserve"> </w:t>
      </w:r>
      <w:r w:rsidRPr="004B58D3">
        <w:rPr>
          <w:rFonts w:ascii="Trebuchet MS" w:hAnsi="Trebuchet MS"/>
          <w:b/>
          <w:bCs/>
          <w:color w:val="000000" w:themeColor="text1"/>
          <w:sz w:val="22"/>
          <w:szCs w:val="22"/>
        </w:rPr>
        <w:tab/>
      </w:r>
    </w:p>
    <w:tbl>
      <w:tblPr>
        <w:tblStyle w:val="TableGrid"/>
        <w:tblW w:w="0" w:type="auto"/>
        <w:tblLook w:val="04A0" w:firstRow="1" w:lastRow="0" w:firstColumn="1" w:lastColumn="0" w:noHBand="0" w:noVBand="1"/>
      </w:tblPr>
      <w:tblGrid>
        <w:gridCol w:w="9396"/>
      </w:tblGrid>
      <w:tr w:rsidR="007C2B91" w:rsidRPr="004B58D3" w14:paraId="5FE90373" w14:textId="77777777" w:rsidTr="00635B7D">
        <w:tc>
          <w:tcPr>
            <w:tcW w:w="9396" w:type="dxa"/>
          </w:tcPr>
          <w:p w14:paraId="5A75B8E0" w14:textId="77777777" w:rsidR="00525F51" w:rsidRPr="004B58D3" w:rsidRDefault="00525F51" w:rsidP="00525F51">
            <w:pPr>
              <w:jc w:val="both"/>
              <w:rPr>
                <w:rFonts w:ascii="Trebuchet MS" w:hAnsi="Trebuchet MS"/>
                <w:color w:val="000000" w:themeColor="text1"/>
                <w:lang w:eastAsia="ro-RO"/>
              </w:rPr>
            </w:pPr>
          </w:p>
          <w:p w14:paraId="11064A4F" w14:textId="77777777" w:rsidR="00FC7A92" w:rsidRPr="00FC7A92" w:rsidRDefault="00FC7A92" w:rsidP="0086429F">
            <w:pPr>
              <w:pStyle w:val="ListParagraph"/>
              <w:numPr>
                <w:ilvl w:val="0"/>
                <w:numId w:val="46"/>
              </w:numPr>
              <w:spacing w:line="360" w:lineRule="auto"/>
              <w:jc w:val="both"/>
              <w:rPr>
                <w:rFonts w:ascii="Trebuchet MS" w:eastAsia="Times New Roman" w:hAnsi="Trebuchet MS" w:cs="Calibri"/>
                <w:b/>
                <w:bCs/>
              </w:rPr>
            </w:pPr>
            <w:r w:rsidRPr="00FC7A92">
              <w:rPr>
                <w:rFonts w:ascii="Trebuchet MS" w:eastAsia="Times New Roman" w:hAnsi="Trebuchet MS" w:cs="Calibri"/>
                <w:b/>
                <w:bCs/>
              </w:rPr>
              <w:t>Declarația Unică</w:t>
            </w:r>
          </w:p>
          <w:p w14:paraId="395D723F" w14:textId="77777777" w:rsidR="00FC7A92" w:rsidRPr="00FC7A92" w:rsidRDefault="00FC7A92" w:rsidP="00FC7A92">
            <w:pPr>
              <w:spacing w:line="360" w:lineRule="auto"/>
              <w:jc w:val="both"/>
              <w:rPr>
                <w:rFonts w:ascii="Trebuchet MS" w:eastAsia="Times New Roman" w:hAnsi="Trebuchet MS" w:cs="Calibri"/>
              </w:rPr>
            </w:pPr>
            <w:r w:rsidRPr="00FC7A92">
              <w:rPr>
                <w:rFonts w:ascii="Trebuchet MS" w:eastAsia="Times New Roman" w:hAnsi="Trebuchet MS" w:cs="Calibri"/>
              </w:rPr>
              <w:t xml:space="preserve">Respectarea cerințelor de ordin administrativ și îndeplinirea condițiilor de eligibilitate, așa cum sunt prevăzute în Ghidul Solicitantului, sunt asumate prin </w:t>
            </w:r>
            <w:r w:rsidRPr="00FC7A92">
              <w:rPr>
                <w:rFonts w:ascii="Trebuchet MS" w:eastAsia="Times New Roman" w:hAnsi="Trebuchet MS" w:cs="Calibri"/>
                <w:b/>
                <w:bCs/>
                <w:u w:val="single"/>
              </w:rPr>
              <w:t>declarația unică</w:t>
            </w:r>
            <w:r w:rsidRPr="00FC7A92">
              <w:rPr>
                <w:rFonts w:ascii="Trebuchet MS" w:eastAsia="Times New Roman" w:hAnsi="Trebuchet MS" w:cs="Calibri"/>
              </w:rPr>
              <w:t xml:space="preserve"> a </w:t>
            </w:r>
            <w:r w:rsidRPr="00FC7A92">
              <w:rPr>
                <w:rFonts w:ascii="Trebuchet MS" w:eastAsia="Times New Roman" w:hAnsi="Trebuchet MS" w:cs="Calibri"/>
              </w:rPr>
              <w:lastRenderedPageBreak/>
              <w:t>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50F4A18B" w14:textId="77777777" w:rsidR="00FC7A92" w:rsidRPr="00FC7A92" w:rsidRDefault="00FC7A92" w:rsidP="00FC7A92">
            <w:pPr>
              <w:spacing w:line="360" w:lineRule="auto"/>
              <w:jc w:val="both"/>
              <w:rPr>
                <w:rFonts w:ascii="Trebuchet MS" w:eastAsia="Times New Roman" w:hAnsi="Trebuchet MS" w:cs="Calibri"/>
              </w:rPr>
            </w:pPr>
          </w:p>
          <w:p w14:paraId="53E63659" w14:textId="77777777" w:rsidR="00FC7A92" w:rsidRPr="00FC7A92" w:rsidRDefault="00FC7A92" w:rsidP="00FC7A92">
            <w:pPr>
              <w:spacing w:line="360" w:lineRule="auto"/>
              <w:jc w:val="both"/>
              <w:rPr>
                <w:rFonts w:ascii="Trebuchet MS" w:eastAsia="Times New Roman" w:hAnsi="Trebuchet MS" w:cs="Calibri"/>
              </w:rPr>
            </w:pPr>
            <w:r w:rsidRPr="00FC7A92">
              <w:rPr>
                <w:rFonts w:ascii="Trebuchet MS" w:eastAsia="Times New Roman" w:hAnsi="Trebuchet MS" w:cs="Calibri"/>
              </w:rPr>
              <w:t xml:space="preserve">Prin declarația unică, emisă pe proprie răspundere, sub sancțiunea pedepselor prevăzute de legislația penală în vigoare privind falsul intelectual și falsul în declarații,  solicitantul și partenerul/partenerii și liderulu de parteneriat, după caz,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și/sau ale partenerului  și liderului de parteneriat </w:t>
            </w:r>
            <w:r w:rsidRPr="00FC7A92" w:rsidDel="008426F8">
              <w:rPr>
                <w:rFonts w:ascii="Trebuchet MS" w:eastAsia="Times New Roman" w:hAnsi="Trebuchet MS" w:cs="Calibri"/>
              </w:rPr>
              <w:t xml:space="preserve"> </w:t>
            </w:r>
            <w:r w:rsidRPr="00FC7A92">
              <w:rPr>
                <w:rFonts w:ascii="Trebuchet MS" w:eastAsia="Times New Roman" w:hAnsi="Trebuchet MS" w:cs="Calibri"/>
              </w:rPr>
              <w:t>și ale proiectului prevăzute în Ghidul Solicitantului.</w:t>
            </w:r>
          </w:p>
          <w:p w14:paraId="41BFE0E7" w14:textId="77777777" w:rsidR="00FC7A92" w:rsidRPr="00FC7A92" w:rsidRDefault="00FC7A92" w:rsidP="00FC7A92">
            <w:pPr>
              <w:spacing w:line="360" w:lineRule="auto"/>
              <w:jc w:val="both"/>
              <w:rPr>
                <w:rFonts w:ascii="Trebuchet MS" w:eastAsia="Times New Roman" w:hAnsi="Trebuchet MS" w:cs="Calibri"/>
              </w:rPr>
            </w:pPr>
          </w:p>
          <w:p w14:paraId="7923DF52" w14:textId="77777777" w:rsidR="00FC7A92" w:rsidRPr="00FC7A92" w:rsidRDefault="00FC7A92" w:rsidP="00FC7A92">
            <w:pPr>
              <w:spacing w:line="360" w:lineRule="auto"/>
              <w:jc w:val="both"/>
              <w:rPr>
                <w:rFonts w:ascii="Trebuchet MS" w:eastAsia="Times New Roman" w:hAnsi="Trebuchet MS" w:cs="Calibri"/>
              </w:rPr>
            </w:pPr>
            <w:r w:rsidRPr="00FC7A92">
              <w:rPr>
                <w:rFonts w:ascii="Trebuchet MS" w:eastAsia="Times New Roman" w:hAnsi="Trebuchet MS" w:cs="Calibri"/>
              </w:rPr>
              <w:t>Aplicația MySMIS2021/SMIS2021+ va genera declarația unică, care va fi completată de solicitant și va fi semnată cu semnătură electronică extinsă de către reprezentantul legal al acestuia</w:t>
            </w:r>
          </w:p>
          <w:p w14:paraId="703B5215" w14:textId="77777777" w:rsidR="00FC7A92" w:rsidRPr="00FC7A92" w:rsidRDefault="00FC7A92" w:rsidP="00FC7A92">
            <w:pPr>
              <w:spacing w:line="360" w:lineRule="auto"/>
              <w:jc w:val="both"/>
              <w:rPr>
                <w:rFonts w:ascii="Trebuchet MS" w:eastAsia="Times New Roman" w:hAnsi="Trebuchet MS" w:cs="Calibri"/>
              </w:rPr>
            </w:pPr>
          </w:p>
          <w:p w14:paraId="2EC8F53A" w14:textId="77777777" w:rsidR="00FC7A92" w:rsidRPr="00FC7A92" w:rsidRDefault="00FC7A92" w:rsidP="00FC7A92">
            <w:pPr>
              <w:spacing w:line="360" w:lineRule="auto"/>
              <w:jc w:val="both"/>
              <w:rPr>
                <w:rFonts w:ascii="Trebuchet MS" w:eastAsia="Times New Roman" w:hAnsi="Trebuchet MS" w:cs="Calibri"/>
              </w:rPr>
            </w:pPr>
            <w:r w:rsidRPr="00FC7A92">
              <w:rPr>
                <w:rFonts w:ascii="Trebuchet MS" w:eastAsia="Times New Roman" w:hAnsi="Trebuchet MS" w:cs="Calibri"/>
              </w:rPr>
              <w:t>În cazul proiectelor implementate în parteneriat, fiecare partener va completa declarația unică, care va fi semnată cu semnătură electronică extinsă de către reprezentantul legal al partenerului sau împuternicitul acestuia.</w:t>
            </w:r>
          </w:p>
          <w:p w14:paraId="6E7486D0" w14:textId="77777777" w:rsidR="00FC7A92" w:rsidRPr="00FC7A92" w:rsidRDefault="00FC7A92" w:rsidP="00FC7A92">
            <w:pPr>
              <w:spacing w:line="360" w:lineRule="auto"/>
              <w:jc w:val="both"/>
              <w:rPr>
                <w:rFonts w:ascii="Trebuchet MS" w:eastAsia="Times New Roman" w:hAnsi="Trebuchet MS" w:cs="Calibri"/>
              </w:rPr>
            </w:pPr>
          </w:p>
          <w:p w14:paraId="0764C41D" w14:textId="77777777" w:rsidR="00FC7A92" w:rsidRPr="00FC7A92" w:rsidRDefault="00FC7A92" w:rsidP="00FC7A92">
            <w:pPr>
              <w:spacing w:line="360" w:lineRule="auto"/>
              <w:jc w:val="both"/>
              <w:rPr>
                <w:rFonts w:ascii="Trebuchet MS" w:eastAsia="Times New Roman" w:hAnsi="Trebuchet MS" w:cs="Calibri"/>
              </w:rPr>
            </w:pPr>
            <w:r w:rsidRPr="00FC7A92">
              <w:rPr>
                <w:rFonts w:ascii="Trebuchet MS" w:eastAsia="Times New Roman"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FC44B66" w14:textId="77777777" w:rsidR="00FC7A92" w:rsidRPr="00FC7A92" w:rsidRDefault="00FC7A92" w:rsidP="00FC7A92">
            <w:pPr>
              <w:spacing w:line="360" w:lineRule="auto"/>
              <w:jc w:val="both"/>
              <w:rPr>
                <w:rFonts w:ascii="Trebuchet MS" w:eastAsia="Times New Roman" w:hAnsi="Trebuchet MS" w:cs="Calibri"/>
              </w:rPr>
            </w:pPr>
          </w:p>
          <w:p w14:paraId="688D711A" w14:textId="77777777" w:rsidR="00FC7A92" w:rsidRPr="00FC7A92" w:rsidRDefault="00FC7A92" w:rsidP="00FC7A92">
            <w:pPr>
              <w:spacing w:line="360" w:lineRule="auto"/>
              <w:jc w:val="both"/>
              <w:rPr>
                <w:rFonts w:ascii="Trebuchet MS" w:eastAsia="Times New Roman" w:hAnsi="Trebuchet MS" w:cs="Calibri"/>
              </w:rPr>
            </w:pPr>
            <w:r w:rsidRPr="00FC7A92">
              <w:rPr>
                <w:rFonts w:ascii="Trebuchet MS" w:eastAsia="Times New Roman" w:hAnsi="Trebuchet MS" w:cs="Calibri"/>
              </w:rPr>
              <w:t xml:space="preserve">Solicitantul va declara de asemenea pe propria răspundere, odată cu întocmirea declarației unice că deține/sau după caz urmează să dețină, până la semnarea contractului de finanțare, dreptul de proprietate, fără sarcini, sau alte drepturi reale asupra bunurilor imobile care fac </w:t>
            </w:r>
            <w:r w:rsidRPr="00FC7A92">
              <w:rPr>
                <w:rFonts w:ascii="Trebuchet MS" w:eastAsia="Times New Roman" w:hAnsi="Trebuchet MS" w:cs="Calibri"/>
              </w:rPr>
              <w:lastRenderedPageBreak/>
              <w:t>obiectul cererii de finanțare. Documentele de proprietate, respectiv documentele care dovedesc drepturile reale, după caz, asupra bunurilor imobile sunt depuse de către solicitant, în condițiile prevăzute în Ghidul Solicitantului, nu mai târziu de data încheierii contractului de finanțare.</w:t>
            </w:r>
          </w:p>
          <w:p w14:paraId="1538E59D" w14:textId="77777777" w:rsidR="00FC7A92" w:rsidRPr="00FC7A92" w:rsidRDefault="00FC7A92" w:rsidP="00FC7A92">
            <w:pPr>
              <w:spacing w:before="240" w:line="360" w:lineRule="auto"/>
              <w:jc w:val="both"/>
              <w:rPr>
                <w:rFonts w:ascii="Trebuchet MS" w:eastAsia="Times New Roman" w:hAnsi="Trebuchet MS" w:cs="Calibri"/>
              </w:rPr>
            </w:pPr>
            <w:r w:rsidRPr="00FC7A92">
              <w:rPr>
                <w:rFonts w:ascii="Trebuchet MS" w:eastAsia="Times New Roman" w:hAnsi="Trebuchet MS" w:cs="Calibri"/>
              </w:rPr>
              <w:t>Declarația Unică va conține prevederi referitoare la respectarea principiului de „a nu prejudicia în mod semnificativ” DNSH („Do No Significant Harm”) si se va anexa ca document probator Declarația privind respectarea principiului DNSH ce are incluse măsurile din analiza DNSH – anexă a Programului Regional Sud Muntenia 2021-2027, iar Solicitantul își asumă atât respectarea cât și modalitatea de îndeplinire a cerințelor și măsurilor prevăzute pentru obiectivele de mediu.</w:t>
            </w:r>
          </w:p>
          <w:p w14:paraId="471BA306" w14:textId="77777777" w:rsidR="007252A8" w:rsidRDefault="00FC7A92" w:rsidP="007252A8">
            <w:pPr>
              <w:spacing w:before="240" w:line="360" w:lineRule="auto"/>
              <w:jc w:val="both"/>
              <w:rPr>
                <w:rFonts w:ascii="Trebuchet MS" w:eastAsia="Times New Roman" w:hAnsi="Trebuchet MS" w:cs="Calibri"/>
              </w:rPr>
            </w:pPr>
            <w:r w:rsidRPr="00FC7A92">
              <w:rPr>
                <w:rFonts w:ascii="Trebuchet MS" w:eastAsia="Times New Roman" w:hAnsi="Trebuchet MS" w:cs="Calibri"/>
              </w:rPr>
              <w:t>Declarația Unică va conține prevederi referitoare la Consimțământul Solicitantului privind prelucrarea datelor cu caracter persona</w:t>
            </w:r>
          </w:p>
          <w:p w14:paraId="3374A16D" w14:textId="5B3CD09B" w:rsidR="00525F51" w:rsidRPr="007252A8" w:rsidRDefault="00525F51" w:rsidP="0086429F">
            <w:pPr>
              <w:pStyle w:val="ListParagraph"/>
              <w:numPr>
                <w:ilvl w:val="0"/>
                <w:numId w:val="46"/>
              </w:numPr>
              <w:spacing w:before="240" w:line="360" w:lineRule="auto"/>
              <w:jc w:val="both"/>
              <w:rPr>
                <w:rFonts w:ascii="Trebuchet MS" w:eastAsia="Times New Roman" w:hAnsi="Trebuchet MS" w:cs="Calibri"/>
              </w:rPr>
            </w:pPr>
            <w:r w:rsidRPr="007252A8">
              <w:rPr>
                <w:rFonts w:ascii="Trebuchet MS" w:hAnsi="Trebuchet MS"/>
                <w:b/>
                <w:bCs/>
                <w:snapToGrid w:val="0"/>
                <w:color w:val="000000" w:themeColor="text1"/>
              </w:rPr>
              <w:t xml:space="preserve">Acordul privind implementarea în parteneriat a proiectului, dacă este cazul </w:t>
            </w:r>
          </w:p>
          <w:p w14:paraId="19124312" w14:textId="379FF173" w:rsidR="00525F51" w:rsidRPr="00CC4D02" w:rsidRDefault="00525F51" w:rsidP="00CC4D02">
            <w:pPr>
              <w:jc w:val="both"/>
              <w:rPr>
                <w:rFonts w:ascii="Trebuchet MS" w:hAnsi="Trebuchet MS"/>
                <w:color w:val="000000" w:themeColor="text1"/>
              </w:rPr>
            </w:pPr>
            <w:r w:rsidRPr="004B58D3">
              <w:rPr>
                <w:rFonts w:ascii="Trebuchet MS" w:hAnsi="Trebuchet MS"/>
                <w:color w:val="000000" w:themeColor="text1"/>
              </w:rPr>
              <w:t xml:space="preserve">În cazul proiectelor implementate în parteneriat se va anexa acordul privind implementarea proiectului în parteneriat, încheiată între parteneri, conform modelului Acordului de parteneriat din anexa la prezentul ghid. </w:t>
            </w:r>
          </w:p>
          <w:p w14:paraId="6CA3CF5F" w14:textId="77777777" w:rsidR="00525F51" w:rsidRPr="004B58D3" w:rsidRDefault="00525F51" w:rsidP="00525F51">
            <w:pPr>
              <w:jc w:val="both"/>
              <w:rPr>
                <w:rFonts w:ascii="Trebuchet MS" w:hAnsi="Trebuchet MS"/>
                <w:color w:val="000000" w:themeColor="text1"/>
                <w:lang w:val="en-US"/>
              </w:rPr>
            </w:pPr>
          </w:p>
          <w:p w14:paraId="5D3A1A3A" w14:textId="77777777" w:rsidR="00525F51" w:rsidRPr="004B58D3" w:rsidRDefault="00525F51" w:rsidP="00CC4D02">
            <w:pPr>
              <w:spacing w:after="60" w:line="276" w:lineRule="auto"/>
              <w:contextualSpacing/>
              <w:jc w:val="both"/>
              <w:rPr>
                <w:rFonts w:ascii="Trebuchet MS" w:hAnsi="Trebuchet MS"/>
                <w:color w:val="000000" w:themeColor="text1"/>
                <w:lang w:val="en-US" w:eastAsia="ro-RO"/>
              </w:rPr>
            </w:pPr>
          </w:p>
          <w:p w14:paraId="190CFF29" w14:textId="77777777" w:rsidR="00525F51" w:rsidRPr="00CC4D02" w:rsidRDefault="00525F51" w:rsidP="0086429F">
            <w:pPr>
              <w:pStyle w:val="ListParagraph"/>
              <w:numPr>
                <w:ilvl w:val="0"/>
                <w:numId w:val="46"/>
              </w:numPr>
              <w:jc w:val="both"/>
              <w:rPr>
                <w:rFonts w:ascii="Trebuchet MS" w:hAnsi="Trebuchet MS"/>
                <w:b/>
                <w:bCs/>
                <w:snapToGrid w:val="0"/>
                <w:color w:val="000000" w:themeColor="text1"/>
              </w:rPr>
            </w:pPr>
            <w:r w:rsidRPr="00CC4D02">
              <w:rPr>
                <w:rFonts w:ascii="Trebuchet MS" w:hAnsi="Trebuchet MS"/>
                <w:b/>
                <w:bCs/>
                <w:snapToGrid w:val="0"/>
                <w:color w:val="000000" w:themeColor="text1"/>
              </w:rPr>
              <w:t>Devizul general pentru proiectele de lucrări în conformitate cu legislația în vigoare aplicabilă</w:t>
            </w:r>
          </w:p>
          <w:p w14:paraId="22A58470" w14:textId="77777777" w:rsidR="00525F51" w:rsidRPr="004B58D3" w:rsidRDefault="00525F51" w:rsidP="00525F51">
            <w:pPr>
              <w:ind w:left="360"/>
              <w:jc w:val="both"/>
              <w:rPr>
                <w:rFonts w:ascii="Trebuchet MS" w:hAnsi="Trebuchet MS"/>
                <w:b/>
                <w:bCs/>
                <w:snapToGrid w:val="0"/>
                <w:color w:val="000000" w:themeColor="text1"/>
              </w:rPr>
            </w:pPr>
          </w:p>
          <w:p w14:paraId="42D68D89" w14:textId="77777777" w:rsidR="00525F51" w:rsidRPr="004B58D3" w:rsidRDefault="00525F51" w:rsidP="00525F51">
            <w:pPr>
              <w:autoSpaceDN w:val="0"/>
              <w:adjustRightInd w:val="0"/>
              <w:spacing w:before="60" w:after="60"/>
              <w:jc w:val="both"/>
              <w:rPr>
                <w:rFonts w:ascii="Trebuchet MS" w:hAnsi="Trebuchet MS" w:cs="Arial"/>
                <w:iCs/>
                <w:color w:val="000000" w:themeColor="text1"/>
              </w:rPr>
            </w:pPr>
            <w:r w:rsidRPr="004B58D3">
              <w:rPr>
                <w:rFonts w:ascii="Trebuchet MS" w:hAnsi="Trebuchet MS" w:cs="Arial"/>
                <w:iCs/>
                <w:color w:val="000000" w:themeColor="text1"/>
              </w:rPr>
              <w:t>Dacă este cazul, se va anexa un deviz general centralizator al componentelor cererii de finanțare însoțit de devize defalcate pe fiecare componentă în parte</w:t>
            </w:r>
            <w:r w:rsidRPr="004B58D3">
              <w:rPr>
                <w:rFonts w:ascii="Trebuchet MS" w:hAnsi="Trebuchet MS" w:cs="Arial"/>
                <w:b/>
                <w:iCs/>
                <w:color w:val="000000" w:themeColor="text1"/>
              </w:rPr>
              <w:t>.</w:t>
            </w:r>
          </w:p>
          <w:p w14:paraId="3C009A3C" w14:textId="77777777" w:rsidR="00525F51" w:rsidRPr="004B58D3" w:rsidRDefault="00525F51" w:rsidP="00525F51">
            <w:pPr>
              <w:tabs>
                <w:tab w:val="center" w:pos="639"/>
                <w:tab w:val="right" w:pos="8640"/>
              </w:tabs>
              <w:jc w:val="both"/>
              <w:rPr>
                <w:rFonts w:ascii="Trebuchet MS" w:hAnsi="Trebuchet MS"/>
                <w:strike/>
                <w:color w:val="000000" w:themeColor="text1"/>
              </w:rPr>
            </w:pPr>
            <w:r w:rsidRPr="004B58D3">
              <w:rPr>
                <w:rFonts w:ascii="Trebuchet MS" w:hAnsi="Trebuchet MS" w:cs="Calibri"/>
                <w:color w:val="000000" w:themeColor="text1"/>
              </w:rPr>
              <w:t>Devizul general trebuie să prezinte data elaborării/actualizării, să fie semnat de catre elaboratorul proiectului tehnic și de reprezentantul legal al solicitantului sau de o persoană împuternicită special în acest sens.</w:t>
            </w:r>
            <w:r w:rsidRPr="004B58D3">
              <w:rPr>
                <w:rFonts w:ascii="Trebuchet MS" w:hAnsi="Trebuchet MS"/>
                <w:color w:val="000000" w:themeColor="text1"/>
              </w:rPr>
              <w:t xml:space="preserve"> </w:t>
            </w:r>
          </w:p>
          <w:p w14:paraId="7E29C4FD" w14:textId="77777777" w:rsidR="00525F51" w:rsidRPr="004B58D3" w:rsidRDefault="00525F51" w:rsidP="00525F51">
            <w:pPr>
              <w:jc w:val="both"/>
              <w:rPr>
                <w:rFonts w:ascii="Trebuchet MS" w:hAnsi="Trebuchet MS"/>
                <w:color w:val="000000" w:themeColor="text1"/>
              </w:rPr>
            </w:pPr>
          </w:p>
          <w:p w14:paraId="23770BE8" w14:textId="77777777" w:rsidR="00525F51" w:rsidRPr="004B58D3" w:rsidRDefault="00525F51" w:rsidP="00525F51">
            <w:pPr>
              <w:spacing w:after="5"/>
              <w:jc w:val="both"/>
              <w:rPr>
                <w:rFonts w:ascii="Trebuchet MS" w:hAnsi="Trebuchet MS" w:cs="Calibri"/>
                <w:color w:val="000000" w:themeColor="text1"/>
              </w:rPr>
            </w:pPr>
            <w:r w:rsidRPr="004B58D3">
              <w:rPr>
                <w:rFonts w:ascii="Trebuchet MS" w:hAnsi="Trebuchet MS" w:cs="Calibri"/>
                <w:color w:val="000000" w:themeColor="text1"/>
              </w:rPr>
              <w:t xml:space="preserve">In cazul în care, în cadrul proiectului, există atât lucrări eligibile cât și lucrări neeligibile, acestea se vor detalia separat în cadrul bugetului cererii de finantare, pe baza devizului general. </w:t>
            </w:r>
          </w:p>
          <w:p w14:paraId="29108FA3" w14:textId="77777777" w:rsidR="00525F51" w:rsidRPr="004B58D3" w:rsidRDefault="00525F51" w:rsidP="00525F51">
            <w:pPr>
              <w:jc w:val="both"/>
              <w:rPr>
                <w:rFonts w:ascii="Trebuchet MS" w:hAnsi="Trebuchet MS" w:cs="Calibri"/>
                <w:color w:val="000000" w:themeColor="text1"/>
              </w:rPr>
            </w:pPr>
            <w:r w:rsidRPr="004B58D3">
              <w:rPr>
                <w:rFonts w:ascii="Trebuchet MS" w:hAnsi="Trebuchet MS" w:cs="Calibri"/>
                <w:color w:val="000000" w:themeColor="text1"/>
              </w:rPr>
              <w:t>În plus, se vor anexa la cererea de finanțare devize pe obiecte și liste cu cantitațile de lucrari, defalcate pe cele două tipuri de cheltuieli, eligibile si neeligibile, corelate cu devizul general.</w:t>
            </w:r>
          </w:p>
          <w:p w14:paraId="7B631735" w14:textId="77777777" w:rsidR="00525F51" w:rsidRPr="004B58D3" w:rsidRDefault="00525F51" w:rsidP="00525F51">
            <w:pPr>
              <w:jc w:val="both"/>
              <w:rPr>
                <w:rFonts w:ascii="Trebuchet MS" w:hAnsi="Trebuchet MS" w:cs="Calibri"/>
                <w:color w:val="000000" w:themeColor="text1"/>
              </w:rPr>
            </w:pPr>
          </w:p>
          <w:p w14:paraId="412520C8" w14:textId="3A3F106D" w:rsidR="00525F51" w:rsidRDefault="00525F51" w:rsidP="00525F51">
            <w:pPr>
              <w:jc w:val="both"/>
              <w:rPr>
                <w:rFonts w:ascii="Trebuchet MS" w:hAnsi="Trebuchet MS"/>
                <w:color w:val="000000" w:themeColor="text1"/>
                <w:lang w:eastAsia="ro-RO"/>
              </w:rPr>
            </w:pPr>
          </w:p>
          <w:p w14:paraId="2065F240" w14:textId="020B5420" w:rsidR="00CC4D02" w:rsidRDefault="00CC4D02" w:rsidP="00525F51">
            <w:pPr>
              <w:jc w:val="both"/>
              <w:rPr>
                <w:rFonts w:ascii="Trebuchet MS" w:hAnsi="Trebuchet MS"/>
                <w:color w:val="000000" w:themeColor="text1"/>
                <w:lang w:eastAsia="ro-RO"/>
              </w:rPr>
            </w:pPr>
          </w:p>
          <w:p w14:paraId="07A6FF0F" w14:textId="2C93951B" w:rsidR="00CC4D02" w:rsidRDefault="00CC4D02" w:rsidP="00525F51">
            <w:pPr>
              <w:jc w:val="both"/>
              <w:rPr>
                <w:rFonts w:ascii="Trebuchet MS" w:hAnsi="Trebuchet MS"/>
                <w:color w:val="000000" w:themeColor="text1"/>
                <w:lang w:eastAsia="ro-RO"/>
              </w:rPr>
            </w:pPr>
          </w:p>
          <w:p w14:paraId="34CBEF30" w14:textId="0EA3CC7C" w:rsidR="00CC4D02" w:rsidRDefault="00CC4D02" w:rsidP="00525F51">
            <w:pPr>
              <w:jc w:val="both"/>
              <w:rPr>
                <w:rFonts w:ascii="Trebuchet MS" w:hAnsi="Trebuchet MS"/>
                <w:color w:val="000000" w:themeColor="text1"/>
                <w:lang w:eastAsia="ro-RO"/>
              </w:rPr>
            </w:pPr>
          </w:p>
          <w:p w14:paraId="48677F75" w14:textId="77777777" w:rsidR="00525F51" w:rsidRPr="00CC4D02" w:rsidRDefault="00525F51" w:rsidP="0086429F">
            <w:pPr>
              <w:pStyle w:val="ListParagraph"/>
              <w:numPr>
                <w:ilvl w:val="0"/>
                <w:numId w:val="46"/>
              </w:numPr>
              <w:jc w:val="both"/>
              <w:rPr>
                <w:rFonts w:ascii="Trebuchet MS" w:hAnsi="Trebuchet MS"/>
                <w:bCs/>
                <w:snapToGrid w:val="0"/>
                <w:color w:val="000000" w:themeColor="text1"/>
              </w:rPr>
            </w:pPr>
            <w:r w:rsidRPr="00CC4D02">
              <w:rPr>
                <w:rFonts w:ascii="Trebuchet MS" w:hAnsi="Trebuchet MS"/>
                <w:b/>
                <w:bCs/>
                <w:snapToGrid w:val="0"/>
                <w:color w:val="000000" w:themeColor="text1"/>
              </w:rPr>
              <w:t xml:space="preserve">Expertiza tehnică a clădirii </w:t>
            </w:r>
            <w:r w:rsidRPr="00CC4D02">
              <w:rPr>
                <w:rFonts w:ascii="Trebuchet MS" w:hAnsi="Trebuchet MS"/>
                <w:bCs/>
                <w:snapToGrid w:val="0"/>
                <w:color w:val="000000" w:themeColor="text1"/>
              </w:rPr>
              <w:t>(pentru fiecare componentă/clădire în parte)</w:t>
            </w:r>
          </w:p>
          <w:p w14:paraId="45918D6F" w14:textId="77777777" w:rsidR="00525F51" w:rsidRPr="004B58D3" w:rsidRDefault="00525F51" w:rsidP="00525F51">
            <w:pPr>
              <w:jc w:val="both"/>
              <w:rPr>
                <w:rFonts w:ascii="Trebuchet MS" w:hAnsi="Trebuchet MS"/>
                <w:color w:val="000000" w:themeColor="text1"/>
              </w:rPr>
            </w:pPr>
          </w:p>
          <w:p w14:paraId="7BEBC4AC" w14:textId="77777777" w:rsidR="00525F51" w:rsidRPr="004B58D3" w:rsidRDefault="00525F51" w:rsidP="00525F51">
            <w:pPr>
              <w:jc w:val="both"/>
              <w:rPr>
                <w:rFonts w:ascii="Trebuchet MS" w:hAnsi="Trebuchet MS"/>
                <w:color w:val="000000" w:themeColor="text1"/>
              </w:rPr>
            </w:pPr>
            <w:r w:rsidRPr="004B58D3">
              <w:rPr>
                <w:rFonts w:ascii="Trebuchet MS" w:hAnsi="Trebuchet MS"/>
                <w:color w:val="000000" w:themeColor="text1"/>
              </w:rPr>
              <w:t>Expertiza tehnică va confirma că imobilul nu este încadrat în clasa I de risc seismic, respectiv clădiri cu risc ridicat de prăbuşire, în clasa II de risc seismic, respectiv clădiri care, sub efectul cutremurului, pot suferi degradări structurale majore şi, în plus, că nu se află în curs de execuţie lucrări de intervenţie pentru creşterea nivelului de siguranţă la acţiuni seismice a construcţiei existente.</w:t>
            </w:r>
          </w:p>
          <w:p w14:paraId="54290DA4" w14:textId="77777777" w:rsidR="00CC4D02" w:rsidRDefault="00CC4D02" w:rsidP="00CC4D02">
            <w:pPr>
              <w:jc w:val="both"/>
              <w:rPr>
                <w:rFonts w:ascii="Trebuchet MS" w:hAnsi="Trebuchet MS"/>
                <w:color w:val="000000" w:themeColor="text1"/>
              </w:rPr>
            </w:pPr>
          </w:p>
          <w:p w14:paraId="5BA64F43" w14:textId="681A4DD7" w:rsidR="00525F51" w:rsidRPr="00CC4D02" w:rsidRDefault="00525F51" w:rsidP="0086429F">
            <w:pPr>
              <w:pStyle w:val="ListParagraph"/>
              <w:numPr>
                <w:ilvl w:val="0"/>
                <w:numId w:val="46"/>
              </w:numPr>
              <w:jc w:val="both"/>
              <w:rPr>
                <w:rFonts w:ascii="Trebuchet MS" w:hAnsi="Trebuchet MS"/>
                <w:b/>
                <w:bCs/>
                <w:snapToGrid w:val="0"/>
                <w:color w:val="000000" w:themeColor="text1"/>
              </w:rPr>
            </w:pPr>
            <w:r w:rsidRPr="00CC4D02">
              <w:rPr>
                <w:rFonts w:ascii="Trebuchet MS" w:hAnsi="Trebuchet MS"/>
                <w:b/>
                <w:bCs/>
                <w:snapToGrid w:val="0"/>
                <w:color w:val="000000" w:themeColor="text1"/>
              </w:rPr>
              <w:t>Raportul de audit energetic, inclusiv fişa de analiză termică şi energetică a clădirii, respectiv certificatul de performanţă energetică (pentru fiecare componentă/ clădire în parte).</w:t>
            </w:r>
          </w:p>
          <w:p w14:paraId="163BAB43" w14:textId="77777777" w:rsidR="00525F51" w:rsidRPr="004B58D3" w:rsidRDefault="00525F51" w:rsidP="00525F51">
            <w:pPr>
              <w:rPr>
                <w:rFonts w:ascii="Trebuchet MS" w:hAnsi="Trebuchet MS"/>
                <w:color w:val="000000" w:themeColor="text1"/>
              </w:rPr>
            </w:pPr>
          </w:p>
          <w:p w14:paraId="0A25EEBA" w14:textId="77777777" w:rsidR="00525F51" w:rsidRPr="004B58D3" w:rsidRDefault="00525F51" w:rsidP="00525F51">
            <w:pPr>
              <w:rPr>
                <w:rFonts w:ascii="Trebuchet MS" w:hAnsi="Trebuchet MS"/>
                <w:color w:val="000000" w:themeColor="text1"/>
              </w:rPr>
            </w:pPr>
            <w:r w:rsidRPr="004B58D3">
              <w:rPr>
                <w:rFonts w:ascii="Trebuchet MS" w:hAnsi="Trebuchet MS"/>
                <w:color w:val="000000" w:themeColor="text1"/>
              </w:rPr>
              <w:t>Sunt elaborate conform legislaţiei în vigoare.</w:t>
            </w:r>
          </w:p>
          <w:p w14:paraId="6C4410B0" w14:textId="77777777" w:rsidR="00525F51" w:rsidRPr="004B58D3" w:rsidRDefault="00525F51" w:rsidP="00525F51">
            <w:pPr>
              <w:rPr>
                <w:rFonts w:ascii="Trebuchet MS" w:hAnsi="Trebuchet MS"/>
                <w:color w:val="000000" w:themeColor="text1"/>
              </w:rPr>
            </w:pPr>
          </w:p>
          <w:p w14:paraId="0A4115D8" w14:textId="77777777" w:rsidR="00525F51" w:rsidRPr="004B58D3" w:rsidRDefault="00525F51" w:rsidP="00525F51">
            <w:pPr>
              <w:rPr>
                <w:rFonts w:ascii="Trebuchet MS" w:hAnsi="Trebuchet MS"/>
                <w:color w:val="000000" w:themeColor="text1"/>
              </w:rPr>
            </w:pPr>
          </w:p>
          <w:p w14:paraId="7DEFB424" w14:textId="77777777" w:rsidR="00525F51" w:rsidRPr="004B58D3" w:rsidRDefault="00525F51" w:rsidP="0086429F">
            <w:pPr>
              <w:numPr>
                <w:ilvl w:val="0"/>
                <w:numId w:val="15"/>
              </w:numPr>
              <w:ind w:left="0" w:firstLine="0"/>
              <w:jc w:val="both"/>
              <w:rPr>
                <w:rFonts w:ascii="Trebuchet MS" w:hAnsi="Trebuchet MS"/>
                <w:color w:val="000000" w:themeColor="text1"/>
              </w:rPr>
            </w:pPr>
            <w:r w:rsidRPr="004B58D3">
              <w:rPr>
                <w:rFonts w:ascii="Trebuchet MS" w:hAnsi="Trebuchet MS"/>
                <w:b/>
                <w:bCs/>
                <w:color w:val="000000" w:themeColor="text1"/>
              </w:rPr>
              <w:t>Documentația tehnico-economică - faza PT + DDE</w:t>
            </w:r>
            <w:r w:rsidRPr="004B58D3">
              <w:rPr>
                <w:rFonts w:ascii="Trebuchet MS" w:hAnsi="Trebuchet MS"/>
                <w:color w:val="000000" w:themeColor="text1"/>
              </w:rPr>
              <w:t xml:space="preserve"> (elaborată la nivel de proiect sau pentru fiecare componentă în parte din cadrul proiectului, inclusiv, dacă e cazul, pentru clădiri existente care nu reprezintă componente în cadrul proiectului și pentru clădiri noi vizate de proiect)</w:t>
            </w:r>
          </w:p>
          <w:p w14:paraId="19E98D64" w14:textId="77777777" w:rsidR="00525F51" w:rsidRPr="004B58D3" w:rsidRDefault="00525F51" w:rsidP="00525F51">
            <w:pPr>
              <w:jc w:val="both"/>
              <w:rPr>
                <w:rFonts w:ascii="Trebuchet MS" w:hAnsi="Trebuchet MS"/>
                <w:color w:val="000000" w:themeColor="text1"/>
              </w:rPr>
            </w:pPr>
          </w:p>
          <w:p w14:paraId="3AD36FDF" w14:textId="77777777" w:rsidR="00525F51" w:rsidRPr="004B58D3" w:rsidRDefault="00525F51" w:rsidP="00525F51">
            <w:pPr>
              <w:jc w:val="both"/>
              <w:rPr>
                <w:rFonts w:ascii="Trebuchet MS" w:hAnsi="Trebuchet MS"/>
                <w:iCs/>
                <w:color w:val="000000" w:themeColor="text1"/>
              </w:rPr>
            </w:pPr>
          </w:p>
          <w:p w14:paraId="3BAF38BB" w14:textId="77777777" w:rsidR="00525F51" w:rsidRPr="004B58D3" w:rsidRDefault="00525F51" w:rsidP="00CC4D02">
            <w:pPr>
              <w:ind w:right="-283"/>
              <w:jc w:val="both"/>
              <w:rPr>
                <w:rFonts w:ascii="Trebuchet MS" w:hAnsi="Trebuchet MS" w:cs="Calibri"/>
                <w:b/>
                <w:bCs/>
                <w:color w:val="000000" w:themeColor="text1"/>
                <w:u w:val="single"/>
              </w:rPr>
            </w:pPr>
          </w:p>
          <w:p w14:paraId="4C2022DE" w14:textId="1B6A2220" w:rsidR="00525F51" w:rsidRPr="00CC4D02" w:rsidRDefault="00525F51" w:rsidP="0086429F">
            <w:pPr>
              <w:numPr>
                <w:ilvl w:val="0"/>
                <w:numId w:val="15"/>
              </w:numPr>
              <w:ind w:left="0" w:right="141" w:firstLine="53"/>
              <w:jc w:val="both"/>
              <w:rPr>
                <w:rFonts w:ascii="Trebuchet MS" w:hAnsi="Trebuchet MS" w:cs="Calibri"/>
                <w:bCs/>
                <w:color w:val="000000" w:themeColor="text1"/>
              </w:rPr>
            </w:pPr>
            <w:r w:rsidRPr="004B58D3">
              <w:rPr>
                <w:rFonts w:ascii="Trebuchet MS" w:hAnsi="Trebuchet MS" w:cs="Calibri"/>
                <w:b/>
                <w:bCs/>
                <w:color w:val="000000" w:themeColor="text1"/>
              </w:rPr>
              <w:t>Documentația privind imunizarea la schimbările climatice.</w:t>
            </w:r>
          </w:p>
          <w:p w14:paraId="51ABEC6E" w14:textId="77777777" w:rsidR="00CC4D02" w:rsidRPr="004B58D3" w:rsidRDefault="00CC4D02" w:rsidP="00CC4D02">
            <w:pPr>
              <w:ind w:left="53" w:right="141"/>
              <w:jc w:val="both"/>
              <w:rPr>
                <w:rFonts w:ascii="Trebuchet MS" w:hAnsi="Trebuchet MS" w:cs="Calibri"/>
                <w:bCs/>
                <w:color w:val="000000" w:themeColor="text1"/>
              </w:rPr>
            </w:pPr>
          </w:p>
          <w:p w14:paraId="359BDD37" w14:textId="77777777" w:rsidR="00CC4D02" w:rsidRPr="00CC4D02" w:rsidRDefault="00CC4D02" w:rsidP="00CC4D02">
            <w:pPr>
              <w:spacing w:line="360" w:lineRule="auto"/>
              <w:jc w:val="both"/>
              <w:rPr>
                <w:rFonts w:ascii="Trebuchet MS" w:eastAsia="Times New Roman" w:hAnsi="Trebuchet MS" w:cs="Calibri"/>
                <w:iCs/>
              </w:rPr>
            </w:pPr>
            <w:r w:rsidRPr="00CC4D02">
              <w:rPr>
                <w:rFonts w:ascii="Trebuchet MS" w:eastAsia="Times New Roman" w:hAnsi="Trebuchet MS" w:cs="Calibri"/>
                <w:iCs/>
              </w:rPr>
              <w:t>Documentația privind imunizarea la schimbările climatice va respecta metodologia de întocmire conform ghidului elaborat de MIPE, iar concluziile documentației se vor regăsi în documentația tehnică și în cererea de finanțare.</w:t>
            </w:r>
          </w:p>
          <w:p w14:paraId="37826458" w14:textId="77777777" w:rsidR="00CC4D02" w:rsidRPr="00CC4D02" w:rsidRDefault="00CC4D02" w:rsidP="00CC4D02">
            <w:pPr>
              <w:spacing w:line="360" w:lineRule="auto"/>
              <w:ind w:left="589"/>
              <w:jc w:val="both"/>
              <w:rPr>
                <w:rFonts w:ascii="Trebuchet MS" w:eastAsia="Times New Roman" w:hAnsi="Trebuchet MS" w:cs="Calibri"/>
              </w:rPr>
            </w:pPr>
          </w:p>
          <w:p w14:paraId="205043E3" w14:textId="77777777" w:rsidR="00CC4D02" w:rsidRPr="00CC4D02" w:rsidRDefault="00CC4D02" w:rsidP="00CC4D02">
            <w:pPr>
              <w:spacing w:line="360" w:lineRule="auto"/>
              <w:jc w:val="both"/>
              <w:rPr>
                <w:rFonts w:ascii="Trebuchet MS" w:eastAsia="Times New Roman" w:hAnsi="Trebuchet MS" w:cs="Calibri"/>
              </w:rPr>
            </w:pPr>
            <w:r w:rsidRPr="00CC4D02">
              <w:rPr>
                <w:rFonts w:ascii="Trebuchet MS" w:eastAsia="Times New Roman" w:hAnsi="Trebuchet MS" w:cs="Calibri"/>
              </w:rPr>
              <w:t>Informațiile privind respectarea și modalitatea de îndeplinire a cerințelor și măsurilor prevăzute pentru obiectivele de mediu vor fi corelate în cererea de finanțare, documentația tehnică, și Declarația DNSH precum și documentația privind imunizarea la schimbările climatice.</w:t>
            </w:r>
          </w:p>
          <w:p w14:paraId="07E67CB0" w14:textId="77777777" w:rsidR="00525F51" w:rsidRPr="004B58D3" w:rsidRDefault="00525F51" w:rsidP="00525F51">
            <w:pPr>
              <w:ind w:firstLine="53"/>
              <w:jc w:val="both"/>
              <w:rPr>
                <w:rFonts w:ascii="Trebuchet MS" w:hAnsi="Trebuchet MS"/>
                <w:iCs/>
                <w:color w:val="000000" w:themeColor="text1"/>
              </w:rPr>
            </w:pPr>
          </w:p>
          <w:p w14:paraId="37AA3E57" w14:textId="77777777" w:rsidR="00525F51" w:rsidRPr="004B58D3" w:rsidRDefault="00525F51" w:rsidP="00525F51">
            <w:pPr>
              <w:ind w:firstLine="53"/>
              <w:jc w:val="both"/>
              <w:rPr>
                <w:rFonts w:ascii="Trebuchet MS" w:hAnsi="Trebuchet MS"/>
                <w:iCs/>
                <w:color w:val="000000" w:themeColor="text1"/>
              </w:rPr>
            </w:pPr>
          </w:p>
          <w:p w14:paraId="19265CEF" w14:textId="77777777" w:rsidR="00525F51" w:rsidRPr="004B58D3" w:rsidRDefault="00525F51" w:rsidP="0086429F">
            <w:pPr>
              <w:numPr>
                <w:ilvl w:val="0"/>
                <w:numId w:val="15"/>
              </w:numPr>
              <w:ind w:left="0" w:firstLine="53"/>
              <w:jc w:val="both"/>
              <w:rPr>
                <w:rFonts w:ascii="Trebuchet MS" w:hAnsi="Trebuchet MS"/>
                <w:b/>
                <w:bCs/>
                <w:snapToGrid w:val="0"/>
                <w:color w:val="000000" w:themeColor="text1"/>
              </w:rPr>
            </w:pPr>
            <w:r w:rsidRPr="004B58D3">
              <w:rPr>
                <w:rFonts w:ascii="Trebuchet MS" w:hAnsi="Trebuchet MS"/>
                <w:b/>
                <w:bCs/>
                <w:snapToGrid w:val="0"/>
                <w:color w:val="000000" w:themeColor="text1"/>
              </w:rPr>
              <w:t>Certificatul de urbanism și, dacă e cazul, Autorizația de construire (emis/ă la nivel de proiect sau pentru fiecare componentă în parte din cadrul proiectului)</w:t>
            </w:r>
          </w:p>
          <w:p w14:paraId="6FC801AE" w14:textId="77777777" w:rsidR="00525F51" w:rsidRPr="004B58D3" w:rsidRDefault="00525F51" w:rsidP="00525F51">
            <w:pPr>
              <w:jc w:val="both"/>
              <w:rPr>
                <w:rFonts w:ascii="Trebuchet MS" w:hAnsi="Trebuchet MS"/>
                <w:color w:val="000000" w:themeColor="text1"/>
              </w:rPr>
            </w:pPr>
          </w:p>
          <w:p w14:paraId="3EC9B536" w14:textId="77777777" w:rsidR="00CC4D02" w:rsidRPr="00CC4D02" w:rsidRDefault="00CC4D02" w:rsidP="00CC4D02">
            <w:pPr>
              <w:spacing w:line="360" w:lineRule="auto"/>
              <w:ind w:left="53"/>
              <w:jc w:val="both"/>
              <w:rPr>
                <w:rFonts w:ascii="Trebuchet MS" w:eastAsia="Times New Roman" w:hAnsi="Trebuchet MS" w:cs="Calibri"/>
              </w:rPr>
            </w:pPr>
            <w:r w:rsidRPr="00CC4D02">
              <w:rPr>
                <w:rFonts w:ascii="Trebuchet MS" w:eastAsia="Times New Roman" w:hAnsi="Trebuchet MS" w:cs="Calibri"/>
              </w:rPr>
              <w:t xml:space="preserve">Certificatul de urbanism anexat la cererea de finanţare trebuie să fie cel eliberat în vederea obţinerii autorizaţiei de construire pentru proiectul aferent cererii de finanțare depuse și </w:t>
            </w:r>
            <w:r w:rsidRPr="00CC4D02">
              <w:rPr>
                <w:rFonts w:ascii="Trebuchet MS" w:eastAsia="Times New Roman" w:hAnsi="Trebuchet MS" w:cs="Calibri"/>
              </w:rPr>
              <w:lastRenderedPageBreak/>
              <w:t>trebuie să fie valabil la data depunerii cererii de finanţare. În caz contrar, cererea de finanţare va fi respinsă ca neconformă administrativ.</w:t>
            </w:r>
          </w:p>
          <w:p w14:paraId="5B39A5DE" w14:textId="77777777" w:rsidR="00CC4D02" w:rsidRPr="00CC4D02" w:rsidRDefault="00CC4D02" w:rsidP="00CC4D02">
            <w:pPr>
              <w:spacing w:line="360" w:lineRule="auto"/>
              <w:ind w:left="306"/>
              <w:jc w:val="both"/>
              <w:rPr>
                <w:rFonts w:ascii="Trebuchet MS" w:eastAsia="Times New Roman" w:hAnsi="Trebuchet MS" w:cs="Calibri"/>
              </w:rPr>
            </w:pPr>
          </w:p>
          <w:p w14:paraId="3A13CD8A" w14:textId="4D9D19E7" w:rsidR="00525F51" w:rsidRPr="004B58D3" w:rsidRDefault="00CC4D02" w:rsidP="00CC4D02">
            <w:pPr>
              <w:spacing w:line="360" w:lineRule="auto"/>
              <w:jc w:val="both"/>
              <w:rPr>
                <w:rFonts w:ascii="Trebuchet MS" w:hAnsi="Trebuchet MS"/>
                <w:iCs/>
                <w:color w:val="000000" w:themeColor="text1"/>
              </w:rPr>
            </w:pPr>
            <w:r w:rsidRPr="00CC4D02">
              <w:rPr>
                <w:rFonts w:ascii="Trebuchet MS" w:eastAsia="Times New Roman" w:hAnsi="Trebuchet MS" w:cs="Calibri"/>
              </w:rPr>
              <w:t>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w:t>
            </w:r>
          </w:p>
          <w:p w14:paraId="24C10A31" w14:textId="77777777" w:rsidR="00525F51" w:rsidRPr="004B58D3" w:rsidRDefault="00525F51" w:rsidP="00525F51">
            <w:pPr>
              <w:ind w:left="360"/>
              <w:jc w:val="both"/>
              <w:rPr>
                <w:rFonts w:ascii="Trebuchet MS" w:hAnsi="Trebuchet MS"/>
                <w:iCs/>
                <w:color w:val="000000" w:themeColor="text1"/>
              </w:rPr>
            </w:pPr>
          </w:p>
          <w:p w14:paraId="1CB0B239" w14:textId="77777777" w:rsidR="00525F51" w:rsidRPr="004B58D3" w:rsidRDefault="00525F51" w:rsidP="0086429F">
            <w:pPr>
              <w:numPr>
                <w:ilvl w:val="0"/>
                <w:numId w:val="15"/>
              </w:numPr>
              <w:tabs>
                <w:tab w:val="left" w:pos="0"/>
              </w:tabs>
              <w:jc w:val="both"/>
              <w:rPr>
                <w:rFonts w:ascii="Trebuchet MS" w:hAnsi="Trebuchet MS"/>
                <w:color w:val="000000" w:themeColor="text1"/>
              </w:rPr>
            </w:pPr>
            <w:r w:rsidRPr="004B58D3">
              <w:rPr>
                <w:rFonts w:ascii="Trebuchet MS" w:hAnsi="Trebuchet MS"/>
                <w:b/>
                <w:bCs/>
                <w:color w:val="000000" w:themeColor="text1"/>
              </w:rPr>
              <w:t>Decizia autoritatii competente pentru protecția mediului privind evaluarea impactului asupra mediului</w:t>
            </w:r>
            <w:r w:rsidRPr="004B58D3">
              <w:rPr>
                <w:rFonts w:ascii="Trebuchet MS" w:hAnsi="Trebuchet MS"/>
                <w:color w:val="000000" w:themeColor="text1"/>
              </w:rPr>
              <w:t xml:space="preserve">, (în conformitate cu prevederile Legii nr. 292/ 2018 privind evaluarea impactului anumitor proiecte publice şi private asupra mediului sau </w:t>
            </w:r>
            <w:r w:rsidRPr="004B58D3">
              <w:rPr>
                <w:rFonts w:ascii="Trebuchet MS" w:hAnsi="Trebuchet MS"/>
                <w:b/>
                <w:bCs/>
                <w:color w:val="000000" w:themeColor="text1"/>
              </w:rPr>
              <w:t>Clasarea notificarii</w:t>
            </w:r>
          </w:p>
          <w:p w14:paraId="41B205EE" w14:textId="77777777" w:rsidR="00525F51" w:rsidRPr="004B58D3" w:rsidRDefault="00525F51" w:rsidP="00525F51">
            <w:pPr>
              <w:ind w:left="426"/>
              <w:jc w:val="both"/>
              <w:rPr>
                <w:rFonts w:ascii="Trebuchet MS" w:hAnsi="Trebuchet MS"/>
                <w:i/>
                <w:iCs/>
                <w:color w:val="000000" w:themeColor="text1"/>
              </w:rPr>
            </w:pPr>
          </w:p>
          <w:p w14:paraId="6A198C48" w14:textId="347D9F63" w:rsidR="00525F51" w:rsidRPr="00CC4D02" w:rsidRDefault="00525F51" w:rsidP="0086429F">
            <w:pPr>
              <w:numPr>
                <w:ilvl w:val="0"/>
                <w:numId w:val="15"/>
              </w:numPr>
              <w:jc w:val="both"/>
              <w:rPr>
                <w:rFonts w:ascii="Trebuchet MS" w:hAnsi="Trebuchet MS"/>
                <w:b/>
                <w:bCs/>
                <w:snapToGrid w:val="0"/>
                <w:color w:val="000000" w:themeColor="text1"/>
              </w:rPr>
            </w:pPr>
            <w:r w:rsidRPr="004B58D3">
              <w:rPr>
                <w:rFonts w:ascii="Trebuchet MS" w:hAnsi="Trebuchet MS"/>
                <w:b/>
                <w:bCs/>
                <w:snapToGrid w:val="0"/>
                <w:color w:val="000000" w:themeColor="text1"/>
              </w:rPr>
              <w:t xml:space="preserve"> Hotărârea/ decizia (Hotărârile/ Deciziile partenerilor) de aprobare a documentaţiei tehnico-economice faza PT şi a indicatorilor tehnico-economici, inclusiv anexa privind descrierea sumară a investiţiei propuse a fi realizată prin proiect </w:t>
            </w:r>
          </w:p>
          <w:p w14:paraId="15B650AC" w14:textId="77777777" w:rsidR="00525F51" w:rsidRPr="004B58D3" w:rsidRDefault="00525F51" w:rsidP="00525F51">
            <w:pPr>
              <w:jc w:val="both"/>
              <w:rPr>
                <w:rFonts w:ascii="Trebuchet MS" w:hAnsi="Trebuchet MS" w:cs="Arial"/>
                <w:i/>
                <w:color w:val="000000" w:themeColor="text1"/>
              </w:rPr>
            </w:pPr>
          </w:p>
          <w:p w14:paraId="02877D5B" w14:textId="598A5B27" w:rsidR="00525F51" w:rsidRPr="00CC4D02" w:rsidRDefault="00525F51" w:rsidP="0086429F">
            <w:pPr>
              <w:numPr>
                <w:ilvl w:val="0"/>
                <w:numId w:val="15"/>
              </w:numPr>
              <w:jc w:val="both"/>
              <w:rPr>
                <w:rFonts w:ascii="Trebuchet MS" w:hAnsi="Trebuchet MS"/>
                <w:b/>
                <w:bCs/>
                <w:color w:val="000000" w:themeColor="text1"/>
                <w:lang w:eastAsia="ro-RO"/>
              </w:rPr>
            </w:pPr>
            <w:r w:rsidRPr="00CC4D02">
              <w:rPr>
                <w:rFonts w:ascii="Trebuchet MS" w:hAnsi="Trebuchet MS"/>
                <w:b/>
                <w:bCs/>
                <w:color w:val="000000" w:themeColor="text1"/>
              </w:rPr>
              <w:t xml:space="preserve">Lista de echipamente și/sau lucrări și/sau servicii cu încadrarea acestora pe secțiunea de cheltuieli eligibile /ne-eligibile </w:t>
            </w:r>
          </w:p>
          <w:p w14:paraId="21888ECF" w14:textId="77777777" w:rsidR="00525F51" w:rsidRPr="004B58D3" w:rsidRDefault="00525F51" w:rsidP="00525F51">
            <w:pPr>
              <w:jc w:val="both"/>
              <w:rPr>
                <w:rFonts w:ascii="Trebuchet MS" w:hAnsi="Trebuchet MS"/>
                <w:color w:val="000000" w:themeColor="text1"/>
                <w:lang w:eastAsia="ro-RO"/>
              </w:rPr>
            </w:pPr>
          </w:p>
          <w:p w14:paraId="133CFCC8" w14:textId="1C2DF075" w:rsidR="00525F51" w:rsidRPr="00624E22" w:rsidRDefault="00525F51" w:rsidP="0086429F">
            <w:pPr>
              <w:numPr>
                <w:ilvl w:val="0"/>
                <w:numId w:val="15"/>
              </w:numPr>
              <w:jc w:val="both"/>
              <w:rPr>
                <w:rFonts w:ascii="Trebuchet MS" w:hAnsi="Trebuchet MS"/>
                <w:b/>
                <w:bCs/>
                <w:color w:val="000000" w:themeColor="text1"/>
                <w:lang w:eastAsia="ro-RO"/>
              </w:rPr>
            </w:pPr>
            <w:r w:rsidRPr="00624E22">
              <w:rPr>
                <w:rFonts w:ascii="Trebuchet MS" w:hAnsi="Trebuchet MS"/>
                <w:b/>
                <w:bCs/>
                <w:color w:val="000000" w:themeColor="text1"/>
                <w:lang w:eastAsia="ro-RO"/>
              </w:rPr>
              <w:t xml:space="preserve">Nota de fundamentare a rezonabilității costurilor proiectului propus </w:t>
            </w:r>
          </w:p>
          <w:p w14:paraId="0CD8065C" w14:textId="77777777" w:rsidR="00CC4D02" w:rsidRDefault="00CC4D02" w:rsidP="00CC4D02">
            <w:pPr>
              <w:pStyle w:val="ListParagraph"/>
              <w:rPr>
                <w:rFonts w:ascii="Trebuchet MS" w:hAnsi="Trebuchet MS"/>
                <w:color w:val="000000" w:themeColor="text1"/>
                <w:lang w:eastAsia="ro-RO"/>
              </w:rPr>
            </w:pPr>
          </w:p>
          <w:p w14:paraId="296E7054" w14:textId="77777777" w:rsidR="00CC4D02" w:rsidRPr="00CC4D02" w:rsidRDefault="00CC4D02" w:rsidP="00CC4D02">
            <w:pPr>
              <w:jc w:val="both"/>
              <w:rPr>
                <w:rFonts w:ascii="Trebuchet MS" w:hAnsi="Trebuchet MS"/>
                <w:color w:val="000000" w:themeColor="text1"/>
                <w:lang w:eastAsia="ro-RO"/>
              </w:rPr>
            </w:pPr>
          </w:p>
          <w:p w14:paraId="25BA5295" w14:textId="77777777" w:rsidR="00525F51" w:rsidRPr="004B58D3" w:rsidRDefault="00525F51" w:rsidP="00525F51">
            <w:pPr>
              <w:jc w:val="both"/>
              <w:rPr>
                <w:rFonts w:ascii="Trebuchet MS" w:hAnsi="Trebuchet MS"/>
                <w:bCs/>
                <w:color w:val="000000" w:themeColor="text1"/>
              </w:rPr>
            </w:pPr>
            <w:r w:rsidRPr="004B58D3">
              <w:rPr>
                <w:rFonts w:ascii="Trebuchet MS" w:hAnsi="Trebuchet MS"/>
                <w:bCs/>
                <w:color w:val="000000" w:themeColor="text1"/>
              </w:rPr>
              <w:t xml:space="preserve">Nota însoțită de documentele justificative (inclusiv ofertele de pret, liste de cantități etc) se depun sub semnatura electronică extinsă pentru asumarea conformității cu orginalul a acestora. </w:t>
            </w:r>
          </w:p>
          <w:p w14:paraId="77FEF45E" w14:textId="77777777" w:rsidR="00525F51" w:rsidRPr="004B58D3" w:rsidRDefault="00525F51" w:rsidP="00525F51">
            <w:pPr>
              <w:jc w:val="both"/>
              <w:rPr>
                <w:rFonts w:ascii="Trebuchet MS" w:hAnsi="Trebuchet MS"/>
                <w:bCs/>
                <w:color w:val="000000" w:themeColor="text1"/>
              </w:rPr>
            </w:pPr>
          </w:p>
          <w:p w14:paraId="18D4C6A9" w14:textId="77777777" w:rsidR="00525F51" w:rsidRPr="004B58D3" w:rsidRDefault="00525F51" w:rsidP="00525F51">
            <w:pPr>
              <w:jc w:val="both"/>
              <w:rPr>
                <w:rFonts w:ascii="Trebuchet MS" w:hAnsi="Trebuchet MS"/>
                <w:b/>
                <w:bCs/>
                <w:snapToGrid w:val="0"/>
                <w:color w:val="000000" w:themeColor="text1"/>
              </w:rPr>
            </w:pPr>
          </w:p>
          <w:p w14:paraId="103AFB9B" w14:textId="12C95C7E" w:rsidR="00624E22" w:rsidRDefault="00525F51" w:rsidP="0086429F">
            <w:pPr>
              <w:numPr>
                <w:ilvl w:val="0"/>
                <w:numId w:val="15"/>
              </w:numPr>
              <w:jc w:val="both"/>
              <w:rPr>
                <w:rFonts w:ascii="Trebuchet MS" w:hAnsi="Trebuchet MS"/>
                <w:b/>
                <w:bCs/>
                <w:color w:val="000000" w:themeColor="text1"/>
                <w:lang w:eastAsia="ro-RO"/>
              </w:rPr>
            </w:pPr>
            <w:r w:rsidRPr="00CE12EE">
              <w:rPr>
                <w:rFonts w:ascii="Trebuchet MS" w:hAnsi="Trebuchet MS"/>
                <w:b/>
                <w:bCs/>
                <w:color w:val="000000" w:themeColor="text1"/>
                <w:lang w:eastAsia="ro-RO"/>
              </w:rPr>
              <w:t xml:space="preserve">Avizul Ministerului Culturii sau a structurilor deconcentrate ale acestuia, prin care se avizează, din punct de vedere estetic şi arhitectural, măsurile/ lucrările de intervenţie, conform soluției tehnice propuse prin PT, în cazul în care cladirea este amplasată într-o zonă de protecţie a monumentelor istorice şi/sau într-o zonă construită protejată aprobată potrivit legii. </w:t>
            </w:r>
          </w:p>
          <w:p w14:paraId="51EDFEB3" w14:textId="77777777" w:rsidR="00CE12EE" w:rsidRPr="00CE12EE" w:rsidRDefault="00CE12EE" w:rsidP="00CE12EE">
            <w:pPr>
              <w:ind w:left="360"/>
              <w:jc w:val="both"/>
              <w:rPr>
                <w:rFonts w:ascii="Trebuchet MS" w:hAnsi="Trebuchet MS"/>
                <w:b/>
                <w:bCs/>
                <w:color w:val="000000" w:themeColor="text1"/>
                <w:lang w:eastAsia="ro-RO"/>
              </w:rPr>
            </w:pPr>
          </w:p>
          <w:p w14:paraId="662BAF92" w14:textId="271ABA18" w:rsidR="00525F51" w:rsidRDefault="00525F51" w:rsidP="0086429F">
            <w:pPr>
              <w:numPr>
                <w:ilvl w:val="0"/>
                <w:numId w:val="15"/>
              </w:numPr>
              <w:jc w:val="both"/>
              <w:rPr>
                <w:rFonts w:ascii="Trebuchet MS" w:hAnsi="Trebuchet MS"/>
                <w:b/>
                <w:bCs/>
                <w:color w:val="000000" w:themeColor="text1"/>
                <w:lang w:eastAsia="ro-RO"/>
              </w:rPr>
            </w:pPr>
            <w:r w:rsidRPr="00CE12EE">
              <w:rPr>
                <w:rFonts w:ascii="Trebuchet MS" w:hAnsi="Trebuchet MS"/>
                <w:b/>
                <w:bCs/>
                <w:color w:val="000000" w:themeColor="text1"/>
                <w:lang w:eastAsia="ro-RO"/>
              </w:rPr>
              <w:t xml:space="preserve">Extras din Cartea tehnică a clădirii sau fișa tehnică a acesteia, sau procesul verbal de recepție la terminarea lucrărilor sau orice alt document suport din care să rezulte faptul că respectiva clădire a fost  construită (are lucrările finalizate din punct de vedere fizic) înainte de anul 2000. </w:t>
            </w:r>
          </w:p>
          <w:p w14:paraId="4761ECE1" w14:textId="77777777" w:rsidR="00CE12EE" w:rsidRPr="00CE12EE" w:rsidRDefault="00CE12EE" w:rsidP="00CE12EE">
            <w:pPr>
              <w:ind w:left="360"/>
              <w:jc w:val="both"/>
              <w:rPr>
                <w:rFonts w:ascii="Trebuchet MS" w:hAnsi="Trebuchet MS"/>
                <w:b/>
                <w:bCs/>
                <w:color w:val="000000" w:themeColor="text1"/>
                <w:lang w:eastAsia="ro-RO"/>
              </w:rPr>
            </w:pPr>
          </w:p>
          <w:p w14:paraId="34FB5825" w14:textId="250C34F9" w:rsidR="00525F51" w:rsidRPr="00CE12EE" w:rsidRDefault="00525F51" w:rsidP="0086429F">
            <w:pPr>
              <w:numPr>
                <w:ilvl w:val="0"/>
                <w:numId w:val="15"/>
              </w:numPr>
              <w:jc w:val="both"/>
              <w:rPr>
                <w:rFonts w:ascii="Trebuchet MS" w:hAnsi="Trebuchet MS"/>
                <w:b/>
                <w:bCs/>
                <w:color w:val="000000" w:themeColor="text1"/>
                <w:lang w:eastAsia="ro-RO"/>
              </w:rPr>
            </w:pPr>
            <w:r w:rsidRPr="00CE12EE">
              <w:rPr>
                <w:rFonts w:ascii="Trebuchet MS" w:hAnsi="Trebuchet MS"/>
                <w:b/>
                <w:bCs/>
                <w:color w:val="000000" w:themeColor="text1"/>
                <w:lang w:eastAsia="ro-RO"/>
              </w:rPr>
              <w:t>Macheta privind analiza și previziunea financiară</w:t>
            </w:r>
          </w:p>
          <w:p w14:paraId="4E6D45FF" w14:textId="77777777" w:rsidR="00CE12EE" w:rsidRDefault="00CE12EE" w:rsidP="00CE12EE">
            <w:pPr>
              <w:jc w:val="both"/>
              <w:rPr>
                <w:rFonts w:ascii="Trebuchet MS" w:hAnsi="Trebuchet MS"/>
                <w:b/>
                <w:bCs/>
                <w:color w:val="000000" w:themeColor="text1"/>
                <w:lang w:eastAsia="ro-RO"/>
              </w:rPr>
            </w:pPr>
          </w:p>
          <w:p w14:paraId="19B00752" w14:textId="6EF03DBA" w:rsidR="00CE12EE" w:rsidRPr="00CE12EE" w:rsidRDefault="00525F51" w:rsidP="00CE12EE">
            <w:pPr>
              <w:jc w:val="both"/>
              <w:rPr>
                <w:rFonts w:ascii="Trebuchet MS" w:hAnsi="Trebuchet MS"/>
                <w:color w:val="000000" w:themeColor="text1"/>
                <w:lang w:eastAsia="ro-RO"/>
              </w:rPr>
            </w:pPr>
            <w:r w:rsidRPr="00CE12EE">
              <w:rPr>
                <w:rFonts w:ascii="Trebuchet MS" w:hAnsi="Trebuchet MS"/>
                <w:color w:val="000000" w:themeColor="text1"/>
                <w:lang w:eastAsia="ro-RO"/>
              </w:rPr>
              <w:t xml:space="preserve">Macheta de analiză și previziune financiară va fi completată cu informaţiile relevante aferente respectivului apel de proiecte şi anexată la cererea de finanţare. </w:t>
            </w:r>
          </w:p>
          <w:p w14:paraId="4A60FF5D" w14:textId="06317505" w:rsidR="00DF0069" w:rsidRPr="004B58D3" w:rsidRDefault="00DF0069" w:rsidP="007C2F9F">
            <w:pPr>
              <w:jc w:val="both"/>
              <w:rPr>
                <w:rFonts w:ascii="Trebuchet MS" w:hAnsi="Trebuchet MS" w:cs="Calibri"/>
                <w:color w:val="000000" w:themeColor="text1"/>
              </w:rPr>
            </w:pPr>
          </w:p>
          <w:p w14:paraId="54807A84" w14:textId="1CE7B18F" w:rsidR="0007537E" w:rsidRPr="004B58D3" w:rsidRDefault="0007537E" w:rsidP="00DF0069">
            <w:pPr>
              <w:jc w:val="both"/>
              <w:rPr>
                <w:rFonts w:ascii="Trebuchet MS" w:hAnsi="Trebuchet MS" w:cs="Calibri"/>
                <w:b/>
                <w:bCs/>
                <w:color w:val="000000" w:themeColor="text1"/>
              </w:rPr>
            </w:pPr>
          </w:p>
        </w:tc>
      </w:tr>
    </w:tbl>
    <w:p w14:paraId="2ABBB180" w14:textId="77777777" w:rsidR="00DA693E" w:rsidRPr="004B58D3" w:rsidRDefault="00DA693E" w:rsidP="00566CCA">
      <w:pPr>
        <w:rPr>
          <w:rFonts w:ascii="Trebuchet MS" w:hAnsi="Trebuchet MS"/>
          <w:b/>
          <w:bCs/>
          <w:i/>
          <w:color w:val="000000" w:themeColor="text1"/>
        </w:rPr>
      </w:pPr>
    </w:p>
    <w:p w14:paraId="7354236F" w14:textId="352C366D" w:rsidR="00566CCA" w:rsidRPr="004B58D3" w:rsidRDefault="00566CCA" w:rsidP="008E4661">
      <w:pPr>
        <w:pStyle w:val="Heading2"/>
        <w:rPr>
          <w:rFonts w:ascii="Trebuchet MS" w:hAnsi="Trebuchet MS"/>
          <w:color w:val="000000" w:themeColor="text1"/>
          <w:sz w:val="22"/>
          <w:szCs w:val="22"/>
        </w:rPr>
      </w:pPr>
      <w:bookmarkStart w:id="108" w:name="_Toc126231260"/>
      <w:bookmarkStart w:id="109" w:name="_Toc126652104"/>
      <w:r w:rsidRPr="004B58D3">
        <w:rPr>
          <w:rFonts w:ascii="Trebuchet MS" w:hAnsi="Trebuchet MS"/>
          <w:b/>
          <w:bCs/>
          <w:color w:val="000000" w:themeColor="text1"/>
          <w:sz w:val="22"/>
          <w:szCs w:val="22"/>
        </w:rPr>
        <w:t>5.3.</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Anexele</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obligatorii</w:t>
      </w:r>
      <w:proofErr w:type="spellEnd"/>
      <w:r w:rsidRPr="004B58D3">
        <w:rPr>
          <w:rFonts w:ascii="Trebuchet MS" w:hAnsi="Trebuchet MS"/>
          <w:b/>
          <w:bCs/>
          <w:color w:val="000000" w:themeColor="text1"/>
          <w:sz w:val="22"/>
          <w:szCs w:val="22"/>
        </w:rPr>
        <w:t xml:space="preserve"> la </w:t>
      </w:r>
      <w:proofErr w:type="spellStart"/>
      <w:r w:rsidRPr="004B58D3">
        <w:rPr>
          <w:rFonts w:ascii="Trebuchet MS" w:hAnsi="Trebuchet MS"/>
          <w:b/>
          <w:bCs/>
          <w:color w:val="000000" w:themeColor="text1"/>
          <w:sz w:val="22"/>
          <w:szCs w:val="22"/>
        </w:rPr>
        <w:t>momentul</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contractării</w:t>
      </w:r>
      <w:bookmarkEnd w:id="108"/>
      <w:bookmarkEnd w:id="109"/>
      <w:proofErr w:type="spellEnd"/>
      <w:r w:rsidRPr="004B58D3">
        <w:rPr>
          <w:rFonts w:ascii="Trebuchet MS" w:hAnsi="Trebuchet MS"/>
          <w:color w:val="000000" w:themeColor="text1"/>
          <w:sz w:val="22"/>
          <w:szCs w:val="22"/>
        </w:rPr>
        <w:t xml:space="preserve"> </w:t>
      </w:r>
      <w:r w:rsidRPr="004B58D3">
        <w:rPr>
          <w:rFonts w:ascii="Trebuchet MS" w:hAnsi="Trebuchet MS"/>
          <w:color w:val="000000" w:themeColor="text1"/>
          <w:sz w:val="22"/>
          <w:szCs w:val="22"/>
        </w:rPr>
        <w:tab/>
      </w:r>
    </w:p>
    <w:tbl>
      <w:tblPr>
        <w:tblStyle w:val="TableGrid"/>
        <w:tblW w:w="0" w:type="auto"/>
        <w:tblLook w:val="04A0" w:firstRow="1" w:lastRow="0" w:firstColumn="1" w:lastColumn="0" w:noHBand="0" w:noVBand="1"/>
      </w:tblPr>
      <w:tblGrid>
        <w:gridCol w:w="9396"/>
      </w:tblGrid>
      <w:tr w:rsidR="007C2B91" w:rsidRPr="004B58D3" w14:paraId="02AA496A" w14:textId="77777777" w:rsidTr="00635B7D">
        <w:tc>
          <w:tcPr>
            <w:tcW w:w="9396" w:type="dxa"/>
          </w:tcPr>
          <w:p w14:paraId="2DC6AF4C" w14:textId="77777777" w:rsidR="00CA6447" w:rsidRDefault="00CA6447" w:rsidP="00CA6447">
            <w:pPr>
              <w:spacing w:line="360" w:lineRule="auto"/>
              <w:ind w:left="31"/>
              <w:jc w:val="both"/>
              <w:rPr>
                <w:rFonts w:ascii="Trebuchet MS" w:hAnsi="Trebuchet MS"/>
                <w:b/>
                <w:bCs/>
                <w:i/>
                <w:iCs/>
                <w:color w:val="000000" w:themeColor="text1"/>
              </w:rPr>
            </w:pPr>
          </w:p>
          <w:p w14:paraId="460E4F34" w14:textId="3811159A" w:rsidR="000C647A" w:rsidRPr="004B58D3" w:rsidRDefault="00CA6447" w:rsidP="00CA6447">
            <w:pPr>
              <w:spacing w:line="360" w:lineRule="auto"/>
              <w:ind w:left="31"/>
              <w:jc w:val="both"/>
              <w:rPr>
                <w:rFonts w:ascii="Trebuchet MS" w:hAnsi="Trebuchet MS"/>
                <w:b/>
                <w:bCs/>
                <w:i/>
                <w:iCs/>
                <w:color w:val="000000" w:themeColor="text1"/>
              </w:rPr>
            </w:pPr>
            <w:r>
              <w:rPr>
                <w:rFonts w:ascii="Trebuchet MS" w:hAnsi="Trebuchet MS"/>
                <w:b/>
                <w:bCs/>
                <w:i/>
                <w:iCs/>
                <w:color w:val="000000" w:themeColor="text1"/>
              </w:rPr>
              <w:t xml:space="preserve">În </w:t>
            </w:r>
            <w:r w:rsidR="000C647A" w:rsidRPr="004B58D3">
              <w:rPr>
                <w:rFonts w:ascii="Trebuchet MS" w:hAnsi="Trebuchet MS"/>
                <w:b/>
                <w:bCs/>
                <w:i/>
                <w:iCs/>
                <w:color w:val="000000" w:themeColor="text1"/>
              </w:rPr>
              <w:t>etapa de contractare, în condițiile din Ghidul Solicitantului, solicitanților li se solicita să facă dovada celor declarate prin declarația unică, respectiv să prezinte documentele justificative prin care fac dovada îndeplinirii tuturor condițiilor de eligibilitate.</w:t>
            </w:r>
          </w:p>
          <w:p w14:paraId="120857FD" w14:textId="77777777" w:rsidR="000C647A" w:rsidRPr="004B58D3" w:rsidRDefault="000C647A" w:rsidP="00CA6447">
            <w:pPr>
              <w:spacing w:line="360" w:lineRule="auto"/>
              <w:jc w:val="both"/>
              <w:rPr>
                <w:rFonts w:ascii="Trebuchet MS" w:hAnsi="Trebuchet MS"/>
                <w:color w:val="000000" w:themeColor="text1"/>
              </w:rPr>
            </w:pPr>
          </w:p>
          <w:p w14:paraId="3BC4866B" w14:textId="55966078" w:rsidR="000C647A" w:rsidRPr="00AF3A89" w:rsidRDefault="000C647A" w:rsidP="0086429F">
            <w:pPr>
              <w:pStyle w:val="ListParagraph"/>
              <w:numPr>
                <w:ilvl w:val="0"/>
                <w:numId w:val="47"/>
              </w:numPr>
              <w:suppressAutoHyphens/>
              <w:spacing w:line="360" w:lineRule="auto"/>
              <w:rPr>
                <w:rFonts w:ascii="Trebuchet MS" w:hAnsi="Trebuchet MS"/>
                <w:color w:val="000000" w:themeColor="text1"/>
                <w:lang w:eastAsia="ar-SA"/>
              </w:rPr>
            </w:pPr>
            <w:r w:rsidRPr="00CA6447">
              <w:rPr>
                <w:rFonts w:ascii="Trebuchet MS" w:hAnsi="Trebuchet MS"/>
                <w:color w:val="000000" w:themeColor="text1"/>
                <w:lang w:eastAsia="ar-SA"/>
              </w:rPr>
              <w:t>Ordinul/ Decizia/ Hotărârea de aprobare a proiectului (cererii de finanţare) şi a cheltuielilor aferente, în conformitate cu ultima forma a bugetului rezultat în urma etapei de evaluare și selecție.</w:t>
            </w:r>
          </w:p>
          <w:p w14:paraId="7D659248" w14:textId="77777777" w:rsidR="000C647A" w:rsidRPr="004B58D3" w:rsidRDefault="000C647A" w:rsidP="0086429F">
            <w:pPr>
              <w:numPr>
                <w:ilvl w:val="0"/>
                <w:numId w:val="37"/>
              </w:numPr>
              <w:spacing w:before="120" w:after="120" w:line="360" w:lineRule="auto"/>
              <w:jc w:val="both"/>
              <w:rPr>
                <w:rFonts w:ascii="Trebuchet MS" w:hAnsi="Trebuchet MS"/>
                <w:color w:val="000000" w:themeColor="text1"/>
              </w:rPr>
            </w:pPr>
            <w:r w:rsidRPr="004B58D3">
              <w:rPr>
                <w:rFonts w:ascii="Trebuchet MS" w:hAnsi="Trebuchet MS"/>
                <w:i/>
                <w:color w:val="000000" w:themeColor="text1"/>
              </w:rPr>
              <w:t>în cazul Autorităților publice centrale:</w:t>
            </w:r>
            <w:r w:rsidRPr="004B58D3">
              <w:rPr>
                <w:rFonts w:ascii="Trebuchet MS" w:hAnsi="Trebuchet MS"/>
                <w:color w:val="000000" w:themeColor="text1"/>
              </w:rPr>
              <w:t xml:space="preserve"> Ordin /decizie/ hotărâre de aprobare a proiectului şi a cheltuielilor legate de proiect </w:t>
            </w:r>
          </w:p>
          <w:p w14:paraId="56136F56" w14:textId="77777777" w:rsidR="00CA6447" w:rsidRDefault="000C647A" w:rsidP="0086429F">
            <w:pPr>
              <w:numPr>
                <w:ilvl w:val="0"/>
                <w:numId w:val="37"/>
              </w:numPr>
              <w:spacing w:before="120" w:after="120" w:line="360" w:lineRule="auto"/>
              <w:jc w:val="both"/>
              <w:rPr>
                <w:rFonts w:ascii="Trebuchet MS" w:hAnsi="Trebuchet MS"/>
                <w:color w:val="000000" w:themeColor="text1"/>
              </w:rPr>
            </w:pPr>
            <w:r w:rsidRPr="00CA6447">
              <w:rPr>
                <w:rFonts w:ascii="Trebuchet MS" w:hAnsi="Trebuchet MS"/>
                <w:i/>
                <w:color w:val="000000" w:themeColor="text1"/>
              </w:rPr>
              <w:t>în cazul Autorităților și instituțiilor publice locale</w:t>
            </w:r>
            <w:r w:rsidRPr="00CA6447">
              <w:rPr>
                <w:rFonts w:ascii="Trebuchet MS" w:hAnsi="Trebuchet MS"/>
                <w:b/>
                <w:color w:val="000000" w:themeColor="text1"/>
                <w:lang w:val="en-US"/>
              </w:rPr>
              <w:t xml:space="preserve">: </w:t>
            </w:r>
            <w:r w:rsidRPr="00CA6447">
              <w:rPr>
                <w:rFonts w:ascii="Trebuchet MS" w:hAnsi="Trebuchet MS"/>
                <w:color w:val="000000" w:themeColor="text1"/>
              </w:rPr>
              <w:t xml:space="preserve">Hotărârea Consiliului local/ Consiliului Judeţean de aprobare a proiectului și a cheltuielilor legate de proiect </w:t>
            </w:r>
          </w:p>
          <w:p w14:paraId="58B0C1EC" w14:textId="77777777" w:rsidR="000C647A" w:rsidRPr="004B58D3" w:rsidRDefault="000C647A" w:rsidP="00CA6447">
            <w:pPr>
              <w:spacing w:line="360" w:lineRule="auto"/>
              <w:ind w:left="720"/>
              <w:jc w:val="both"/>
              <w:rPr>
                <w:rFonts w:ascii="Trebuchet MS" w:hAnsi="Trebuchet MS"/>
                <w:i/>
                <w:color w:val="000000" w:themeColor="text1"/>
              </w:rPr>
            </w:pPr>
          </w:p>
          <w:p w14:paraId="457824F8" w14:textId="2D2F195C" w:rsidR="00CA6447" w:rsidRDefault="000C647A" w:rsidP="00CA6447">
            <w:pPr>
              <w:spacing w:line="360" w:lineRule="auto"/>
              <w:jc w:val="both"/>
              <w:rPr>
                <w:rFonts w:ascii="Trebuchet MS" w:hAnsi="Trebuchet MS"/>
                <w:color w:val="000000" w:themeColor="text1"/>
              </w:rPr>
            </w:pPr>
            <w:r w:rsidRPr="004B58D3">
              <w:rPr>
                <w:rFonts w:ascii="Trebuchet MS" w:hAnsi="Trebuchet MS"/>
                <w:color w:val="000000" w:themeColor="text1"/>
              </w:rPr>
              <w:t>Pentru proiectele de investiţii pentru care</w:t>
            </w:r>
            <w:r w:rsidRPr="004B58D3">
              <w:rPr>
                <w:rFonts w:ascii="Trebuchet MS" w:hAnsi="Trebuchet MS"/>
                <w:i/>
                <w:color w:val="000000" w:themeColor="text1"/>
              </w:rPr>
              <w:t xml:space="preserve"> execuţia de lucrări a fost demarată, însă proiectele nu au fost încheiate în mod fizic sau financiar înainte de depunerea cererii de finanțare</w:t>
            </w:r>
            <w:r w:rsidRPr="004B58D3">
              <w:rPr>
                <w:rFonts w:ascii="Trebuchet MS" w:hAnsi="Trebuchet MS"/>
                <w:color w:val="000000" w:themeColor="text1"/>
              </w:rPr>
              <w:t xml:space="preserve">, Ordinul/ Decizia/ Hotărârea de aprobare a bugetului proiectului va cuprinde inclusiv identificarea şi asumarea suportării din bugetul propriu a corecţiilor ce pot fi identificate în procedura de verificare a achiziţiei. </w:t>
            </w:r>
          </w:p>
          <w:p w14:paraId="2258E906" w14:textId="47F0531C" w:rsidR="00AF3A89" w:rsidRPr="00AF3A89" w:rsidRDefault="00AF3A89" w:rsidP="0086429F">
            <w:pPr>
              <w:pStyle w:val="ListParagraph"/>
              <w:numPr>
                <w:ilvl w:val="0"/>
                <w:numId w:val="47"/>
              </w:numPr>
              <w:spacing w:line="360" w:lineRule="auto"/>
              <w:jc w:val="both"/>
              <w:rPr>
                <w:rFonts w:ascii="Trebuchet MS" w:hAnsi="Trebuchet MS"/>
                <w:b/>
                <w:bCs/>
                <w:color w:val="000000" w:themeColor="text1"/>
              </w:rPr>
            </w:pPr>
            <w:r w:rsidRPr="00AF3A89">
              <w:rPr>
                <w:rFonts w:ascii="Trebuchet MS" w:hAnsi="Trebuchet MS"/>
                <w:b/>
                <w:bCs/>
                <w:color w:val="000000" w:themeColor="text1"/>
              </w:rPr>
              <w:t>Documente de proprietate</w:t>
            </w:r>
          </w:p>
          <w:p w14:paraId="6C9CA8A0" w14:textId="299F64EE" w:rsidR="000C647A" w:rsidRPr="004B58D3" w:rsidRDefault="00AF3A89" w:rsidP="00CA6447">
            <w:pPr>
              <w:spacing w:line="360" w:lineRule="auto"/>
              <w:jc w:val="both"/>
              <w:rPr>
                <w:rFonts w:ascii="Trebuchet MS" w:hAnsi="Trebuchet MS"/>
                <w:b/>
                <w:bCs/>
                <w:i/>
                <w:iCs/>
                <w:color w:val="000000" w:themeColor="text1"/>
                <w:u w:val="single"/>
              </w:rPr>
            </w:pPr>
            <w:r>
              <w:rPr>
                <w:rFonts w:ascii="Trebuchet MS" w:hAnsi="Trebuchet MS"/>
                <w:b/>
                <w:bCs/>
                <w:i/>
                <w:iCs/>
                <w:color w:val="000000" w:themeColor="text1"/>
                <w:u w:val="single"/>
              </w:rPr>
              <w:t>Î</w:t>
            </w:r>
            <w:r w:rsidR="00CA6447">
              <w:rPr>
                <w:rFonts w:ascii="Trebuchet MS" w:hAnsi="Trebuchet MS"/>
                <w:b/>
                <w:bCs/>
                <w:i/>
                <w:iCs/>
                <w:color w:val="000000" w:themeColor="text1"/>
                <w:u w:val="single"/>
              </w:rPr>
              <w:t>n</w:t>
            </w:r>
            <w:r w:rsidR="000C647A" w:rsidRPr="004B58D3">
              <w:rPr>
                <w:rFonts w:ascii="Trebuchet MS" w:hAnsi="Trebuchet MS"/>
                <w:b/>
                <w:bCs/>
                <w:i/>
                <w:iCs/>
                <w:color w:val="000000" w:themeColor="text1"/>
                <w:u w:val="single"/>
              </w:rPr>
              <w:t xml:space="preserve"> cazul in care nu a fost depusa Autorizatia de construire</w:t>
            </w:r>
          </w:p>
          <w:p w14:paraId="50FDF0CB" w14:textId="61CA55AF" w:rsidR="000C647A" w:rsidRPr="004B58D3" w:rsidRDefault="000C647A" w:rsidP="00CA6447">
            <w:pPr>
              <w:spacing w:line="360" w:lineRule="auto"/>
              <w:jc w:val="both"/>
              <w:rPr>
                <w:rFonts w:ascii="Trebuchet MS" w:hAnsi="Trebuchet MS"/>
                <w:color w:val="000000" w:themeColor="text1"/>
              </w:rPr>
            </w:pPr>
            <w:r w:rsidRPr="004B58D3">
              <w:rPr>
                <w:rFonts w:ascii="Trebuchet MS" w:hAnsi="Trebuchet MS" w:cs="Calibri"/>
                <w:color w:val="000000" w:themeColor="text1"/>
              </w:rPr>
              <w:t xml:space="preserve">Se vor transmite extrase de carte funciară pentru informare, aferente imobilului/imobilelor vizate în cadrul investiției, actualizate cu, cel mult, 30 de zile înainte (inclusiv </w:t>
            </w:r>
            <w:r w:rsidR="00CA6447">
              <w:rPr>
                <w:rFonts w:ascii="Trebuchet MS" w:hAnsi="Trebuchet MS" w:cs="Calibri"/>
                <w:color w:val="000000" w:themeColor="text1"/>
              </w:rPr>
              <w:t>a</w:t>
            </w:r>
            <w:r w:rsidRPr="004B58D3">
              <w:rPr>
                <w:rFonts w:ascii="Trebuchet MS" w:hAnsi="Trebuchet MS" w:cs="Calibri"/>
                <w:color w:val="000000" w:themeColor="text1"/>
              </w:rPr>
              <w:t xml:space="preserve"> tabelului centralizator cu nr. cadastrale, obiective de investiție și suprafețe aferente, plan de amplasament vizat OCPI în care să fie evidențiate nr cadastrale, plan al situației propuse pentru realizarea investiției).</w:t>
            </w:r>
          </w:p>
          <w:p w14:paraId="7A64AD38" w14:textId="35BE9351" w:rsidR="00AF3A89" w:rsidRDefault="00AF3A89" w:rsidP="00AF3A89">
            <w:pPr>
              <w:spacing w:line="360" w:lineRule="auto"/>
              <w:jc w:val="both"/>
              <w:rPr>
                <w:rFonts w:ascii="Trebuchet MS" w:hAnsi="Trebuchet MS"/>
                <w:color w:val="000000" w:themeColor="text1"/>
              </w:rPr>
            </w:pPr>
          </w:p>
          <w:p w14:paraId="6B26567A" w14:textId="38D06E2C" w:rsidR="00AF3A89" w:rsidRDefault="00AF3A89" w:rsidP="00AF3A89">
            <w:pPr>
              <w:spacing w:line="360" w:lineRule="auto"/>
              <w:jc w:val="both"/>
              <w:rPr>
                <w:rFonts w:ascii="Trebuchet MS" w:hAnsi="Trebuchet MS"/>
                <w:color w:val="000000" w:themeColor="text1"/>
              </w:rPr>
            </w:pPr>
          </w:p>
          <w:p w14:paraId="2F1F5E89" w14:textId="77777777" w:rsidR="00AF3A89" w:rsidRPr="004B58D3" w:rsidRDefault="00AF3A89" w:rsidP="00AF3A89">
            <w:pPr>
              <w:spacing w:line="360" w:lineRule="auto"/>
              <w:jc w:val="both"/>
              <w:rPr>
                <w:rFonts w:ascii="Trebuchet MS" w:hAnsi="Trebuchet MS"/>
                <w:color w:val="000000" w:themeColor="text1"/>
              </w:rPr>
            </w:pPr>
          </w:p>
          <w:p w14:paraId="1F5E6BC8" w14:textId="617A6B5C" w:rsidR="00AF3A89" w:rsidRPr="004B58D3" w:rsidRDefault="00AF3A89" w:rsidP="00AF3A89">
            <w:pPr>
              <w:spacing w:line="360" w:lineRule="auto"/>
              <w:jc w:val="both"/>
              <w:rPr>
                <w:rFonts w:ascii="Trebuchet MS" w:hAnsi="Trebuchet MS"/>
                <w:b/>
                <w:color w:val="000000" w:themeColor="text1"/>
                <w:lang w:val="en-US"/>
              </w:rPr>
            </w:pPr>
            <w:r w:rsidRPr="004B58D3">
              <w:rPr>
                <w:rFonts w:ascii="Trebuchet MS" w:hAnsi="Trebuchet MS"/>
                <w:b/>
                <w:color w:val="000000" w:themeColor="text1"/>
              </w:rPr>
              <w:t>a. Pentru dovedirea dreptului de proprietate publică asupra imobilelor</w:t>
            </w:r>
          </w:p>
          <w:p w14:paraId="04598B5C" w14:textId="77777777" w:rsidR="00AF3A89" w:rsidRPr="004B58D3" w:rsidRDefault="00AF3A89" w:rsidP="00AF3A89">
            <w:pPr>
              <w:spacing w:line="360" w:lineRule="auto"/>
              <w:ind w:left="426"/>
              <w:jc w:val="both"/>
              <w:rPr>
                <w:rFonts w:ascii="Trebuchet MS" w:hAnsi="Trebuchet MS" w:cs="Calibri"/>
                <w:color w:val="000000" w:themeColor="text1"/>
                <w:lang w:val="en-US"/>
              </w:rPr>
            </w:pPr>
            <w:r w:rsidRPr="004B58D3">
              <w:rPr>
                <w:rFonts w:ascii="Trebuchet MS" w:hAnsi="Trebuchet MS" w:cs="Calibri"/>
                <w:color w:val="000000" w:themeColor="text1"/>
                <w:lang w:val="en-US"/>
              </w:rPr>
              <w:t xml:space="preserve">1. Extras de carte </w:t>
            </w:r>
            <w:proofErr w:type="spellStart"/>
            <w:r w:rsidRPr="004B58D3">
              <w:rPr>
                <w:rFonts w:ascii="Trebuchet MS" w:hAnsi="Trebuchet MS" w:cs="Calibri"/>
                <w:color w:val="000000" w:themeColor="text1"/>
                <w:lang w:val="en-US"/>
              </w:rPr>
              <w:t>funciară</w:t>
            </w:r>
            <w:proofErr w:type="spellEnd"/>
            <w:r w:rsidRPr="004B58D3">
              <w:rPr>
                <w:rFonts w:ascii="Trebuchet MS" w:hAnsi="Trebuchet MS" w:cs="Calibri"/>
                <w:color w:val="000000" w:themeColor="text1"/>
                <w:lang w:val="en-US"/>
              </w:rPr>
              <w:t xml:space="preserve"> din care </w:t>
            </w:r>
            <w:proofErr w:type="spellStart"/>
            <w:r w:rsidRPr="004B58D3">
              <w:rPr>
                <w:rFonts w:ascii="Trebuchet MS" w:hAnsi="Trebuchet MS" w:cs="Calibri"/>
                <w:color w:val="000000" w:themeColor="text1"/>
                <w:lang w:val="en-US"/>
              </w:rPr>
              <w:t>să</w:t>
            </w:r>
            <w:proofErr w:type="spellEnd"/>
            <w:r w:rsidRPr="004B58D3">
              <w:rPr>
                <w:rFonts w:ascii="Trebuchet MS" w:hAnsi="Trebuchet MS" w:cs="Calibri"/>
                <w:color w:val="000000" w:themeColor="text1"/>
                <w:lang w:val="en-US"/>
              </w:rPr>
              <w:t xml:space="preserve"> </w:t>
            </w:r>
            <w:proofErr w:type="spellStart"/>
            <w:r w:rsidRPr="004B58D3">
              <w:rPr>
                <w:rFonts w:ascii="Trebuchet MS" w:hAnsi="Trebuchet MS" w:cs="Calibri"/>
                <w:color w:val="000000" w:themeColor="text1"/>
                <w:lang w:val="en-US"/>
              </w:rPr>
              <w:t>rezulte</w:t>
            </w:r>
            <w:proofErr w:type="spellEnd"/>
            <w:r w:rsidRPr="004B58D3">
              <w:rPr>
                <w:rFonts w:ascii="Trebuchet MS" w:hAnsi="Trebuchet MS" w:cs="Calibri"/>
                <w:color w:val="000000" w:themeColor="text1"/>
                <w:lang w:val="en-US"/>
              </w:rPr>
              <w:t xml:space="preserve"> </w:t>
            </w:r>
            <w:proofErr w:type="spellStart"/>
            <w:r w:rsidRPr="004B58D3">
              <w:rPr>
                <w:rFonts w:ascii="Trebuchet MS" w:hAnsi="Trebuchet MS" w:cs="Calibri"/>
                <w:color w:val="000000" w:themeColor="text1"/>
                <w:lang w:val="en-US"/>
              </w:rPr>
              <w:t>intabularea</w:t>
            </w:r>
            <w:proofErr w:type="spellEnd"/>
            <w:r w:rsidRPr="004B58D3">
              <w:rPr>
                <w:rFonts w:ascii="Trebuchet MS" w:hAnsi="Trebuchet MS" w:cs="Calibri"/>
                <w:color w:val="000000" w:themeColor="text1"/>
                <w:lang w:val="en-US"/>
              </w:rPr>
              <w:t xml:space="preserve">, </w:t>
            </w:r>
            <w:proofErr w:type="spellStart"/>
            <w:r w:rsidRPr="004B58D3">
              <w:rPr>
                <w:rFonts w:ascii="Trebuchet MS" w:hAnsi="Trebuchet MS" w:cs="Calibri"/>
                <w:color w:val="000000" w:themeColor="text1"/>
                <w:lang w:val="en-US"/>
              </w:rPr>
              <w:t>emis</w:t>
            </w:r>
            <w:proofErr w:type="spellEnd"/>
            <w:r w:rsidRPr="004B58D3">
              <w:rPr>
                <w:rFonts w:ascii="Trebuchet MS" w:hAnsi="Trebuchet MS" w:cs="Calibri"/>
                <w:color w:val="000000" w:themeColor="text1"/>
                <w:lang w:val="en-US"/>
              </w:rPr>
              <w:t xml:space="preserve"> cu, </w:t>
            </w:r>
            <w:proofErr w:type="spellStart"/>
            <w:r w:rsidRPr="004B58D3">
              <w:rPr>
                <w:rFonts w:ascii="Trebuchet MS" w:hAnsi="Trebuchet MS" w:cs="Calibri"/>
                <w:color w:val="000000" w:themeColor="text1"/>
                <w:lang w:val="en-US"/>
              </w:rPr>
              <w:t>cel</w:t>
            </w:r>
            <w:proofErr w:type="spellEnd"/>
            <w:r w:rsidRPr="004B58D3">
              <w:rPr>
                <w:rFonts w:ascii="Trebuchet MS" w:hAnsi="Trebuchet MS" w:cs="Calibri"/>
                <w:color w:val="000000" w:themeColor="text1"/>
                <w:lang w:val="en-US"/>
              </w:rPr>
              <w:t xml:space="preserve"> </w:t>
            </w:r>
            <w:proofErr w:type="spellStart"/>
            <w:r w:rsidRPr="004B58D3">
              <w:rPr>
                <w:rFonts w:ascii="Trebuchet MS" w:hAnsi="Trebuchet MS" w:cs="Calibri"/>
                <w:color w:val="000000" w:themeColor="text1"/>
                <w:lang w:val="en-US"/>
              </w:rPr>
              <w:t>mult</w:t>
            </w:r>
            <w:proofErr w:type="spellEnd"/>
            <w:r w:rsidRPr="004B58D3">
              <w:rPr>
                <w:rFonts w:ascii="Trebuchet MS" w:hAnsi="Trebuchet MS" w:cs="Calibri"/>
                <w:color w:val="000000" w:themeColor="text1"/>
                <w:lang w:val="en-US"/>
              </w:rPr>
              <w:t xml:space="preserve">, 30 de </w:t>
            </w:r>
            <w:proofErr w:type="spellStart"/>
            <w:r w:rsidRPr="004B58D3">
              <w:rPr>
                <w:rFonts w:ascii="Trebuchet MS" w:hAnsi="Trebuchet MS" w:cs="Calibri"/>
                <w:color w:val="000000" w:themeColor="text1"/>
                <w:lang w:val="en-US"/>
              </w:rPr>
              <w:t>zile</w:t>
            </w:r>
            <w:proofErr w:type="spellEnd"/>
            <w:r w:rsidRPr="004B58D3">
              <w:rPr>
                <w:rFonts w:ascii="Trebuchet MS" w:hAnsi="Trebuchet MS" w:cs="Calibri"/>
                <w:color w:val="000000" w:themeColor="text1"/>
                <w:lang w:val="en-US"/>
              </w:rPr>
              <w:t xml:space="preserve"> </w:t>
            </w:r>
          </w:p>
          <w:p w14:paraId="7A4408A2" w14:textId="77777777" w:rsidR="00AF3A89" w:rsidRPr="004B58D3" w:rsidRDefault="00AF3A89" w:rsidP="00AF3A89">
            <w:pPr>
              <w:spacing w:line="360" w:lineRule="auto"/>
              <w:ind w:left="426"/>
              <w:jc w:val="both"/>
              <w:rPr>
                <w:rFonts w:ascii="Trebuchet MS" w:hAnsi="Trebuchet MS" w:cs="Calibri"/>
                <w:color w:val="000000" w:themeColor="text1"/>
                <w:lang w:val="en-US"/>
              </w:rPr>
            </w:pPr>
            <w:r w:rsidRPr="004B58D3">
              <w:rPr>
                <w:rFonts w:ascii="Trebuchet MS" w:hAnsi="Trebuchet MS" w:cs="Calibri"/>
                <w:color w:val="000000" w:themeColor="text1"/>
                <w:lang w:val="en-US"/>
              </w:rPr>
              <w:t xml:space="preserve">    </w:t>
            </w:r>
            <w:proofErr w:type="spellStart"/>
            <w:r w:rsidRPr="004B58D3">
              <w:rPr>
                <w:rFonts w:ascii="Trebuchet MS" w:hAnsi="Trebuchet MS" w:cs="Calibri"/>
                <w:color w:val="000000" w:themeColor="text1"/>
                <w:lang w:val="en-US"/>
              </w:rPr>
              <w:t>calendaristice</w:t>
            </w:r>
            <w:proofErr w:type="spellEnd"/>
            <w:r w:rsidRPr="004B58D3">
              <w:rPr>
                <w:rFonts w:ascii="Trebuchet MS" w:hAnsi="Trebuchet MS" w:cs="Calibri"/>
                <w:color w:val="000000" w:themeColor="text1"/>
                <w:lang w:val="en-US"/>
              </w:rPr>
              <w:t xml:space="preserve"> </w:t>
            </w:r>
            <w:proofErr w:type="spellStart"/>
            <w:r w:rsidRPr="004B58D3">
              <w:rPr>
                <w:rFonts w:ascii="Trebuchet MS" w:hAnsi="Trebuchet MS" w:cs="Calibri"/>
                <w:color w:val="000000" w:themeColor="text1"/>
                <w:lang w:val="en-US"/>
              </w:rPr>
              <w:t>înainte</w:t>
            </w:r>
            <w:proofErr w:type="spellEnd"/>
            <w:r w:rsidRPr="004B58D3">
              <w:rPr>
                <w:rFonts w:ascii="Trebuchet MS" w:hAnsi="Trebuchet MS" w:cs="Calibri"/>
                <w:color w:val="000000" w:themeColor="text1"/>
                <w:lang w:val="en-US"/>
              </w:rPr>
              <w:t xml:space="preserve"> de data </w:t>
            </w:r>
            <w:proofErr w:type="spellStart"/>
            <w:r w:rsidRPr="004B58D3">
              <w:rPr>
                <w:rFonts w:ascii="Trebuchet MS" w:hAnsi="Trebuchet MS" w:cs="Calibri"/>
                <w:color w:val="000000" w:themeColor="text1"/>
                <w:lang w:val="en-US"/>
              </w:rPr>
              <w:t>depunerii</w:t>
            </w:r>
            <w:proofErr w:type="spellEnd"/>
            <w:r w:rsidRPr="004B58D3">
              <w:rPr>
                <w:rFonts w:ascii="Trebuchet MS" w:hAnsi="Trebuchet MS" w:cs="Calibri"/>
                <w:color w:val="000000" w:themeColor="text1"/>
                <w:lang w:val="en-US"/>
              </w:rPr>
              <w:t xml:space="preserve"> </w:t>
            </w:r>
            <w:proofErr w:type="spellStart"/>
            <w:r w:rsidRPr="004B58D3">
              <w:rPr>
                <w:rFonts w:ascii="Trebuchet MS" w:hAnsi="Trebuchet MS" w:cs="Calibri"/>
                <w:color w:val="000000" w:themeColor="text1"/>
                <w:lang w:val="en-US"/>
              </w:rPr>
              <w:t>proiectului</w:t>
            </w:r>
            <w:proofErr w:type="spellEnd"/>
            <w:r w:rsidRPr="004B58D3">
              <w:rPr>
                <w:rFonts w:ascii="Trebuchet MS" w:hAnsi="Trebuchet MS" w:cs="Calibri"/>
                <w:color w:val="000000" w:themeColor="text1"/>
                <w:lang w:val="en-US"/>
              </w:rPr>
              <w:t>.</w:t>
            </w:r>
          </w:p>
          <w:p w14:paraId="1F0C223E" w14:textId="77777777" w:rsidR="00AF3A89" w:rsidRPr="004B58D3" w:rsidRDefault="00AF3A89" w:rsidP="00AF3A89">
            <w:pPr>
              <w:spacing w:line="360" w:lineRule="auto"/>
              <w:ind w:left="709"/>
              <w:jc w:val="both"/>
              <w:rPr>
                <w:rFonts w:ascii="Trebuchet MS" w:hAnsi="Trebuchet MS" w:cs="Calibri"/>
                <w:color w:val="000000" w:themeColor="text1"/>
                <w:lang w:val="en-US"/>
              </w:rPr>
            </w:pPr>
          </w:p>
          <w:p w14:paraId="2F8A73E0" w14:textId="77777777" w:rsidR="00AF3A89" w:rsidRPr="004B58D3" w:rsidRDefault="00AF3A89" w:rsidP="0086429F">
            <w:pPr>
              <w:numPr>
                <w:ilvl w:val="0"/>
                <w:numId w:val="35"/>
              </w:numPr>
              <w:spacing w:line="360" w:lineRule="auto"/>
              <w:jc w:val="both"/>
              <w:rPr>
                <w:rFonts w:ascii="Trebuchet MS" w:hAnsi="Trebuchet MS" w:cs="Calibri"/>
                <w:color w:val="000000" w:themeColor="text1"/>
              </w:rPr>
            </w:pPr>
            <w:r w:rsidRPr="004B58D3">
              <w:rPr>
                <w:rFonts w:ascii="Trebuchet MS" w:hAnsi="Trebuchet MS" w:cs="Calibri"/>
                <w:color w:val="000000" w:themeColor="text1"/>
              </w:rPr>
              <w:t>Plan de amplasament vizat de OCPI pentru imobilul/ imobilele pe care se propune a se realiza investiţia în cadrul proiectului, plan în care să fie evidențiate numerele cadastrale.</w:t>
            </w:r>
          </w:p>
          <w:p w14:paraId="6D8C198F" w14:textId="77777777" w:rsidR="00AF3A89" w:rsidRPr="004B58D3" w:rsidRDefault="00AF3A89" w:rsidP="00AF3A89">
            <w:pPr>
              <w:spacing w:line="360" w:lineRule="auto"/>
              <w:ind w:left="720"/>
              <w:jc w:val="both"/>
              <w:rPr>
                <w:rFonts w:ascii="Trebuchet MS" w:hAnsi="Trebuchet MS" w:cs="Calibri"/>
                <w:color w:val="000000" w:themeColor="text1"/>
              </w:rPr>
            </w:pPr>
          </w:p>
          <w:p w14:paraId="32BD8434" w14:textId="77777777" w:rsidR="00AF3A89" w:rsidRPr="004B58D3" w:rsidRDefault="00AF3A89" w:rsidP="0086429F">
            <w:pPr>
              <w:numPr>
                <w:ilvl w:val="0"/>
                <w:numId w:val="35"/>
              </w:numPr>
              <w:spacing w:line="360" w:lineRule="auto"/>
              <w:jc w:val="both"/>
              <w:rPr>
                <w:rFonts w:ascii="Trebuchet MS" w:hAnsi="Trebuchet MS" w:cs="Calibri"/>
                <w:color w:val="000000" w:themeColor="text1"/>
                <w:lang w:val="en-US"/>
              </w:rPr>
            </w:pPr>
            <w:r w:rsidRPr="004B58D3">
              <w:rPr>
                <w:rFonts w:ascii="Trebuchet MS" w:hAnsi="Trebuchet MS" w:cs="Calibri"/>
                <w:color w:val="000000" w:themeColor="text1"/>
              </w:rPr>
              <w:t>Tabel centralizator cu nr. cadastrale, obiectivele de investiție care se realizează în cadrul acestora, precum și suprafețele aferente (model anexat prezentului ghid).</w:t>
            </w:r>
          </w:p>
          <w:p w14:paraId="2B857F1B" w14:textId="77777777" w:rsidR="00AF3A89" w:rsidRPr="004B58D3" w:rsidRDefault="00AF3A89" w:rsidP="00AF3A89">
            <w:pPr>
              <w:spacing w:after="60" w:line="360" w:lineRule="auto"/>
              <w:contextualSpacing/>
              <w:jc w:val="both"/>
              <w:rPr>
                <w:rFonts w:ascii="Trebuchet MS" w:hAnsi="Trebuchet MS"/>
                <w:color w:val="000000" w:themeColor="text1"/>
                <w:lang w:val="en-US" w:eastAsia="ro-RO"/>
              </w:rPr>
            </w:pPr>
          </w:p>
          <w:p w14:paraId="3B69FBD6" w14:textId="77777777" w:rsidR="00AF3A89" w:rsidRPr="004B58D3" w:rsidRDefault="00AF3A89" w:rsidP="00AF3A89">
            <w:pPr>
              <w:spacing w:after="60" w:line="360" w:lineRule="auto"/>
              <w:ind w:left="720"/>
              <w:contextualSpacing/>
              <w:jc w:val="both"/>
              <w:rPr>
                <w:rFonts w:ascii="Trebuchet MS" w:hAnsi="Trebuchet MS"/>
                <w:color w:val="000000" w:themeColor="text1"/>
                <w:lang w:val="en-US" w:eastAsia="ro-RO"/>
              </w:rPr>
            </w:pPr>
            <w:proofErr w:type="spellStart"/>
            <w:r w:rsidRPr="004B58D3">
              <w:rPr>
                <w:rFonts w:ascii="Trebuchet MS" w:hAnsi="Trebuchet MS"/>
                <w:color w:val="000000" w:themeColor="text1"/>
                <w:lang w:val="en-US" w:eastAsia="ro-RO"/>
              </w:rPr>
              <w:t>sau</w:t>
            </w:r>
            <w:proofErr w:type="spellEnd"/>
          </w:p>
          <w:p w14:paraId="6BEF1017" w14:textId="77777777" w:rsidR="00AF3A89" w:rsidRPr="004B58D3" w:rsidRDefault="00AF3A89" w:rsidP="00AF3A89">
            <w:pPr>
              <w:spacing w:after="60" w:line="360" w:lineRule="auto"/>
              <w:ind w:left="720"/>
              <w:contextualSpacing/>
              <w:jc w:val="both"/>
              <w:rPr>
                <w:rFonts w:ascii="Trebuchet MS" w:hAnsi="Trebuchet MS"/>
                <w:color w:val="000000" w:themeColor="text1"/>
                <w:lang w:val="en-US" w:eastAsia="ro-RO"/>
              </w:rPr>
            </w:pPr>
            <w:r w:rsidRPr="004B58D3">
              <w:rPr>
                <w:rFonts w:ascii="Trebuchet MS" w:hAnsi="Trebuchet MS"/>
                <w:color w:val="000000" w:themeColor="text1"/>
                <w:lang w:val="en-US" w:eastAsia="ro-RO"/>
              </w:rPr>
              <w:t>(</w:t>
            </w:r>
            <w:proofErr w:type="spellStart"/>
            <w:r w:rsidRPr="004B58D3">
              <w:rPr>
                <w:rFonts w:ascii="Trebuchet MS" w:hAnsi="Trebuchet MS"/>
                <w:color w:val="000000" w:themeColor="text1"/>
                <w:lang w:val="en-US" w:eastAsia="ro-RO"/>
              </w:rPr>
              <w:t>dacă</w:t>
            </w:r>
            <w:proofErr w:type="spellEnd"/>
            <w:r w:rsidRPr="004B58D3">
              <w:rPr>
                <w:rFonts w:ascii="Trebuchet MS" w:hAnsi="Trebuchet MS"/>
                <w:color w:val="000000" w:themeColor="text1"/>
                <w:lang w:val="en-US" w:eastAsia="ro-RO"/>
              </w:rPr>
              <w:t xml:space="preserve"> e </w:t>
            </w:r>
            <w:proofErr w:type="spellStart"/>
            <w:r w:rsidRPr="004B58D3">
              <w:rPr>
                <w:rFonts w:ascii="Trebuchet MS" w:hAnsi="Trebuchet MS"/>
                <w:color w:val="000000" w:themeColor="text1"/>
                <w:lang w:val="en-US" w:eastAsia="ro-RO"/>
              </w:rPr>
              <w:t>cazul</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Documente</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referitoare</w:t>
            </w:r>
            <w:proofErr w:type="spellEnd"/>
            <w:r w:rsidRPr="004B58D3">
              <w:rPr>
                <w:rFonts w:ascii="Trebuchet MS" w:hAnsi="Trebuchet MS"/>
                <w:color w:val="000000" w:themeColor="text1"/>
                <w:lang w:val="en-US" w:eastAsia="ro-RO"/>
              </w:rPr>
              <w:t xml:space="preserve"> la </w:t>
            </w:r>
            <w:proofErr w:type="spellStart"/>
            <w:r w:rsidRPr="004B58D3">
              <w:rPr>
                <w:rFonts w:ascii="Trebuchet MS" w:hAnsi="Trebuchet MS"/>
                <w:color w:val="000000" w:themeColor="text1"/>
                <w:lang w:val="en-US" w:eastAsia="ro-RO"/>
              </w:rPr>
              <w:t>construcțiile</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imobilelor</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emise</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și</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asumate</w:t>
            </w:r>
            <w:proofErr w:type="spellEnd"/>
            <w:r w:rsidRPr="004B58D3">
              <w:rPr>
                <w:rFonts w:ascii="Trebuchet MS" w:hAnsi="Trebuchet MS"/>
                <w:color w:val="000000" w:themeColor="text1"/>
                <w:lang w:val="en-US" w:eastAsia="ro-RO"/>
              </w:rPr>
              <w:t xml:space="preserve"> de </w:t>
            </w:r>
            <w:proofErr w:type="spellStart"/>
            <w:r w:rsidRPr="004B58D3">
              <w:rPr>
                <w:rFonts w:ascii="Trebuchet MS" w:hAnsi="Trebuchet MS"/>
                <w:color w:val="000000" w:themeColor="text1"/>
                <w:lang w:val="en-US" w:eastAsia="ro-RO"/>
              </w:rPr>
              <w:t>structuri</w:t>
            </w:r>
            <w:proofErr w:type="spellEnd"/>
            <w:r w:rsidRPr="004B58D3">
              <w:rPr>
                <w:rFonts w:ascii="Trebuchet MS" w:hAnsi="Trebuchet MS"/>
                <w:color w:val="000000" w:themeColor="text1"/>
                <w:lang w:val="en-US" w:eastAsia="ro-RO"/>
              </w:rPr>
              <w:t xml:space="preserve"> MAI/</w:t>
            </w:r>
            <w:proofErr w:type="spellStart"/>
            <w:r w:rsidRPr="004B58D3">
              <w:rPr>
                <w:rFonts w:ascii="Trebuchet MS" w:hAnsi="Trebuchet MS"/>
                <w:color w:val="000000" w:themeColor="text1"/>
                <w:lang w:val="en-US" w:eastAsia="ro-RO"/>
              </w:rPr>
              <w:t>structuri</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militare</w:t>
            </w:r>
            <w:proofErr w:type="spellEnd"/>
            <w:r w:rsidRPr="004B58D3">
              <w:rPr>
                <w:rFonts w:ascii="Trebuchet MS" w:hAnsi="Trebuchet MS"/>
                <w:color w:val="000000" w:themeColor="text1"/>
                <w:lang w:val="en-US" w:eastAsia="ro-RO"/>
              </w:rPr>
              <w:t xml:space="preserve">, precum: </w:t>
            </w:r>
            <w:proofErr w:type="spellStart"/>
            <w:r w:rsidRPr="004B58D3">
              <w:rPr>
                <w:rFonts w:ascii="Trebuchet MS" w:hAnsi="Trebuchet MS"/>
                <w:color w:val="000000" w:themeColor="text1"/>
                <w:lang w:val="en-US" w:eastAsia="ro-RO"/>
              </w:rPr>
              <w:t>planuri</w:t>
            </w:r>
            <w:proofErr w:type="spellEnd"/>
            <w:r w:rsidRPr="004B58D3">
              <w:rPr>
                <w:rFonts w:ascii="Trebuchet MS" w:hAnsi="Trebuchet MS"/>
                <w:color w:val="000000" w:themeColor="text1"/>
                <w:lang w:val="en-US" w:eastAsia="ro-RO"/>
              </w:rPr>
              <w:t xml:space="preserve"> de </w:t>
            </w:r>
            <w:proofErr w:type="spellStart"/>
            <w:r w:rsidRPr="004B58D3">
              <w:rPr>
                <w:rFonts w:ascii="Trebuchet MS" w:hAnsi="Trebuchet MS"/>
                <w:color w:val="000000" w:themeColor="text1"/>
                <w:lang w:val="en-US" w:eastAsia="ro-RO"/>
              </w:rPr>
              <w:t>situație</w:t>
            </w:r>
            <w:proofErr w:type="spellEnd"/>
            <w:r w:rsidRPr="004B58D3">
              <w:rPr>
                <w:rFonts w:ascii="Trebuchet MS" w:hAnsi="Trebuchet MS"/>
                <w:color w:val="000000" w:themeColor="text1"/>
                <w:lang w:val="en-US" w:eastAsia="ro-RO"/>
              </w:rPr>
              <w:t xml:space="preserve">, extras din </w:t>
            </w:r>
            <w:proofErr w:type="spellStart"/>
            <w:r w:rsidRPr="004B58D3">
              <w:rPr>
                <w:rFonts w:ascii="Trebuchet MS" w:hAnsi="Trebuchet MS"/>
                <w:color w:val="000000" w:themeColor="text1"/>
                <w:lang w:val="en-US" w:eastAsia="ro-RO"/>
              </w:rPr>
              <w:t>fișa</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tehnică</w:t>
            </w:r>
            <w:proofErr w:type="spellEnd"/>
            <w:r w:rsidRPr="004B58D3">
              <w:rPr>
                <w:rFonts w:ascii="Trebuchet MS" w:hAnsi="Trebuchet MS"/>
                <w:color w:val="000000" w:themeColor="text1"/>
                <w:lang w:val="en-US" w:eastAsia="ro-RO"/>
              </w:rPr>
              <w:t>/</w:t>
            </w:r>
            <w:proofErr w:type="spellStart"/>
            <w:r w:rsidRPr="004B58D3">
              <w:rPr>
                <w:rFonts w:ascii="Trebuchet MS" w:hAnsi="Trebuchet MS"/>
                <w:color w:val="000000" w:themeColor="text1"/>
                <w:lang w:val="en-US" w:eastAsia="ro-RO"/>
              </w:rPr>
              <w:t>inventariere</w:t>
            </w:r>
            <w:proofErr w:type="spellEnd"/>
            <w:r w:rsidRPr="004B58D3">
              <w:rPr>
                <w:rFonts w:ascii="Trebuchet MS" w:hAnsi="Trebuchet MS"/>
                <w:color w:val="000000" w:themeColor="text1"/>
                <w:lang w:val="en-US" w:eastAsia="ro-RO"/>
              </w:rPr>
              <w:t xml:space="preserve"> a </w:t>
            </w:r>
            <w:proofErr w:type="spellStart"/>
            <w:r w:rsidRPr="004B58D3">
              <w:rPr>
                <w:rFonts w:ascii="Trebuchet MS" w:hAnsi="Trebuchet MS"/>
                <w:color w:val="000000" w:themeColor="text1"/>
                <w:lang w:val="en-US" w:eastAsia="ro-RO"/>
              </w:rPr>
              <w:t>construcției</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după</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desecretizarea</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și</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eliminarea</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datelor</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ce</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conferă</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acestora</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caracter</w:t>
            </w:r>
            <w:proofErr w:type="spellEnd"/>
            <w:r w:rsidRPr="004B58D3">
              <w:rPr>
                <w:rFonts w:ascii="Trebuchet MS" w:hAnsi="Trebuchet MS"/>
                <w:color w:val="000000" w:themeColor="text1"/>
                <w:lang w:val="en-US" w:eastAsia="ro-RO"/>
              </w:rPr>
              <w:t xml:space="preserve"> </w:t>
            </w:r>
            <w:proofErr w:type="spellStart"/>
            <w:r w:rsidRPr="004B58D3">
              <w:rPr>
                <w:rFonts w:ascii="Trebuchet MS" w:hAnsi="Trebuchet MS"/>
                <w:color w:val="000000" w:themeColor="text1"/>
                <w:lang w:val="en-US" w:eastAsia="ro-RO"/>
              </w:rPr>
              <w:t>clasificat</w:t>
            </w:r>
            <w:proofErr w:type="spellEnd"/>
            <w:r w:rsidRPr="004B58D3">
              <w:rPr>
                <w:rFonts w:ascii="Trebuchet MS" w:hAnsi="Trebuchet MS"/>
                <w:color w:val="000000" w:themeColor="text1"/>
                <w:lang w:val="en-US" w:eastAsia="ro-RO"/>
              </w:rPr>
              <w:t>).</w:t>
            </w:r>
          </w:p>
          <w:p w14:paraId="55B60BDD" w14:textId="77777777" w:rsidR="00AF3A89" w:rsidRPr="004B58D3" w:rsidRDefault="00AF3A89" w:rsidP="00AF3A89">
            <w:pPr>
              <w:spacing w:line="360" w:lineRule="auto"/>
              <w:jc w:val="both"/>
              <w:rPr>
                <w:rFonts w:ascii="Trebuchet MS" w:hAnsi="Trebuchet MS"/>
                <w:b/>
                <w:color w:val="000000" w:themeColor="text1"/>
              </w:rPr>
            </w:pPr>
          </w:p>
          <w:p w14:paraId="362F0673" w14:textId="18D5C709" w:rsidR="00AF3A89" w:rsidRPr="00AF3A89" w:rsidRDefault="00AF3A89" w:rsidP="0086429F">
            <w:pPr>
              <w:numPr>
                <w:ilvl w:val="0"/>
                <w:numId w:val="29"/>
              </w:numPr>
              <w:spacing w:line="360" w:lineRule="auto"/>
              <w:jc w:val="both"/>
              <w:rPr>
                <w:rFonts w:ascii="Trebuchet MS" w:hAnsi="Trebuchet MS"/>
                <w:color w:val="000000" w:themeColor="text1"/>
                <w:lang w:val="en-US"/>
              </w:rPr>
            </w:pPr>
            <w:r w:rsidRPr="00AF3A89">
              <w:rPr>
                <w:rFonts w:ascii="Trebuchet MS" w:hAnsi="Trebuchet MS"/>
                <w:b/>
                <w:color w:val="000000" w:themeColor="text1"/>
              </w:rPr>
              <w:t>Pentru dovedirea dreptului de administrare a imobilului aflat în proprietate publică</w:t>
            </w:r>
            <w:r w:rsidRPr="00AF3A89">
              <w:rPr>
                <w:rFonts w:ascii="Trebuchet MS" w:hAnsi="Trebuchet MS"/>
                <w:color w:val="000000" w:themeColor="text1"/>
                <w:lang w:val="en-US" w:eastAsia="ro-RO"/>
              </w:rPr>
              <w:t xml:space="preserve"> </w:t>
            </w:r>
          </w:p>
          <w:p w14:paraId="451749E9" w14:textId="77777777" w:rsidR="00AF3A89" w:rsidRPr="004B58D3" w:rsidRDefault="00AF3A89" w:rsidP="0086429F">
            <w:pPr>
              <w:numPr>
                <w:ilvl w:val="0"/>
                <w:numId w:val="41"/>
              </w:numPr>
              <w:spacing w:line="360" w:lineRule="auto"/>
              <w:jc w:val="both"/>
              <w:rPr>
                <w:rFonts w:ascii="Trebuchet MS" w:hAnsi="Trebuchet MS"/>
                <w:color w:val="000000" w:themeColor="text1"/>
                <w:lang w:val="en-US"/>
              </w:rPr>
            </w:pPr>
            <w:proofErr w:type="spellStart"/>
            <w:r w:rsidRPr="004B58D3">
              <w:rPr>
                <w:rFonts w:ascii="Trebuchet MS" w:hAnsi="Trebuchet MS"/>
                <w:color w:val="000000" w:themeColor="text1"/>
                <w:lang w:val="en-US"/>
              </w:rPr>
              <w:t>Actul</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normativ</w:t>
            </w:r>
            <w:proofErr w:type="spellEnd"/>
            <w:r w:rsidRPr="004B58D3">
              <w:rPr>
                <w:rFonts w:ascii="Trebuchet MS" w:hAnsi="Trebuchet MS"/>
                <w:color w:val="000000" w:themeColor="text1"/>
                <w:lang w:val="en-US"/>
              </w:rPr>
              <w:t>/</w:t>
            </w:r>
            <w:proofErr w:type="spellStart"/>
            <w:r w:rsidRPr="004B58D3">
              <w:rPr>
                <w:rFonts w:ascii="Trebuchet MS" w:hAnsi="Trebuchet MS"/>
                <w:color w:val="000000" w:themeColor="text1"/>
                <w:lang w:val="en-US"/>
              </w:rPr>
              <w:t>administrativ</w:t>
            </w:r>
            <w:proofErr w:type="spellEnd"/>
            <w:r w:rsidRPr="004B58D3">
              <w:rPr>
                <w:rFonts w:ascii="Trebuchet MS" w:hAnsi="Trebuchet MS"/>
                <w:color w:val="000000" w:themeColor="text1"/>
                <w:lang w:val="en-US"/>
              </w:rPr>
              <w:t xml:space="preserve"> care </w:t>
            </w:r>
            <w:proofErr w:type="spellStart"/>
            <w:r w:rsidRPr="004B58D3">
              <w:rPr>
                <w:rFonts w:ascii="Trebuchet MS" w:hAnsi="Trebuchet MS"/>
                <w:color w:val="000000" w:themeColor="text1"/>
                <w:lang w:val="en-US"/>
              </w:rPr>
              <w:t>să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demonstreze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solicitantul</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este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administratorul</w:t>
            </w:r>
            <w:proofErr w:type="spellEnd"/>
            <w:r w:rsidRPr="004B58D3">
              <w:rPr>
                <w:rFonts w:ascii="Trebuchet MS" w:hAnsi="Trebuchet MS"/>
                <w:color w:val="000000" w:themeColor="text1"/>
                <w:lang w:val="en-US"/>
              </w:rPr>
              <w:t xml:space="preserve"> legal al </w:t>
            </w:r>
            <w:proofErr w:type="spellStart"/>
            <w:r w:rsidRPr="004B58D3">
              <w:rPr>
                <w:rFonts w:ascii="Trebuchet MS" w:hAnsi="Trebuchet MS"/>
                <w:color w:val="000000" w:themeColor="text1"/>
                <w:lang w:val="en-US"/>
              </w:rPr>
              <w:t>imobilului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proprietate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publică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asupra</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căruia</w:t>
            </w:r>
            <w:proofErr w:type="spellEnd"/>
            <w:r w:rsidRPr="004B58D3">
              <w:rPr>
                <w:rFonts w:ascii="Trebuchet MS" w:hAnsi="Trebuchet MS"/>
                <w:color w:val="000000" w:themeColor="text1"/>
                <w:lang w:val="en-US"/>
              </w:rPr>
              <w:t xml:space="preserve"> se </w:t>
            </w:r>
            <w:proofErr w:type="spellStart"/>
            <w:r w:rsidRPr="004B58D3">
              <w:rPr>
                <w:rFonts w:ascii="Trebuchet MS" w:hAnsi="Trebuchet MS"/>
                <w:color w:val="000000" w:themeColor="text1"/>
                <w:lang w:val="en-US"/>
              </w:rPr>
              <w:t>realizează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investiţia</w:t>
            </w:r>
            <w:proofErr w:type="spellEnd"/>
            <w:r w:rsidRPr="004B58D3">
              <w:rPr>
                <w:rFonts w:ascii="Trebuchet MS" w:hAnsi="Trebuchet MS"/>
                <w:color w:val="000000" w:themeColor="text1"/>
                <w:lang w:val="en-US"/>
              </w:rPr>
              <w:t xml:space="preserve"> (care </w:t>
            </w:r>
            <w:proofErr w:type="spellStart"/>
            <w:r w:rsidRPr="004B58D3">
              <w:rPr>
                <w:rFonts w:ascii="Trebuchet MS" w:hAnsi="Trebuchet MS"/>
                <w:color w:val="000000" w:themeColor="text1"/>
                <w:lang w:val="en-US"/>
              </w:rPr>
              <w:t>acoperă</w:t>
            </w:r>
            <w:proofErr w:type="spellEnd"/>
            <w:r w:rsidRPr="004B58D3">
              <w:rPr>
                <w:rFonts w:ascii="Trebuchet MS" w:hAnsi="Trebuchet MS"/>
                <w:color w:val="000000" w:themeColor="text1"/>
                <w:lang w:val="en-US"/>
              </w:rPr>
              <w:t xml:space="preserve"> o </w:t>
            </w:r>
            <w:proofErr w:type="spellStart"/>
            <w:r w:rsidRPr="004B58D3">
              <w:rPr>
                <w:rFonts w:ascii="Trebuchet MS" w:hAnsi="Trebuchet MS"/>
                <w:color w:val="000000" w:themeColor="text1"/>
                <w:lang w:val="en-US"/>
              </w:rPr>
              <w:t>perioadă</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corespunzătoare</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celei</w:t>
            </w:r>
            <w:proofErr w:type="spellEnd"/>
            <w:r w:rsidRPr="004B58D3">
              <w:rPr>
                <w:rFonts w:ascii="Trebuchet MS" w:hAnsi="Trebuchet MS"/>
                <w:color w:val="000000" w:themeColor="text1"/>
                <w:lang w:val="en-US"/>
              </w:rPr>
              <w:t xml:space="preserve"> </w:t>
            </w:r>
            <w:proofErr w:type="spellStart"/>
            <w:r w:rsidRPr="004B58D3">
              <w:rPr>
                <w:rFonts w:ascii="Trebuchet MS" w:hAnsi="Trebuchet MS"/>
                <w:color w:val="000000" w:themeColor="text1"/>
                <w:lang w:val="en-US"/>
              </w:rPr>
              <w:t>menționate</w:t>
            </w:r>
            <w:proofErr w:type="spellEnd"/>
            <w:r w:rsidRPr="004B58D3">
              <w:rPr>
                <w:rFonts w:ascii="Trebuchet MS" w:hAnsi="Trebuchet MS"/>
                <w:color w:val="000000" w:themeColor="text1"/>
                <w:lang w:val="en-US"/>
              </w:rPr>
              <w:t xml:space="preserve"> la </w:t>
            </w:r>
            <w:proofErr w:type="spellStart"/>
            <w:r w:rsidRPr="004B58D3">
              <w:rPr>
                <w:rFonts w:ascii="Trebuchet MS" w:hAnsi="Trebuchet MS"/>
                <w:color w:val="000000" w:themeColor="text1"/>
                <w:lang w:val="en-US"/>
              </w:rPr>
              <w:t>secțiunea</w:t>
            </w:r>
            <w:proofErr w:type="spellEnd"/>
            <w:r w:rsidRPr="004B58D3">
              <w:rPr>
                <w:rFonts w:ascii="Trebuchet MS" w:hAnsi="Trebuchet MS"/>
                <w:color w:val="000000" w:themeColor="text1"/>
                <w:lang w:val="en-US"/>
              </w:rPr>
              <w:t xml:space="preserve"> 4.1 din </w:t>
            </w:r>
            <w:proofErr w:type="spellStart"/>
            <w:r w:rsidRPr="004B58D3">
              <w:rPr>
                <w:rFonts w:ascii="Trebuchet MS" w:hAnsi="Trebuchet MS"/>
                <w:color w:val="000000" w:themeColor="text1"/>
                <w:lang w:val="en-US"/>
              </w:rPr>
              <w:t>prezentul</w:t>
            </w:r>
            <w:proofErr w:type="spellEnd"/>
            <w:r w:rsidRPr="004B58D3">
              <w:rPr>
                <w:rFonts w:ascii="Trebuchet MS" w:hAnsi="Trebuchet MS"/>
                <w:color w:val="000000" w:themeColor="text1"/>
                <w:lang w:val="en-US"/>
              </w:rPr>
              <w:t xml:space="preserve"> document).</w:t>
            </w:r>
          </w:p>
          <w:p w14:paraId="297B4B35" w14:textId="77777777" w:rsidR="00AF3A89" w:rsidRPr="004B58D3" w:rsidRDefault="00AF3A89" w:rsidP="00AF3A89">
            <w:pPr>
              <w:spacing w:line="360" w:lineRule="auto"/>
              <w:ind w:left="426"/>
              <w:jc w:val="both"/>
              <w:rPr>
                <w:rFonts w:ascii="Trebuchet MS" w:hAnsi="Trebuchet MS" w:cs="Calibri"/>
                <w:color w:val="000000" w:themeColor="text1"/>
                <w:lang w:val="en-US"/>
              </w:rPr>
            </w:pPr>
          </w:p>
          <w:p w14:paraId="7A0108BE" w14:textId="77777777" w:rsidR="00AF3A89" w:rsidRPr="004B58D3" w:rsidRDefault="00AF3A89" w:rsidP="0086429F">
            <w:pPr>
              <w:numPr>
                <w:ilvl w:val="0"/>
                <w:numId w:val="41"/>
              </w:numPr>
              <w:spacing w:line="360" w:lineRule="auto"/>
              <w:jc w:val="both"/>
              <w:rPr>
                <w:rFonts w:ascii="Trebuchet MS" w:hAnsi="Trebuchet MS" w:cs="Calibri"/>
                <w:color w:val="000000" w:themeColor="text1"/>
                <w:lang w:val="en-US"/>
              </w:rPr>
            </w:pPr>
            <w:r w:rsidRPr="004B58D3">
              <w:rPr>
                <w:rFonts w:ascii="Trebuchet MS" w:hAnsi="Trebuchet MS" w:cs="Calibri"/>
                <w:color w:val="000000" w:themeColor="text1"/>
                <w:lang w:val="en-US"/>
              </w:rPr>
              <w:t xml:space="preserve">Extras de carte </w:t>
            </w:r>
            <w:proofErr w:type="spellStart"/>
            <w:r w:rsidRPr="004B58D3">
              <w:rPr>
                <w:rFonts w:ascii="Trebuchet MS" w:hAnsi="Trebuchet MS" w:cs="Calibri"/>
                <w:color w:val="000000" w:themeColor="text1"/>
                <w:lang w:val="en-US"/>
              </w:rPr>
              <w:t>funciară</w:t>
            </w:r>
            <w:proofErr w:type="spellEnd"/>
            <w:r w:rsidRPr="004B58D3">
              <w:rPr>
                <w:rFonts w:ascii="Trebuchet MS" w:hAnsi="Trebuchet MS" w:cs="Calibri"/>
                <w:color w:val="000000" w:themeColor="text1"/>
                <w:lang w:val="en-US"/>
              </w:rPr>
              <w:t xml:space="preserve"> din care </w:t>
            </w:r>
            <w:proofErr w:type="spellStart"/>
            <w:r w:rsidRPr="004B58D3">
              <w:rPr>
                <w:rFonts w:ascii="Trebuchet MS" w:hAnsi="Trebuchet MS" w:cs="Calibri"/>
                <w:color w:val="000000" w:themeColor="text1"/>
                <w:lang w:val="en-US"/>
              </w:rPr>
              <w:t>să</w:t>
            </w:r>
            <w:proofErr w:type="spellEnd"/>
            <w:r w:rsidRPr="004B58D3">
              <w:rPr>
                <w:rFonts w:ascii="Trebuchet MS" w:hAnsi="Trebuchet MS" w:cs="Calibri"/>
                <w:color w:val="000000" w:themeColor="text1"/>
                <w:lang w:val="en-US"/>
              </w:rPr>
              <w:t xml:space="preserve"> </w:t>
            </w:r>
            <w:proofErr w:type="spellStart"/>
            <w:r w:rsidRPr="004B58D3">
              <w:rPr>
                <w:rFonts w:ascii="Trebuchet MS" w:hAnsi="Trebuchet MS" w:cs="Calibri"/>
                <w:color w:val="000000" w:themeColor="text1"/>
                <w:lang w:val="en-US"/>
              </w:rPr>
              <w:t>rezulte</w:t>
            </w:r>
            <w:proofErr w:type="spellEnd"/>
            <w:r w:rsidRPr="004B58D3">
              <w:rPr>
                <w:rFonts w:ascii="Trebuchet MS" w:hAnsi="Trebuchet MS" w:cs="Calibri"/>
                <w:color w:val="000000" w:themeColor="text1"/>
                <w:lang w:val="en-US"/>
              </w:rPr>
              <w:t xml:space="preserve"> </w:t>
            </w:r>
            <w:proofErr w:type="spellStart"/>
            <w:r w:rsidRPr="004B58D3">
              <w:rPr>
                <w:rFonts w:ascii="Trebuchet MS" w:hAnsi="Trebuchet MS" w:cs="Calibri"/>
                <w:color w:val="000000" w:themeColor="text1"/>
                <w:lang w:val="en-US"/>
              </w:rPr>
              <w:t>intabularea</w:t>
            </w:r>
            <w:proofErr w:type="spellEnd"/>
            <w:r w:rsidRPr="004B58D3">
              <w:rPr>
                <w:rFonts w:ascii="Trebuchet MS" w:hAnsi="Trebuchet MS" w:cs="Calibri"/>
                <w:color w:val="000000" w:themeColor="text1"/>
                <w:lang w:val="en-US"/>
              </w:rPr>
              <w:t xml:space="preserve">, </w:t>
            </w:r>
            <w:proofErr w:type="spellStart"/>
            <w:r w:rsidRPr="004B58D3">
              <w:rPr>
                <w:rFonts w:ascii="Trebuchet MS" w:hAnsi="Trebuchet MS" w:cs="Calibri"/>
                <w:color w:val="000000" w:themeColor="text1"/>
                <w:lang w:val="en-US"/>
              </w:rPr>
              <w:t>emis</w:t>
            </w:r>
            <w:proofErr w:type="spellEnd"/>
            <w:r w:rsidRPr="004B58D3">
              <w:rPr>
                <w:rFonts w:ascii="Trebuchet MS" w:hAnsi="Trebuchet MS" w:cs="Calibri"/>
                <w:color w:val="000000" w:themeColor="text1"/>
                <w:lang w:val="en-US"/>
              </w:rPr>
              <w:t xml:space="preserve"> cu, </w:t>
            </w:r>
            <w:proofErr w:type="spellStart"/>
            <w:r w:rsidRPr="004B58D3">
              <w:rPr>
                <w:rFonts w:ascii="Trebuchet MS" w:hAnsi="Trebuchet MS" w:cs="Calibri"/>
                <w:color w:val="000000" w:themeColor="text1"/>
                <w:lang w:val="en-US"/>
              </w:rPr>
              <w:t>cel</w:t>
            </w:r>
            <w:proofErr w:type="spellEnd"/>
            <w:r w:rsidRPr="004B58D3">
              <w:rPr>
                <w:rFonts w:ascii="Trebuchet MS" w:hAnsi="Trebuchet MS" w:cs="Calibri"/>
                <w:color w:val="000000" w:themeColor="text1"/>
                <w:lang w:val="en-US"/>
              </w:rPr>
              <w:t xml:space="preserve"> </w:t>
            </w:r>
            <w:proofErr w:type="spellStart"/>
            <w:r w:rsidRPr="004B58D3">
              <w:rPr>
                <w:rFonts w:ascii="Trebuchet MS" w:hAnsi="Trebuchet MS" w:cs="Calibri"/>
                <w:color w:val="000000" w:themeColor="text1"/>
                <w:lang w:val="en-US"/>
              </w:rPr>
              <w:t>mult</w:t>
            </w:r>
            <w:proofErr w:type="spellEnd"/>
            <w:r w:rsidRPr="004B58D3">
              <w:rPr>
                <w:rFonts w:ascii="Trebuchet MS" w:hAnsi="Trebuchet MS" w:cs="Calibri"/>
                <w:color w:val="000000" w:themeColor="text1"/>
                <w:lang w:val="en-US"/>
              </w:rPr>
              <w:t xml:space="preserve">, 30 de </w:t>
            </w:r>
            <w:proofErr w:type="spellStart"/>
            <w:r w:rsidRPr="004B58D3">
              <w:rPr>
                <w:rFonts w:ascii="Trebuchet MS" w:hAnsi="Trebuchet MS" w:cs="Calibri"/>
                <w:color w:val="000000" w:themeColor="text1"/>
                <w:lang w:val="en-US"/>
              </w:rPr>
              <w:t>zile</w:t>
            </w:r>
            <w:proofErr w:type="spellEnd"/>
            <w:r w:rsidRPr="004B58D3">
              <w:rPr>
                <w:rFonts w:ascii="Trebuchet MS" w:hAnsi="Trebuchet MS" w:cs="Calibri"/>
                <w:color w:val="000000" w:themeColor="text1"/>
                <w:lang w:val="en-US"/>
              </w:rPr>
              <w:t xml:space="preserve"> </w:t>
            </w:r>
            <w:proofErr w:type="spellStart"/>
            <w:r w:rsidRPr="004B58D3">
              <w:rPr>
                <w:rFonts w:ascii="Trebuchet MS" w:hAnsi="Trebuchet MS" w:cs="Calibri"/>
                <w:color w:val="000000" w:themeColor="text1"/>
                <w:lang w:val="en-US"/>
              </w:rPr>
              <w:t>calendaristice</w:t>
            </w:r>
            <w:proofErr w:type="spellEnd"/>
            <w:r w:rsidRPr="004B58D3">
              <w:rPr>
                <w:rFonts w:ascii="Trebuchet MS" w:hAnsi="Trebuchet MS" w:cs="Calibri"/>
                <w:color w:val="000000" w:themeColor="text1"/>
                <w:lang w:val="en-US"/>
              </w:rPr>
              <w:t xml:space="preserve"> </w:t>
            </w:r>
            <w:proofErr w:type="spellStart"/>
            <w:r w:rsidRPr="004B58D3">
              <w:rPr>
                <w:rFonts w:ascii="Trebuchet MS" w:hAnsi="Trebuchet MS" w:cs="Calibri"/>
                <w:color w:val="000000" w:themeColor="text1"/>
                <w:lang w:val="en-US"/>
              </w:rPr>
              <w:t>înainte</w:t>
            </w:r>
            <w:proofErr w:type="spellEnd"/>
            <w:r w:rsidRPr="004B58D3">
              <w:rPr>
                <w:rFonts w:ascii="Trebuchet MS" w:hAnsi="Trebuchet MS" w:cs="Calibri"/>
                <w:color w:val="000000" w:themeColor="text1"/>
                <w:lang w:val="en-US"/>
              </w:rPr>
              <w:t xml:space="preserve"> de data </w:t>
            </w:r>
            <w:proofErr w:type="spellStart"/>
            <w:r w:rsidRPr="004B58D3">
              <w:rPr>
                <w:rFonts w:ascii="Trebuchet MS" w:hAnsi="Trebuchet MS" w:cs="Calibri"/>
                <w:color w:val="000000" w:themeColor="text1"/>
                <w:lang w:val="en-US"/>
              </w:rPr>
              <w:t>depunerii</w:t>
            </w:r>
            <w:proofErr w:type="spellEnd"/>
            <w:r w:rsidRPr="004B58D3">
              <w:rPr>
                <w:rFonts w:ascii="Trebuchet MS" w:hAnsi="Trebuchet MS" w:cs="Calibri"/>
                <w:color w:val="000000" w:themeColor="text1"/>
                <w:lang w:val="en-US"/>
              </w:rPr>
              <w:t xml:space="preserve"> </w:t>
            </w:r>
            <w:proofErr w:type="spellStart"/>
            <w:r w:rsidRPr="004B58D3">
              <w:rPr>
                <w:rFonts w:ascii="Trebuchet MS" w:hAnsi="Trebuchet MS" w:cs="Calibri"/>
                <w:color w:val="000000" w:themeColor="text1"/>
                <w:lang w:val="en-US"/>
              </w:rPr>
              <w:t>proiectului</w:t>
            </w:r>
            <w:proofErr w:type="spellEnd"/>
            <w:r w:rsidRPr="004B58D3">
              <w:rPr>
                <w:rFonts w:ascii="Trebuchet MS" w:hAnsi="Trebuchet MS" w:cs="Calibri"/>
                <w:color w:val="000000" w:themeColor="text1"/>
                <w:lang w:val="en-US"/>
              </w:rPr>
              <w:t>.</w:t>
            </w:r>
          </w:p>
          <w:p w14:paraId="14B94EB9" w14:textId="77777777" w:rsidR="00AF3A89" w:rsidRPr="004B58D3" w:rsidRDefault="00AF3A89" w:rsidP="00AF3A89">
            <w:pPr>
              <w:spacing w:line="360" w:lineRule="auto"/>
              <w:jc w:val="both"/>
              <w:rPr>
                <w:rFonts w:ascii="Trebuchet MS" w:hAnsi="Trebuchet MS" w:cs="Calibri"/>
                <w:color w:val="000000" w:themeColor="text1"/>
                <w:lang w:val="en-US"/>
              </w:rPr>
            </w:pPr>
          </w:p>
          <w:p w14:paraId="240DBFB0" w14:textId="77777777" w:rsidR="00AF3A89" w:rsidRPr="004B58D3" w:rsidRDefault="00AF3A89" w:rsidP="0086429F">
            <w:pPr>
              <w:numPr>
                <w:ilvl w:val="0"/>
                <w:numId w:val="41"/>
              </w:numPr>
              <w:spacing w:line="360" w:lineRule="auto"/>
              <w:jc w:val="both"/>
              <w:rPr>
                <w:rFonts w:ascii="Trebuchet MS" w:hAnsi="Trebuchet MS" w:cs="Calibri"/>
                <w:color w:val="000000" w:themeColor="text1"/>
                <w:lang w:val="en-US"/>
              </w:rPr>
            </w:pPr>
            <w:r w:rsidRPr="004B58D3">
              <w:rPr>
                <w:rFonts w:ascii="Trebuchet MS" w:hAnsi="Trebuchet MS" w:cs="Calibri"/>
                <w:color w:val="000000" w:themeColor="text1"/>
              </w:rPr>
              <w:t>Plan de amplasament vizat de OCPI pentru imobilul/ imobilele pe care se propune a se realiza investiţia în cadrul proiectului, plan în care să fie evidențiate numerele cadastrale.</w:t>
            </w:r>
          </w:p>
          <w:p w14:paraId="3E7F8A6B" w14:textId="77777777" w:rsidR="00AF3A89" w:rsidRPr="004B58D3" w:rsidRDefault="00AF3A89" w:rsidP="00AF3A89">
            <w:pPr>
              <w:spacing w:line="360" w:lineRule="auto"/>
              <w:jc w:val="both"/>
              <w:rPr>
                <w:rFonts w:ascii="Trebuchet MS" w:hAnsi="Trebuchet MS" w:cs="Calibri"/>
                <w:color w:val="000000" w:themeColor="text1"/>
                <w:lang w:val="en-US"/>
              </w:rPr>
            </w:pPr>
          </w:p>
          <w:p w14:paraId="41883D6C" w14:textId="775ABC1D" w:rsidR="00AF3A89" w:rsidRPr="00AF3A89" w:rsidRDefault="00AF3A89" w:rsidP="0086429F">
            <w:pPr>
              <w:numPr>
                <w:ilvl w:val="0"/>
                <w:numId w:val="41"/>
              </w:numPr>
              <w:spacing w:line="360" w:lineRule="auto"/>
              <w:jc w:val="both"/>
              <w:rPr>
                <w:rFonts w:ascii="Trebuchet MS" w:hAnsi="Trebuchet MS" w:cs="Calibri"/>
                <w:color w:val="000000" w:themeColor="text1"/>
                <w:lang w:val="en-US"/>
              </w:rPr>
            </w:pPr>
            <w:r w:rsidRPr="004B58D3">
              <w:rPr>
                <w:rFonts w:ascii="Trebuchet MS" w:hAnsi="Trebuchet MS" w:cs="Calibri"/>
                <w:color w:val="000000" w:themeColor="text1"/>
              </w:rPr>
              <w:t>Tabel centralizator cu nr. cadastrale, obiectivele de investiție care se realizează în cadrul acestora, precum și suprafețele aferente (model anexat prezentului ghid).</w:t>
            </w:r>
          </w:p>
          <w:p w14:paraId="6E077F84" w14:textId="33465690" w:rsidR="00AF3A89" w:rsidRPr="004B58D3" w:rsidRDefault="00AF3A89" w:rsidP="00AF3A89">
            <w:pPr>
              <w:spacing w:line="360" w:lineRule="auto"/>
              <w:jc w:val="both"/>
              <w:rPr>
                <w:rFonts w:ascii="Trebuchet MS" w:hAnsi="Trebuchet MS"/>
                <w:color w:val="000000" w:themeColor="text1"/>
              </w:rPr>
            </w:pPr>
          </w:p>
          <w:p w14:paraId="63982136" w14:textId="1DF91618" w:rsidR="000C647A" w:rsidRPr="00AF3A89" w:rsidRDefault="000C647A" w:rsidP="0086429F">
            <w:pPr>
              <w:pStyle w:val="ListParagraph"/>
              <w:numPr>
                <w:ilvl w:val="0"/>
                <w:numId w:val="47"/>
              </w:numPr>
              <w:spacing w:line="360" w:lineRule="auto"/>
              <w:jc w:val="both"/>
              <w:rPr>
                <w:rFonts w:ascii="Trebuchet MS" w:hAnsi="Trebuchet MS"/>
                <w:color w:val="000000" w:themeColor="text1"/>
              </w:rPr>
            </w:pPr>
            <w:r w:rsidRPr="008F3508">
              <w:rPr>
                <w:rFonts w:ascii="Trebuchet MS" w:hAnsi="Trebuchet MS"/>
                <w:b/>
                <w:bCs/>
                <w:color w:val="000000" w:themeColor="text1"/>
              </w:rPr>
              <w:t>Modificări asupra devizului general</w:t>
            </w:r>
            <w:r w:rsidRPr="009C490F">
              <w:rPr>
                <w:rFonts w:ascii="Trebuchet MS" w:hAnsi="Trebuchet MS"/>
                <w:color w:val="000000" w:themeColor="text1"/>
              </w:rPr>
              <w:t>, inclusiv devizul centralizator al componentelor din cererea de finanțare, dacă e cazul, în conformitate cu ultima forma a bugetului rezultat în urma etapei de evaluare și selecție, actualizat</w:t>
            </w:r>
          </w:p>
          <w:p w14:paraId="6DD46C53" w14:textId="741DA6BA" w:rsidR="000C647A" w:rsidRPr="009C490F" w:rsidRDefault="000C647A" w:rsidP="0086429F">
            <w:pPr>
              <w:pStyle w:val="criterii"/>
              <w:numPr>
                <w:ilvl w:val="0"/>
                <w:numId w:val="47"/>
              </w:numPr>
              <w:shd w:val="clear" w:color="auto" w:fill="auto"/>
              <w:spacing w:line="360" w:lineRule="auto"/>
              <w:rPr>
                <w:b w:val="0"/>
                <w:bCs w:val="0"/>
                <w:color w:val="000000" w:themeColor="text1"/>
                <w:sz w:val="22"/>
                <w:szCs w:val="22"/>
                <w:lang w:val="en-US"/>
              </w:rPr>
            </w:pPr>
            <w:proofErr w:type="spellStart"/>
            <w:r w:rsidRPr="008F3508">
              <w:rPr>
                <w:color w:val="000000" w:themeColor="text1"/>
                <w:sz w:val="22"/>
                <w:szCs w:val="22"/>
                <w:lang w:val="en-US"/>
              </w:rPr>
              <w:t>Fişă</w:t>
            </w:r>
            <w:proofErr w:type="spellEnd"/>
            <w:r w:rsidRPr="008F3508">
              <w:rPr>
                <w:color w:val="000000" w:themeColor="text1"/>
                <w:sz w:val="22"/>
                <w:szCs w:val="22"/>
                <w:lang w:val="en-US"/>
              </w:rPr>
              <w:t xml:space="preserve"> de </w:t>
            </w:r>
            <w:proofErr w:type="spellStart"/>
            <w:r w:rsidRPr="008F3508">
              <w:rPr>
                <w:color w:val="000000" w:themeColor="text1"/>
                <w:sz w:val="22"/>
                <w:szCs w:val="22"/>
                <w:lang w:val="en-US"/>
              </w:rPr>
              <w:t>fundamentare</w:t>
            </w:r>
            <w:proofErr w:type="spellEnd"/>
            <w:r w:rsidRPr="008F3508">
              <w:rPr>
                <w:color w:val="000000" w:themeColor="text1"/>
                <w:sz w:val="22"/>
                <w:szCs w:val="22"/>
                <w:lang w:val="en-US"/>
              </w:rPr>
              <w:t xml:space="preserve"> a </w:t>
            </w:r>
            <w:proofErr w:type="spellStart"/>
            <w:r w:rsidRPr="008F3508">
              <w:rPr>
                <w:color w:val="000000" w:themeColor="text1"/>
                <w:sz w:val="22"/>
                <w:szCs w:val="22"/>
                <w:lang w:val="en-US"/>
              </w:rPr>
              <w:t>proiectului</w:t>
            </w:r>
            <w:proofErr w:type="spellEnd"/>
            <w:r w:rsidRPr="008F3508">
              <w:rPr>
                <w:color w:val="000000" w:themeColor="text1"/>
                <w:sz w:val="22"/>
                <w:szCs w:val="22"/>
                <w:lang w:val="en-US"/>
              </w:rPr>
              <w:t xml:space="preserve"> </w:t>
            </w:r>
            <w:proofErr w:type="spellStart"/>
            <w:r w:rsidRPr="008F3508">
              <w:rPr>
                <w:color w:val="000000" w:themeColor="text1"/>
                <w:sz w:val="22"/>
                <w:szCs w:val="22"/>
                <w:lang w:val="en-US"/>
              </w:rPr>
              <w:t>propus</w:t>
            </w:r>
            <w:proofErr w:type="spellEnd"/>
            <w:r w:rsidRPr="004B58D3">
              <w:rPr>
                <w:b w:val="0"/>
                <w:bCs w:val="0"/>
                <w:color w:val="000000" w:themeColor="text1"/>
                <w:sz w:val="22"/>
                <w:szCs w:val="22"/>
                <w:lang w:val="en-US"/>
              </w:rPr>
              <w:t xml:space="preserve"> la </w:t>
            </w:r>
            <w:proofErr w:type="spellStart"/>
            <w:r w:rsidRPr="004B58D3">
              <w:rPr>
                <w:b w:val="0"/>
                <w:bCs w:val="0"/>
                <w:color w:val="000000" w:themeColor="text1"/>
                <w:sz w:val="22"/>
                <w:szCs w:val="22"/>
                <w:lang w:val="en-US"/>
              </w:rPr>
              <w:t>finanţare</w:t>
            </w:r>
            <w:proofErr w:type="spellEnd"/>
            <w:r w:rsidRPr="004B58D3">
              <w:rPr>
                <w:b w:val="0"/>
                <w:bCs w:val="0"/>
                <w:color w:val="000000" w:themeColor="text1"/>
                <w:sz w:val="22"/>
                <w:szCs w:val="22"/>
                <w:lang w:val="en-US"/>
              </w:rPr>
              <w:t>/</w:t>
            </w:r>
            <w:proofErr w:type="spellStart"/>
            <w:r w:rsidRPr="004B58D3">
              <w:rPr>
                <w:b w:val="0"/>
                <w:bCs w:val="0"/>
                <w:color w:val="000000" w:themeColor="text1"/>
                <w:sz w:val="22"/>
                <w:szCs w:val="22"/>
                <w:lang w:val="en-US"/>
              </w:rPr>
              <w:t>finanţat</w:t>
            </w:r>
            <w:proofErr w:type="spellEnd"/>
            <w:r w:rsidRPr="004B58D3">
              <w:rPr>
                <w:b w:val="0"/>
                <w:bCs w:val="0"/>
                <w:color w:val="000000" w:themeColor="text1"/>
                <w:sz w:val="22"/>
                <w:szCs w:val="22"/>
                <w:lang w:val="en-US"/>
              </w:rPr>
              <w:t xml:space="preserve"> din </w:t>
            </w:r>
            <w:proofErr w:type="spellStart"/>
            <w:r w:rsidRPr="004B58D3">
              <w:rPr>
                <w:b w:val="0"/>
                <w:bCs w:val="0"/>
                <w:color w:val="000000" w:themeColor="text1"/>
                <w:sz w:val="22"/>
                <w:szCs w:val="22"/>
                <w:lang w:val="en-US"/>
              </w:rPr>
              <w:t>fonduri</w:t>
            </w:r>
            <w:proofErr w:type="spellEnd"/>
            <w:r w:rsidRPr="004B58D3">
              <w:rPr>
                <w:b w:val="0"/>
                <w:bCs w:val="0"/>
                <w:color w:val="000000" w:themeColor="text1"/>
                <w:sz w:val="22"/>
                <w:szCs w:val="22"/>
                <w:lang w:val="en-US"/>
              </w:rPr>
              <w:t xml:space="preserve"> </w:t>
            </w:r>
            <w:proofErr w:type="spellStart"/>
            <w:r w:rsidRPr="004B58D3">
              <w:rPr>
                <w:b w:val="0"/>
                <w:bCs w:val="0"/>
                <w:color w:val="000000" w:themeColor="text1"/>
                <w:sz w:val="22"/>
                <w:szCs w:val="22"/>
                <w:lang w:val="en-US"/>
              </w:rPr>
              <w:t>europene</w:t>
            </w:r>
            <w:proofErr w:type="spellEnd"/>
            <w:r w:rsidRPr="004B58D3">
              <w:rPr>
                <w:b w:val="0"/>
                <w:bCs w:val="0"/>
                <w:color w:val="000000" w:themeColor="text1"/>
                <w:sz w:val="22"/>
                <w:szCs w:val="22"/>
                <w:lang w:val="en-US"/>
              </w:rPr>
              <w:t xml:space="preserve">, </w:t>
            </w:r>
            <w:proofErr w:type="spellStart"/>
            <w:r w:rsidRPr="004B58D3">
              <w:rPr>
                <w:b w:val="0"/>
                <w:bCs w:val="0"/>
                <w:color w:val="000000" w:themeColor="text1"/>
                <w:sz w:val="22"/>
                <w:szCs w:val="22"/>
                <w:lang w:val="en-US"/>
              </w:rPr>
              <w:t>în</w:t>
            </w:r>
            <w:proofErr w:type="spellEnd"/>
            <w:r w:rsidRPr="004B58D3">
              <w:rPr>
                <w:b w:val="0"/>
                <w:bCs w:val="0"/>
                <w:color w:val="000000" w:themeColor="text1"/>
                <w:sz w:val="22"/>
                <w:szCs w:val="22"/>
                <w:lang w:val="en-US"/>
              </w:rPr>
              <w:t xml:space="preserve"> </w:t>
            </w:r>
            <w:proofErr w:type="spellStart"/>
            <w:r w:rsidRPr="004B58D3">
              <w:rPr>
                <w:b w:val="0"/>
                <w:bCs w:val="0"/>
                <w:color w:val="000000" w:themeColor="text1"/>
                <w:sz w:val="22"/>
                <w:szCs w:val="22"/>
                <w:lang w:val="en-US"/>
              </w:rPr>
              <w:t>conformitate</w:t>
            </w:r>
            <w:proofErr w:type="spellEnd"/>
            <w:r w:rsidRPr="004B58D3">
              <w:rPr>
                <w:b w:val="0"/>
                <w:bCs w:val="0"/>
                <w:color w:val="000000" w:themeColor="text1"/>
                <w:sz w:val="22"/>
                <w:szCs w:val="22"/>
                <w:lang w:val="en-US"/>
              </w:rPr>
              <w:t xml:space="preserve"> cu HG. nr.829/2022.</w:t>
            </w:r>
          </w:p>
          <w:p w14:paraId="5D2C746D" w14:textId="6F9CF987" w:rsidR="000C647A" w:rsidRPr="008F3508" w:rsidRDefault="009C490F" w:rsidP="0086429F">
            <w:pPr>
              <w:pStyle w:val="criterii"/>
              <w:numPr>
                <w:ilvl w:val="0"/>
                <w:numId w:val="47"/>
              </w:numPr>
              <w:shd w:val="clear" w:color="auto" w:fill="auto"/>
              <w:spacing w:line="360" w:lineRule="auto"/>
              <w:rPr>
                <w:color w:val="000000" w:themeColor="text1"/>
                <w:sz w:val="22"/>
                <w:szCs w:val="22"/>
              </w:rPr>
            </w:pPr>
            <w:proofErr w:type="spellStart"/>
            <w:r w:rsidRPr="008F3508">
              <w:rPr>
                <w:rFonts w:cs="Calibri"/>
                <w:color w:val="000000" w:themeColor="text1"/>
                <w:sz w:val="22"/>
                <w:szCs w:val="22"/>
                <w:lang w:val="en-US"/>
              </w:rPr>
              <w:t>D</w:t>
            </w:r>
            <w:r w:rsidR="000C647A" w:rsidRPr="008F3508">
              <w:rPr>
                <w:rFonts w:cs="Calibri"/>
                <w:color w:val="000000" w:themeColor="text1"/>
                <w:sz w:val="22"/>
                <w:szCs w:val="22"/>
                <w:lang w:val="en-US"/>
              </w:rPr>
              <w:t>ocumentel</w:t>
            </w:r>
            <w:r w:rsidRPr="008F3508">
              <w:rPr>
                <w:rFonts w:cs="Calibri"/>
                <w:color w:val="000000" w:themeColor="text1"/>
                <w:sz w:val="22"/>
                <w:szCs w:val="22"/>
                <w:lang w:val="en-US"/>
              </w:rPr>
              <w:t>e</w:t>
            </w:r>
            <w:proofErr w:type="spellEnd"/>
            <w:r w:rsidR="000C647A" w:rsidRPr="008F3508">
              <w:rPr>
                <w:rFonts w:cs="Calibri"/>
                <w:color w:val="000000" w:themeColor="text1"/>
                <w:sz w:val="22"/>
                <w:szCs w:val="22"/>
                <w:lang w:val="en-US"/>
              </w:rPr>
              <w:t xml:space="preserve"> </w:t>
            </w:r>
            <w:proofErr w:type="spellStart"/>
            <w:r w:rsidR="000C647A" w:rsidRPr="008F3508">
              <w:rPr>
                <w:rFonts w:cs="Calibri"/>
                <w:color w:val="000000" w:themeColor="text1"/>
                <w:sz w:val="22"/>
                <w:szCs w:val="22"/>
                <w:lang w:val="en-US"/>
              </w:rPr>
              <w:t>privind</w:t>
            </w:r>
            <w:proofErr w:type="spellEnd"/>
            <w:r w:rsidR="000C647A" w:rsidRPr="008F3508">
              <w:rPr>
                <w:rFonts w:cs="Calibri"/>
                <w:color w:val="000000" w:themeColor="text1"/>
                <w:sz w:val="22"/>
                <w:szCs w:val="22"/>
                <w:lang w:val="en-US"/>
              </w:rPr>
              <w:t xml:space="preserve"> </w:t>
            </w:r>
            <w:proofErr w:type="spellStart"/>
            <w:r w:rsidR="000C647A" w:rsidRPr="008F3508">
              <w:rPr>
                <w:rFonts w:cs="Calibri"/>
                <w:color w:val="000000" w:themeColor="text1"/>
                <w:sz w:val="22"/>
                <w:szCs w:val="22"/>
                <w:lang w:val="en-US"/>
              </w:rPr>
              <w:t>echipa</w:t>
            </w:r>
            <w:proofErr w:type="spellEnd"/>
            <w:r w:rsidR="000C647A" w:rsidRPr="008F3508">
              <w:rPr>
                <w:rFonts w:cs="Calibri"/>
                <w:color w:val="000000" w:themeColor="text1"/>
                <w:sz w:val="22"/>
                <w:szCs w:val="22"/>
                <w:lang w:val="en-US"/>
              </w:rPr>
              <w:t xml:space="preserve"> de </w:t>
            </w:r>
            <w:proofErr w:type="spellStart"/>
            <w:r w:rsidR="000C647A" w:rsidRPr="008F3508">
              <w:rPr>
                <w:rFonts w:cs="Calibri"/>
                <w:color w:val="000000" w:themeColor="text1"/>
                <w:sz w:val="22"/>
                <w:szCs w:val="22"/>
                <w:lang w:val="en-US"/>
              </w:rPr>
              <w:t>implementare</w:t>
            </w:r>
            <w:proofErr w:type="spellEnd"/>
            <w:r w:rsidR="000C647A" w:rsidRPr="008F3508">
              <w:rPr>
                <w:rFonts w:cs="Calibri"/>
                <w:color w:val="000000" w:themeColor="text1"/>
                <w:sz w:val="22"/>
                <w:szCs w:val="22"/>
                <w:lang w:val="en-US"/>
              </w:rPr>
              <w:t xml:space="preserve"> a </w:t>
            </w:r>
            <w:proofErr w:type="spellStart"/>
            <w:r w:rsidR="000C647A" w:rsidRPr="008F3508">
              <w:rPr>
                <w:rFonts w:cs="Calibri"/>
                <w:color w:val="000000" w:themeColor="text1"/>
                <w:sz w:val="22"/>
                <w:szCs w:val="22"/>
                <w:lang w:val="en-US"/>
              </w:rPr>
              <w:t>proiectului</w:t>
            </w:r>
            <w:proofErr w:type="spellEnd"/>
          </w:p>
          <w:p w14:paraId="3BA447A4" w14:textId="77777777" w:rsidR="00CC4D02" w:rsidRPr="008F3508" w:rsidRDefault="00CC4D02" w:rsidP="0086429F">
            <w:pPr>
              <w:pStyle w:val="ListParagraph"/>
              <w:numPr>
                <w:ilvl w:val="0"/>
                <w:numId w:val="42"/>
              </w:numPr>
              <w:spacing w:before="240" w:line="360" w:lineRule="auto"/>
              <w:jc w:val="both"/>
              <w:rPr>
                <w:rFonts w:ascii="Trebuchet MS" w:hAnsi="Trebuchet MS"/>
                <w:i/>
                <w:color w:val="000000" w:themeColor="text1"/>
              </w:rPr>
            </w:pPr>
            <w:r w:rsidRPr="008F3508">
              <w:rPr>
                <w:rFonts w:ascii="Trebuchet MS" w:hAnsi="Trebuchet MS"/>
                <w:b/>
                <w:bCs/>
                <w:color w:val="000000" w:themeColor="text1"/>
              </w:rPr>
              <w:t>Hotărârea de aprobare a proiectului</w:t>
            </w:r>
            <w:r w:rsidR="00D14175" w:rsidRPr="00D14175">
              <w:rPr>
                <w:rFonts w:ascii="Trebuchet MS" w:hAnsi="Trebuchet MS"/>
                <w:color w:val="000000" w:themeColor="text1"/>
              </w:rPr>
              <w:t>, în conformitate de ultima forma de buget rezultată în urma evaluarării tehnice și finanaciare</w:t>
            </w:r>
            <w:r w:rsidR="008F3508">
              <w:rPr>
                <w:rFonts w:ascii="Trebuchet MS" w:hAnsi="Trebuchet MS"/>
                <w:color w:val="000000" w:themeColor="text1"/>
              </w:rPr>
              <w:t>.</w:t>
            </w:r>
          </w:p>
          <w:p w14:paraId="09364964" w14:textId="23A9E05C" w:rsidR="008F3508" w:rsidRPr="008F3508" w:rsidRDefault="008F3508" w:rsidP="008F3508">
            <w:pPr>
              <w:pStyle w:val="criterii"/>
              <w:shd w:val="clear" w:color="auto" w:fill="auto"/>
              <w:spacing w:line="360" w:lineRule="auto"/>
              <w:rPr>
                <w:b w:val="0"/>
                <w:bCs w:val="0"/>
                <w:color w:val="000000" w:themeColor="text1"/>
                <w:sz w:val="22"/>
                <w:szCs w:val="22"/>
              </w:rPr>
            </w:pPr>
            <w:r w:rsidRPr="004B58D3">
              <w:rPr>
                <w:b w:val="0"/>
                <w:bCs w:val="0"/>
                <w:color w:val="000000" w:themeColor="text1"/>
                <w:sz w:val="22"/>
                <w:szCs w:val="22"/>
              </w:rPr>
              <w:t>AM PR Sud-Muntenia poate solicita și alte documente considerate necesare în procesul de evaluare, selecție și contractare.</w:t>
            </w:r>
          </w:p>
        </w:tc>
      </w:tr>
    </w:tbl>
    <w:p w14:paraId="4F93BBDF" w14:textId="77777777" w:rsidR="00566CCA" w:rsidRPr="004B58D3" w:rsidRDefault="00566CCA" w:rsidP="00566CCA">
      <w:pPr>
        <w:rPr>
          <w:rFonts w:ascii="Trebuchet MS" w:hAnsi="Trebuchet MS"/>
          <w:i/>
          <w:color w:val="000000" w:themeColor="text1"/>
        </w:rPr>
      </w:pPr>
    </w:p>
    <w:p w14:paraId="7DE052E4" w14:textId="59E224F2" w:rsidR="00566CCA" w:rsidRPr="004B58D3" w:rsidRDefault="00566CCA" w:rsidP="00E10CB2">
      <w:pPr>
        <w:pStyle w:val="Heading2"/>
        <w:rPr>
          <w:rFonts w:ascii="Trebuchet MS" w:hAnsi="Trebuchet MS"/>
          <w:b/>
          <w:bCs/>
          <w:color w:val="000000" w:themeColor="text1"/>
          <w:sz w:val="22"/>
          <w:szCs w:val="22"/>
        </w:rPr>
      </w:pPr>
      <w:bookmarkStart w:id="110" w:name="_Toc126231261"/>
      <w:bookmarkStart w:id="111" w:name="_Toc126652105"/>
      <w:r w:rsidRPr="004B58D3">
        <w:rPr>
          <w:rFonts w:ascii="Trebuchet MS" w:hAnsi="Trebuchet MS"/>
          <w:b/>
          <w:bCs/>
          <w:color w:val="000000" w:themeColor="text1"/>
          <w:sz w:val="22"/>
          <w:szCs w:val="22"/>
        </w:rPr>
        <w:t>6.</w:t>
      </w:r>
      <w:r w:rsidRPr="004B58D3">
        <w:rPr>
          <w:rFonts w:ascii="Trebuchet MS" w:hAnsi="Trebuchet MS"/>
          <w:b/>
          <w:bCs/>
          <w:color w:val="000000" w:themeColor="text1"/>
          <w:sz w:val="22"/>
          <w:szCs w:val="22"/>
        </w:rPr>
        <w:tab/>
        <w:t>PROCESUL DE EVALUARE, SELECȚIE ȘI CONTRACTARE A PROIECTELOR</w:t>
      </w:r>
      <w:bookmarkEnd w:id="110"/>
      <w:bookmarkEnd w:id="111"/>
      <w:r w:rsidRPr="004B58D3">
        <w:rPr>
          <w:rFonts w:ascii="Trebuchet MS" w:hAnsi="Trebuchet MS"/>
          <w:b/>
          <w:bCs/>
          <w:color w:val="000000" w:themeColor="text1"/>
          <w:sz w:val="22"/>
          <w:szCs w:val="22"/>
        </w:rPr>
        <w:t xml:space="preserve"> </w:t>
      </w:r>
      <w:r w:rsidRPr="004B58D3">
        <w:rPr>
          <w:rFonts w:ascii="Trebuchet MS" w:hAnsi="Trebuchet MS"/>
          <w:b/>
          <w:bCs/>
          <w:color w:val="000000" w:themeColor="text1"/>
          <w:sz w:val="22"/>
          <w:szCs w:val="22"/>
        </w:rPr>
        <w:tab/>
      </w:r>
    </w:p>
    <w:p w14:paraId="57D25449" w14:textId="77777777" w:rsidR="006907AC" w:rsidRPr="004B58D3" w:rsidRDefault="006907AC" w:rsidP="00566CCA">
      <w:pPr>
        <w:rPr>
          <w:rFonts w:ascii="Trebuchet MS" w:hAnsi="Trebuchet MS"/>
          <w:b/>
          <w:bCs/>
          <w:i/>
          <w:color w:val="000000" w:themeColor="text1"/>
        </w:rPr>
      </w:pPr>
    </w:p>
    <w:p w14:paraId="40487B4A" w14:textId="4329573F" w:rsidR="00F5571F" w:rsidRDefault="00566CCA" w:rsidP="008E4661">
      <w:pPr>
        <w:pStyle w:val="Heading2"/>
        <w:rPr>
          <w:rFonts w:ascii="Trebuchet MS" w:hAnsi="Trebuchet MS"/>
          <w:b/>
          <w:bCs/>
          <w:color w:val="000000" w:themeColor="text1"/>
          <w:sz w:val="22"/>
          <w:szCs w:val="22"/>
        </w:rPr>
      </w:pPr>
      <w:bookmarkStart w:id="112" w:name="_Toc126231262"/>
      <w:bookmarkStart w:id="113" w:name="_Toc126652106"/>
      <w:r w:rsidRPr="004B58D3">
        <w:rPr>
          <w:rFonts w:ascii="Trebuchet MS" w:hAnsi="Trebuchet MS"/>
          <w:b/>
          <w:bCs/>
          <w:color w:val="000000" w:themeColor="text1"/>
          <w:sz w:val="22"/>
          <w:szCs w:val="22"/>
        </w:rPr>
        <w:t>6.1.</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Conformitate</w:t>
      </w:r>
      <w:proofErr w:type="spellEnd"/>
      <w:r w:rsidRPr="004B58D3">
        <w:rPr>
          <w:rFonts w:ascii="Trebuchet MS" w:hAnsi="Trebuchet MS"/>
          <w:b/>
          <w:bCs/>
          <w:color w:val="000000" w:themeColor="text1"/>
          <w:sz w:val="22"/>
          <w:szCs w:val="22"/>
        </w:rPr>
        <w:t xml:space="preserve"> </w:t>
      </w:r>
      <w:r w:rsidR="00F5571F">
        <w:rPr>
          <w:rFonts w:ascii="Trebuchet MS" w:hAnsi="Trebuchet MS"/>
          <w:b/>
          <w:bCs/>
          <w:color w:val="000000" w:themeColor="text1"/>
          <w:sz w:val="22"/>
          <w:szCs w:val="22"/>
        </w:rPr>
        <w:t>administrative</w:t>
      </w:r>
      <w:bookmarkEnd w:id="112"/>
      <w:bookmarkEnd w:id="113"/>
    </w:p>
    <w:p w14:paraId="21D8FD46" w14:textId="4E0C132D" w:rsidR="00566CCA" w:rsidRPr="004B58D3" w:rsidRDefault="00566CCA" w:rsidP="008E4661">
      <w:pPr>
        <w:pStyle w:val="Heading2"/>
        <w:rPr>
          <w:rFonts w:ascii="Trebuchet MS" w:hAnsi="Trebuchet MS"/>
          <w:color w:val="000000" w:themeColor="text1"/>
          <w:sz w:val="22"/>
          <w:szCs w:val="22"/>
        </w:rPr>
      </w:pPr>
      <w:r w:rsidRPr="004B58D3">
        <w:rPr>
          <w:rFonts w:ascii="Trebuchet MS" w:hAnsi="Trebuchet MS"/>
          <w:color w:val="000000" w:themeColor="text1"/>
          <w:sz w:val="22"/>
          <w:szCs w:val="22"/>
        </w:rPr>
        <w:tab/>
      </w:r>
    </w:p>
    <w:tbl>
      <w:tblPr>
        <w:tblStyle w:val="TableGrid"/>
        <w:tblW w:w="0" w:type="auto"/>
        <w:tblLook w:val="04A0" w:firstRow="1" w:lastRow="0" w:firstColumn="1" w:lastColumn="0" w:noHBand="0" w:noVBand="1"/>
      </w:tblPr>
      <w:tblGrid>
        <w:gridCol w:w="9396"/>
      </w:tblGrid>
      <w:tr w:rsidR="007C2B91" w:rsidRPr="004B58D3" w14:paraId="3B821FCC" w14:textId="77777777" w:rsidTr="00635B7D">
        <w:tc>
          <w:tcPr>
            <w:tcW w:w="9396" w:type="dxa"/>
          </w:tcPr>
          <w:p w14:paraId="6CFF03A2" w14:textId="77777777" w:rsidR="00F5571F" w:rsidRPr="00F5571F" w:rsidRDefault="00F5571F" w:rsidP="00F5571F">
            <w:pPr>
              <w:spacing w:line="360" w:lineRule="auto"/>
              <w:jc w:val="both"/>
              <w:rPr>
                <w:rFonts w:ascii="Trebuchet MS" w:eastAsia="Times New Roman" w:hAnsi="Trebuchet MS" w:cs="Times New Roman"/>
              </w:rPr>
            </w:pPr>
            <w:r w:rsidRPr="00F5571F">
              <w:rPr>
                <w:rFonts w:ascii="Trebuchet MS" w:eastAsia="Times New Roman" w:hAnsi="Trebuchet MS" w:cs="Times New Roman"/>
              </w:rPr>
              <w:t xml:space="preserve">Respectarea cerințelor de ordin administrativ și îndeplinirea condițiilor de eligibilitate, așa cum sunt prevăzute în Ghidul Solicitantului, sunt asumate prin </w:t>
            </w:r>
            <w:r w:rsidRPr="00F5571F">
              <w:rPr>
                <w:rFonts w:ascii="Trebuchet MS" w:eastAsia="Times New Roman" w:hAnsi="Trebuchet MS" w:cs="Times New Roman"/>
                <w:b/>
                <w:bCs/>
              </w:rPr>
              <w:t>declarația unică</w:t>
            </w:r>
            <w:r w:rsidRPr="00F5571F">
              <w:rPr>
                <w:rFonts w:ascii="Trebuchet MS" w:eastAsia="Times New Roman" w:hAnsi="Trebuchet MS" w:cs="Times New Roman"/>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0E3B572A" w14:textId="77777777" w:rsidR="00F5571F" w:rsidRPr="00F5571F" w:rsidRDefault="00F5571F" w:rsidP="00F5571F">
            <w:pPr>
              <w:spacing w:line="360" w:lineRule="auto"/>
              <w:jc w:val="both"/>
              <w:rPr>
                <w:rFonts w:ascii="Trebuchet MS" w:eastAsia="Times New Roman" w:hAnsi="Trebuchet MS" w:cs="Times New Roman"/>
              </w:rPr>
            </w:pPr>
            <w:r w:rsidRPr="00F5571F">
              <w:rPr>
                <w:rFonts w:ascii="Trebuchet MS" w:eastAsia="Times New Roman" w:hAnsi="Trebuchet MS" w:cs="Times New Roman"/>
              </w:rPr>
              <w:lastRenderedPageBreak/>
              <w:t>Odată cu generarea și semnarea declarației unice, solicitantului i se va aduce la cunoștință, în mod automat, prin sistemul informatic MySMIS 2021/SMIS2021+ că, în etapa de contractare, are obligația de a face dovada celor declarate.</w:t>
            </w:r>
          </w:p>
          <w:p w14:paraId="158B9CBC" w14:textId="77777777" w:rsidR="00F5571F" w:rsidRPr="00F5571F" w:rsidRDefault="00F5571F" w:rsidP="00F5571F">
            <w:pPr>
              <w:spacing w:line="360" w:lineRule="auto"/>
              <w:jc w:val="both"/>
              <w:rPr>
                <w:rFonts w:ascii="Trebuchet MS" w:eastAsia="Times New Roman" w:hAnsi="Trebuchet MS" w:cs="Times New Roman"/>
              </w:rPr>
            </w:pPr>
          </w:p>
          <w:p w14:paraId="28088DCC" w14:textId="77777777" w:rsidR="00F5571F" w:rsidRPr="00F5571F" w:rsidRDefault="00F5571F" w:rsidP="00F5571F">
            <w:pPr>
              <w:spacing w:line="360" w:lineRule="auto"/>
              <w:jc w:val="both"/>
              <w:rPr>
                <w:rFonts w:ascii="Trebuchet MS" w:eastAsia="Times New Roman" w:hAnsi="Trebuchet MS" w:cs="Times New Roman"/>
              </w:rPr>
            </w:pPr>
            <w:r w:rsidRPr="00F5571F">
              <w:rPr>
                <w:rFonts w:ascii="Trebuchet MS" w:eastAsia="Times New Roman" w:hAnsi="Trebuchet MS" w:cs="Times New Roman"/>
              </w:rPr>
              <w:t xml:space="preserve">Verificarea conformității administrative este complet digitalizată, respectiv este realizată în mod automat prin sistemul informatic MySMIS 2021, pe baza declarației unice generată de sistemul informatic MySMIS 2021. </w:t>
            </w:r>
          </w:p>
          <w:p w14:paraId="6B34991B" w14:textId="77777777" w:rsidR="00F5571F" w:rsidRPr="00F5571F" w:rsidRDefault="00F5571F" w:rsidP="00F5571F">
            <w:pPr>
              <w:spacing w:line="360" w:lineRule="auto"/>
              <w:jc w:val="both"/>
              <w:rPr>
                <w:rFonts w:ascii="Trebuchet MS" w:eastAsia="Times New Roman" w:hAnsi="Trebuchet MS" w:cs="Times New Roman"/>
              </w:rPr>
            </w:pPr>
          </w:p>
          <w:p w14:paraId="5BE2A462" w14:textId="77777777" w:rsidR="00F5571F" w:rsidRPr="00F5571F" w:rsidRDefault="00F5571F" w:rsidP="00F5571F">
            <w:pPr>
              <w:spacing w:line="360" w:lineRule="auto"/>
              <w:jc w:val="both"/>
              <w:rPr>
                <w:rFonts w:ascii="Trebuchet MS" w:eastAsia="Times New Roman" w:hAnsi="Trebuchet MS" w:cs="Times New Roman"/>
              </w:rPr>
            </w:pPr>
            <w:r w:rsidRPr="00F5571F">
              <w:rPr>
                <w:rFonts w:ascii="Trebuchet MS" w:eastAsia="Times New Roman" w:hAnsi="Trebuchet MS" w:cs="Times New Roman"/>
              </w:rPr>
              <w:t xml:space="preserve">După verificarea  conformității administrative, sistemul  informatic MySMIS 2021 va informa solicitantul sau, după caz,  liderul de parteneriat, cu privire la trecerea proiectului în etapa de evaluare tehnică și financiară, prin emiterea, în mod automat, a unei notificări prin intermediul aplicației. </w:t>
            </w:r>
          </w:p>
          <w:p w14:paraId="20C91BF2" w14:textId="77777777" w:rsidR="00F5571F" w:rsidRPr="00F5571F" w:rsidRDefault="00F5571F" w:rsidP="00F5571F">
            <w:pPr>
              <w:spacing w:line="360" w:lineRule="auto"/>
              <w:jc w:val="both"/>
              <w:rPr>
                <w:rFonts w:ascii="Trebuchet MS" w:eastAsia="Times New Roman" w:hAnsi="Trebuchet MS" w:cs="Times New Roman"/>
              </w:rPr>
            </w:pPr>
          </w:p>
          <w:p w14:paraId="7A39F598" w14:textId="5E41CC4F" w:rsidR="00750AB1" w:rsidRPr="004B58D3" w:rsidRDefault="00F5571F" w:rsidP="00F5571F">
            <w:pPr>
              <w:rPr>
                <w:rFonts w:ascii="Trebuchet MS" w:hAnsi="Trebuchet MS"/>
                <w:i/>
                <w:color w:val="000000" w:themeColor="text1"/>
              </w:rPr>
            </w:pPr>
            <w:r w:rsidRPr="00F5571F">
              <w:rPr>
                <w:rFonts w:ascii="Trebuchet MS" w:eastAsia="Times New Roman" w:hAnsi="Trebuchet MS" w:cs="Times New Roman"/>
              </w:rPr>
              <w:t>În cazul în care sistemul informatic MySMIS 2021 emite o notificare de neconformitate, nu va fi demarată etapa de evaluare.</w:t>
            </w:r>
          </w:p>
          <w:p w14:paraId="15857264" w14:textId="584AB52B" w:rsidR="004D44FE" w:rsidRPr="004B58D3" w:rsidRDefault="004D44FE" w:rsidP="004A4FD2">
            <w:pPr>
              <w:spacing w:line="276" w:lineRule="auto"/>
              <w:jc w:val="both"/>
              <w:rPr>
                <w:rFonts w:ascii="Trebuchet MS" w:hAnsi="Trebuchet MS"/>
                <w:i/>
                <w:color w:val="000000" w:themeColor="text1"/>
              </w:rPr>
            </w:pPr>
          </w:p>
        </w:tc>
      </w:tr>
    </w:tbl>
    <w:p w14:paraId="72D48AF6" w14:textId="77777777" w:rsidR="00A37804" w:rsidRPr="004B58D3" w:rsidRDefault="00A37804" w:rsidP="00566CCA">
      <w:pPr>
        <w:rPr>
          <w:rFonts w:ascii="Trebuchet MS" w:hAnsi="Trebuchet MS"/>
          <w:i/>
          <w:color w:val="000000" w:themeColor="text1"/>
        </w:rPr>
      </w:pPr>
    </w:p>
    <w:p w14:paraId="1C79376E" w14:textId="7724C1DA" w:rsidR="00566CCA" w:rsidRPr="004B58D3" w:rsidRDefault="00566CCA" w:rsidP="008E4661">
      <w:pPr>
        <w:pStyle w:val="Heading2"/>
        <w:rPr>
          <w:rFonts w:ascii="Trebuchet MS" w:hAnsi="Trebuchet MS"/>
          <w:b/>
          <w:bCs/>
          <w:color w:val="000000" w:themeColor="text1"/>
          <w:sz w:val="22"/>
          <w:szCs w:val="22"/>
        </w:rPr>
      </w:pPr>
      <w:bookmarkStart w:id="114" w:name="_Toc126231263"/>
      <w:bookmarkStart w:id="115" w:name="_Toc126652107"/>
      <w:r w:rsidRPr="004B58D3">
        <w:rPr>
          <w:rFonts w:ascii="Trebuchet MS" w:hAnsi="Trebuchet MS"/>
          <w:b/>
          <w:bCs/>
          <w:color w:val="000000" w:themeColor="text1"/>
          <w:sz w:val="22"/>
          <w:szCs w:val="22"/>
        </w:rPr>
        <w:t>6.2.</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Evaluarea</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tehnică</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și</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financiară</w:t>
      </w:r>
      <w:bookmarkEnd w:id="114"/>
      <w:bookmarkEnd w:id="115"/>
      <w:proofErr w:type="spellEnd"/>
      <w:r w:rsidRPr="004B58D3">
        <w:rPr>
          <w:rFonts w:ascii="Trebuchet MS" w:hAnsi="Trebuchet MS"/>
          <w:b/>
          <w:bCs/>
          <w:color w:val="000000" w:themeColor="text1"/>
          <w:sz w:val="22"/>
          <w:szCs w:val="22"/>
        </w:rPr>
        <w:t xml:space="preserve"> </w:t>
      </w:r>
      <w:r w:rsidRPr="004B58D3">
        <w:rPr>
          <w:rFonts w:ascii="Trebuchet MS" w:hAnsi="Trebuchet MS"/>
          <w:b/>
          <w:bCs/>
          <w:color w:val="000000" w:themeColor="text1"/>
          <w:sz w:val="22"/>
          <w:szCs w:val="22"/>
        </w:rPr>
        <w:tab/>
      </w:r>
    </w:p>
    <w:tbl>
      <w:tblPr>
        <w:tblStyle w:val="TableGrid"/>
        <w:tblW w:w="0" w:type="auto"/>
        <w:tblLook w:val="04A0" w:firstRow="1" w:lastRow="0" w:firstColumn="1" w:lastColumn="0" w:noHBand="0" w:noVBand="1"/>
      </w:tblPr>
      <w:tblGrid>
        <w:gridCol w:w="9396"/>
      </w:tblGrid>
      <w:tr w:rsidR="007C2B91" w:rsidRPr="004B58D3" w14:paraId="10F08F66" w14:textId="77777777" w:rsidTr="00635B7D">
        <w:tc>
          <w:tcPr>
            <w:tcW w:w="9396" w:type="dxa"/>
          </w:tcPr>
          <w:p w14:paraId="513B7ED4" w14:textId="77777777" w:rsidR="00BB2DF7" w:rsidRPr="00BB2DF7" w:rsidRDefault="00BB2DF7" w:rsidP="00BB2DF7">
            <w:pPr>
              <w:spacing w:line="360" w:lineRule="auto"/>
              <w:jc w:val="both"/>
              <w:rPr>
                <w:rFonts w:ascii="Trebuchet MS" w:eastAsia="Times New Roman" w:hAnsi="Trebuchet MS" w:cs="Times New Roman"/>
                <w:i/>
              </w:rPr>
            </w:pPr>
            <w:r w:rsidRPr="00BB2DF7">
              <w:rPr>
                <w:rFonts w:ascii="Trebuchet MS" w:eastAsia="Times New Roman" w:hAnsi="Trebuchet MS" w:cs="Times New Roman"/>
              </w:rPr>
              <w:t>Evaluarea tehnică și financiară se realizează de către comisiile de evaluare stabilite la nivelul autorității de management.</w:t>
            </w:r>
            <w:r w:rsidRPr="00BB2DF7">
              <w:rPr>
                <w:rFonts w:ascii="Trebuchet MS" w:eastAsia="Times New Roman" w:hAnsi="Trebuchet MS" w:cs="Times New Roman"/>
                <w:i/>
              </w:rPr>
              <w:t xml:space="preserve"> </w:t>
            </w:r>
          </w:p>
          <w:p w14:paraId="727D6FB7" w14:textId="77777777" w:rsidR="00BB2DF7" w:rsidRPr="00BB2DF7" w:rsidRDefault="00BB2DF7" w:rsidP="00BB2DF7">
            <w:pPr>
              <w:spacing w:line="360" w:lineRule="auto"/>
              <w:jc w:val="both"/>
              <w:rPr>
                <w:rFonts w:ascii="Trebuchet MS" w:eastAsia="Times New Roman" w:hAnsi="Trebuchet MS" w:cs="Times New Roman"/>
              </w:rPr>
            </w:pPr>
          </w:p>
          <w:p w14:paraId="5133C47A" w14:textId="77777777" w:rsidR="00BB2DF7" w:rsidRPr="00BB2DF7" w:rsidRDefault="00BB2DF7" w:rsidP="00BB2DF7">
            <w:pPr>
              <w:spacing w:line="360" w:lineRule="auto"/>
              <w:jc w:val="both"/>
              <w:rPr>
                <w:rFonts w:ascii="Trebuchet MS" w:eastAsia="Times New Roman" w:hAnsi="Trebuchet MS" w:cs="Times New Roman"/>
              </w:rPr>
            </w:pPr>
            <w:r w:rsidRPr="00BB2DF7">
              <w:rPr>
                <w:rFonts w:ascii="Trebuchet MS" w:eastAsia="Times New Roman" w:hAnsi="Trebuchet MS" w:cs="Times New Roman"/>
              </w:rPr>
              <w:t>Pe parcursul procesului de evaluare tehnică și financiară, comisia de evaluare poate solicita clarificări, cu condiția ca, prin clarificările solicitate, să nu încalce principiul tratamentului egal și nediscriminarea.</w:t>
            </w:r>
          </w:p>
          <w:p w14:paraId="4A05660B" w14:textId="77777777" w:rsidR="00BB2DF7" w:rsidRPr="00BB2DF7" w:rsidRDefault="00BB2DF7" w:rsidP="00BB2DF7">
            <w:pPr>
              <w:spacing w:line="360" w:lineRule="auto"/>
              <w:jc w:val="both"/>
              <w:rPr>
                <w:rFonts w:ascii="Trebuchet MS" w:eastAsia="Times New Roman" w:hAnsi="Trebuchet MS" w:cs="Times New Roman"/>
              </w:rPr>
            </w:pPr>
          </w:p>
          <w:p w14:paraId="4C289926" w14:textId="77777777" w:rsidR="00BB2DF7" w:rsidRPr="00BB2DF7" w:rsidRDefault="00BB2DF7" w:rsidP="00BB2DF7">
            <w:pPr>
              <w:autoSpaceDE w:val="0"/>
              <w:autoSpaceDN w:val="0"/>
              <w:adjustRightInd w:val="0"/>
              <w:spacing w:line="360" w:lineRule="auto"/>
              <w:jc w:val="both"/>
              <w:rPr>
                <w:rFonts w:ascii="Trebuchet MS" w:eastAsia="Times New Roman" w:hAnsi="Trebuchet MS" w:cs="Times New Roman"/>
              </w:rPr>
            </w:pPr>
            <w:r w:rsidRPr="00BB2DF7">
              <w:rPr>
                <w:rFonts w:ascii="Trebuchet MS" w:eastAsia="Times New Roman" w:hAnsi="Trebuchet MS" w:cs="Times New Roman"/>
              </w:rPr>
              <w:t xml:space="preserve">Pe parcursul procesului de evaluare tehnică și financiară, </w:t>
            </w:r>
            <w:bookmarkStart w:id="116" w:name="_Hlk124420943"/>
            <w:r w:rsidRPr="00BB2DF7">
              <w:rPr>
                <w:rFonts w:ascii="Trebuchet MS" w:eastAsia="Times New Roman" w:hAnsi="Trebuchet MS" w:cs="Times New Roman"/>
              </w:rPr>
              <w:t xml:space="preserve">comisia de evaluare </w:t>
            </w:r>
            <w:bookmarkEnd w:id="116"/>
            <w:r w:rsidRPr="00BB2DF7">
              <w:rPr>
                <w:rFonts w:ascii="Trebuchet MS" w:eastAsia="Times New Roman" w:hAnsi="Trebuchet MS" w:cs="Times New Roman"/>
              </w:rPr>
              <w:t>poate solicita clarificări.</w:t>
            </w:r>
          </w:p>
          <w:p w14:paraId="4C8828E3" w14:textId="77777777" w:rsidR="00BB2DF7" w:rsidRPr="00BB2DF7" w:rsidRDefault="00BB2DF7" w:rsidP="00BB2DF7">
            <w:pPr>
              <w:autoSpaceDE w:val="0"/>
              <w:autoSpaceDN w:val="0"/>
              <w:adjustRightInd w:val="0"/>
              <w:spacing w:line="360" w:lineRule="auto"/>
              <w:jc w:val="both"/>
              <w:rPr>
                <w:rFonts w:ascii="Trebuchet MS" w:eastAsia="Times New Roman" w:hAnsi="Trebuchet MS" w:cs="Times New Roman"/>
              </w:rPr>
            </w:pPr>
            <w:r w:rsidRPr="00BB2DF7">
              <w:rPr>
                <w:rFonts w:ascii="Trebuchet MS" w:eastAsia="Times New Roman" w:hAnsi="Trebuchet MS" w:cs="Times New Roman"/>
              </w:rPr>
              <w:t>Nu sunt impuse limitări în ceea ce privește numărul de clarificări, iar termenul de răspuns va fi raportat la complexitatea acestora.</w:t>
            </w:r>
          </w:p>
          <w:p w14:paraId="1E955D64" w14:textId="77777777" w:rsidR="00BB2DF7" w:rsidRPr="00BB2DF7" w:rsidRDefault="00BB2DF7" w:rsidP="00BB2DF7">
            <w:pPr>
              <w:spacing w:line="360" w:lineRule="auto"/>
              <w:jc w:val="both"/>
              <w:rPr>
                <w:rFonts w:ascii="Trebuchet MS" w:eastAsia="Times New Roman" w:hAnsi="Trebuchet MS" w:cs="Times New Roman"/>
              </w:rPr>
            </w:pPr>
            <w:r w:rsidRPr="00BB2DF7">
              <w:rPr>
                <w:rFonts w:ascii="Trebuchet MS" w:eastAsia="Times New Roman" w:hAnsi="Trebuchet MS" w:cs="Times New Roman"/>
              </w:rPr>
              <w:t>În lipsa unor răspunsuri la clarificări, autoritatea de management va lua decizia de selectare sau respingere a proiectelor în vederea finanțării pe baza informațiilor existente.</w:t>
            </w:r>
          </w:p>
          <w:p w14:paraId="632C7F65" w14:textId="77777777" w:rsidR="00BB2DF7" w:rsidRPr="00BB2DF7" w:rsidRDefault="00BB2DF7" w:rsidP="00BB2DF7">
            <w:pPr>
              <w:spacing w:line="360" w:lineRule="auto"/>
              <w:jc w:val="both"/>
              <w:rPr>
                <w:rFonts w:ascii="Trebuchet MS" w:eastAsia="Times New Roman" w:hAnsi="Trebuchet MS" w:cs="Times New Roman"/>
              </w:rPr>
            </w:pPr>
          </w:p>
          <w:p w14:paraId="3D203D21" w14:textId="77777777" w:rsidR="00BB2DF7" w:rsidRPr="00BB2DF7" w:rsidRDefault="00BB2DF7" w:rsidP="00BB2DF7">
            <w:pPr>
              <w:spacing w:line="360" w:lineRule="auto"/>
              <w:jc w:val="both"/>
              <w:rPr>
                <w:rFonts w:ascii="Trebuchet MS" w:eastAsia="Times New Roman" w:hAnsi="Trebuchet MS" w:cs="Times New Roman"/>
              </w:rPr>
            </w:pPr>
            <w:r w:rsidRPr="00BB2DF7">
              <w:rPr>
                <w:rFonts w:ascii="Trebuchet MS" w:eastAsia="Times New Roman" w:hAnsi="Trebuchet MS" w:cs="Times New Roman"/>
              </w:rPr>
              <w:t xml:space="preserve">În cadrul prezentului apel de proiecte este stabilit un prag de calitate de </w:t>
            </w:r>
            <w:r w:rsidRPr="00BB2DF7">
              <w:rPr>
                <w:rFonts w:ascii="Trebuchet MS" w:eastAsia="Times New Roman" w:hAnsi="Trebuchet MS" w:cs="Times New Roman"/>
                <w:b/>
                <w:bCs/>
              </w:rPr>
              <w:t xml:space="preserve">50 puncte </w:t>
            </w:r>
            <w:r w:rsidRPr="00BB2DF7">
              <w:rPr>
                <w:rFonts w:ascii="Trebuchet MS" w:eastAsia="Times New Roman" w:hAnsi="Trebuchet MS" w:cs="Times New Roman"/>
              </w:rPr>
              <w:t xml:space="preserve">și un prag de excelență de minim </w:t>
            </w:r>
            <w:r w:rsidRPr="00BB2DF7">
              <w:rPr>
                <w:rFonts w:ascii="Trebuchet MS" w:eastAsia="Times New Roman" w:hAnsi="Trebuchet MS" w:cs="Times New Roman"/>
                <w:b/>
                <w:bCs/>
              </w:rPr>
              <w:t xml:space="preserve">70 de puncte. </w:t>
            </w:r>
          </w:p>
          <w:p w14:paraId="18D5E2FF" w14:textId="77777777" w:rsidR="00BB2DF7" w:rsidRPr="00BB2DF7" w:rsidRDefault="00BB2DF7" w:rsidP="00BB2DF7">
            <w:pPr>
              <w:spacing w:line="360" w:lineRule="auto"/>
              <w:jc w:val="both"/>
              <w:rPr>
                <w:rFonts w:ascii="Trebuchet MS" w:eastAsia="Times New Roman" w:hAnsi="Trebuchet MS" w:cs="Times New Roman"/>
                <w:iCs/>
              </w:rPr>
            </w:pPr>
            <w:r w:rsidRPr="00BB2DF7">
              <w:rPr>
                <w:rFonts w:ascii="Trebuchet MS" w:eastAsia="Times New Roman" w:hAnsi="Trebuchet MS" w:cs="Times New Roman"/>
                <w:iCs/>
              </w:rPr>
              <w:t>Proiectele care nu îndeplinesc cerințele pragului de calitate sunt excluse de la finanțare.</w:t>
            </w:r>
          </w:p>
          <w:p w14:paraId="60721977" w14:textId="77777777" w:rsidR="00BB2DF7" w:rsidRPr="00BB2DF7" w:rsidRDefault="00BB2DF7" w:rsidP="00BB2DF7">
            <w:pPr>
              <w:spacing w:line="360" w:lineRule="auto"/>
              <w:jc w:val="both"/>
              <w:rPr>
                <w:rFonts w:ascii="Trebuchet MS" w:eastAsia="Times New Roman" w:hAnsi="Trebuchet MS" w:cs="Times New Roman"/>
                <w:iCs/>
              </w:rPr>
            </w:pPr>
            <w:r w:rsidRPr="00BB2DF7">
              <w:rPr>
                <w:rFonts w:ascii="Trebuchet MS" w:eastAsia="Times New Roman" w:hAnsi="Trebuchet MS" w:cs="Times New Roman"/>
                <w:iCs/>
              </w:rPr>
              <w:t>Pentru proiectele care întrunesc condițiile pragului de excelență se va demara etapa de contractare, proiectele urmând a fi contractate în ordinea descrescătoare a punctajelor până la acoperirea alocării prezentului apel.</w:t>
            </w:r>
          </w:p>
          <w:p w14:paraId="1447D95A" w14:textId="77777777" w:rsidR="00BB2DF7" w:rsidRPr="00BB2DF7" w:rsidRDefault="00BB2DF7" w:rsidP="00BB2DF7">
            <w:pPr>
              <w:spacing w:line="360" w:lineRule="auto"/>
              <w:jc w:val="both"/>
              <w:rPr>
                <w:rFonts w:ascii="Trebuchet MS" w:eastAsia="Times New Roman" w:hAnsi="Trebuchet MS" w:cs="Times New Roman"/>
                <w:iCs/>
              </w:rPr>
            </w:pPr>
            <w:r w:rsidRPr="00BB2DF7">
              <w:rPr>
                <w:rFonts w:ascii="Trebuchet MS" w:eastAsia="Times New Roman" w:hAnsi="Trebuchet MS" w:cs="Times New Roman"/>
                <w:iCs/>
              </w:rPr>
              <w:t>Grilele de evaluare tehnică și financiară se completează și se generează în sistemul informatic MySMIS2021/SMIS2021+.</w:t>
            </w:r>
          </w:p>
          <w:p w14:paraId="236A137C" w14:textId="77777777" w:rsidR="00BB2DF7" w:rsidRPr="00BB2DF7" w:rsidRDefault="00BB2DF7" w:rsidP="00BB2DF7">
            <w:pPr>
              <w:spacing w:line="360" w:lineRule="auto"/>
              <w:jc w:val="both"/>
              <w:rPr>
                <w:rFonts w:ascii="Trebuchet MS" w:eastAsia="Times New Roman" w:hAnsi="Trebuchet MS" w:cs="Times New Roman"/>
                <w:iCs/>
              </w:rPr>
            </w:pPr>
          </w:p>
          <w:p w14:paraId="377A41F5" w14:textId="77777777" w:rsidR="00BB2DF7" w:rsidRPr="00BB2DF7" w:rsidRDefault="00BB2DF7" w:rsidP="00BB2DF7">
            <w:pPr>
              <w:spacing w:line="360" w:lineRule="auto"/>
              <w:jc w:val="both"/>
              <w:rPr>
                <w:rFonts w:ascii="Trebuchet MS" w:eastAsia="Times New Roman" w:hAnsi="Trebuchet MS" w:cs="Times New Roman"/>
                <w:iCs/>
              </w:rPr>
            </w:pPr>
            <w:r w:rsidRPr="00BB2DF7">
              <w:rPr>
                <w:rFonts w:ascii="Trebuchet MS" w:eastAsia="Times New Roman" w:hAnsi="Trebuchet MS" w:cs="Times New Roman"/>
                <w:iCs/>
              </w:rPr>
              <w:t>Rezultatele evaluării tehnice și financiare se comunică solicitantului, indicându-se punctajul obținut și justificarea acordării respectivului punctaj, pentru fiecare criteriu în parte.</w:t>
            </w:r>
          </w:p>
          <w:p w14:paraId="68411989" w14:textId="77777777" w:rsidR="00BB2DF7" w:rsidRPr="00BB2DF7" w:rsidRDefault="00BB2DF7" w:rsidP="00BB2DF7">
            <w:pPr>
              <w:spacing w:line="360" w:lineRule="auto"/>
              <w:jc w:val="both"/>
              <w:rPr>
                <w:rFonts w:ascii="Trebuchet MS" w:eastAsia="Times New Roman" w:hAnsi="Trebuchet MS" w:cs="Times New Roman"/>
                <w:iCs/>
              </w:rPr>
            </w:pPr>
          </w:p>
          <w:p w14:paraId="1883BCD9" w14:textId="247D8C31" w:rsidR="00127E19" w:rsidRPr="004B58D3" w:rsidRDefault="00BB2DF7" w:rsidP="0086429F">
            <w:pPr>
              <w:spacing w:line="276" w:lineRule="auto"/>
              <w:jc w:val="both"/>
              <w:rPr>
                <w:rFonts w:ascii="Trebuchet MS" w:hAnsi="Trebuchet MS"/>
                <w:iCs/>
                <w:color w:val="000000" w:themeColor="text1"/>
              </w:rPr>
            </w:pPr>
            <w:r w:rsidRPr="00BB2DF7">
              <w:rPr>
                <w:rFonts w:ascii="Trebuchet MS" w:eastAsia="Times New Roman" w:hAnsi="Trebuchet MS" w:cs="Times New Roman"/>
                <w:iCs/>
              </w:rPr>
              <w:t>Recomandările din evaluare, inclusiv recomandările rezultate din efectuarea vizitei la fața locului, criteriile pentru care s-au obținut puncte suplimentare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tc>
      </w:tr>
    </w:tbl>
    <w:p w14:paraId="58BAFCDE" w14:textId="77777777" w:rsidR="007C2B91" w:rsidRPr="004B58D3" w:rsidRDefault="007C2B91" w:rsidP="00566CCA">
      <w:pPr>
        <w:rPr>
          <w:rFonts w:ascii="Trebuchet MS" w:hAnsi="Trebuchet MS"/>
          <w:b/>
          <w:bCs/>
          <w:i/>
          <w:color w:val="000000" w:themeColor="text1"/>
        </w:rPr>
      </w:pPr>
    </w:p>
    <w:p w14:paraId="715037FF" w14:textId="421AB403" w:rsidR="00566CCA" w:rsidRPr="004B58D3" w:rsidRDefault="00566CCA" w:rsidP="008E4661">
      <w:pPr>
        <w:pStyle w:val="Heading2"/>
        <w:rPr>
          <w:rFonts w:ascii="Trebuchet MS" w:hAnsi="Trebuchet MS"/>
          <w:color w:val="000000" w:themeColor="text1"/>
          <w:sz w:val="22"/>
          <w:szCs w:val="22"/>
        </w:rPr>
      </w:pPr>
      <w:bookmarkStart w:id="117" w:name="_Toc126231264"/>
      <w:bookmarkStart w:id="118" w:name="_Toc126652108"/>
      <w:r w:rsidRPr="004B58D3">
        <w:rPr>
          <w:rFonts w:ascii="Trebuchet MS" w:hAnsi="Trebuchet MS"/>
          <w:b/>
          <w:bCs/>
          <w:color w:val="000000" w:themeColor="text1"/>
          <w:sz w:val="22"/>
          <w:szCs w:val="22"/>
        </w:rPr>
        <w:t>6.3.</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Renunțarea</w:t>
      </w:r>
      <w:proofErr w:type="spellEnd"/>
      <w:r w:rsidRPr="004B58D3">
        <w:rPr>
          <w:rFonts w:ascii="Trebuchet MS" w:hAnsi="Trebuchet MS"/>
          <w:b/>
          <w:bCs/>
          <w:color w:val="000000" w:themeColor="text1"/>
          <w:sz w:val="22"/>
          <w:szCs w:val="22"/>
        </w:rPr>
        <w:t xml:space="preserve"> la </w:t>
      </w:r>
      <w:proofErr w:type="spellStart"/>
      <w:r w:rsidRPr="004B58D3">
        <w:rPr>
          <w:rFonts w:ascii="Trebuchet MS" w:hAnsi="Trebuchet MS"/>
          <w:b/>
          <w:bCs/>
          <w:color w:val="000000" w:themeColor="text1"/>
          <w:sz w:val="22"/>
          <w:szCs w:val="22"/>
        </w:rPr>
        <w:t>cererea</w:t>
      </w:r>
      <w:proofErr w:type="spellEnd"/>
      <w:r w:rsidRPr="004B58D3">
        <w:rPr>
          <w:rFonts w:ascii="Trebuchet MS" w:hAnsi="Trebuchet MS"/>
          <w:b/>
          <w:bCs/>
          <w:color w:val="000000" w:themeColor="text1"/>
          <w:sz w:val="22"/>
          <w:szCs w:val="22"/>
        </w:rPr>
        <w:t xml:space="preserve"> de </w:t>
      </w:r>
      <w:proofErr w:type="spellStart"/>
      <w:r w:rsidRPr="004B58D3">
        <w:rPr>
          <w:rFonts w:ascii="Trebuchet MS" w:hAnsi="Trebuchet MS"/>
          <w:b/>
          <w:bCs/>
          <w:color w:val="000000" w:themeColor="text1"/>
          <w:sz w:val="22"/>
          <w:szCs w:val="22"/>
        </w:rPr>
        <w:t>finanțare</w:t>
      </w:r>
      <w:bookmarkEnd w:id="117"/>
      <w:bookmarkEnd w:id="118"/>
      <w:proofErr w:type="spellEnd"/>
      <w:r w:rsidRPr="004B58D3">
        <w:rPr>
          <w:rFonts w:ascii="Trebuchet MS" w:hAnsi="Trebuchet MS"/>
          <w:color w:val="000000" w:themeColor="text1"/>
          <w:sz w:val="22"/>
          <w:szCs w:val="22"/>
        </w:rPr>
        <w:tab/>
      </w:r>
    </w:p>
    <w:tbl>
      <w:tblPr>
        <w:tblStyle w:val="TableGrid"/>
        <w:tblW w:w="0" w:type="auto"/>
        <w:tblLook w:val="04A0" w:firstRow="1" w:lastRow="0" w:firstColumn="1" w:lastColumn="0" w:noHBand="0" w:noVBand="1"/>
      </w:tblPr>
      <w:tblGrid>
        <w:gridCol w:w="9396"/>
      </w:tblGrid>
      <w:tr w:rsidR="004B58D3" w:rsidRPr="004B58D3" w14:paraId="284B7EAD" w14:textId="77777777" w:rsidTr="00635B7D">
        <w:tc>
          <w:tcPr>
            <w:tcW w:w="9396" w:type="dxa"/>
          </w:tcPr>
          <w:p w14:paraId="1E1F8DEC" w14:textId="77777777" w:rsidR="0086429F" w:rsidRPr="0086429F" w:rsidRDefault="0086429F" w:rsidP="0086429F">
            <w:pPr>
              <w:autoSpaceDE w:val="0"/>
              <w:autoSpaceDN w:val="0"/>
              <w:adjustRightInd w:val="0"/>
              <w:spacing w:line="360" w:lineRule="auto"/>
              <w:jc w:val="both"/>
              <w:rPr>
                <w:rFonts w:ascii="Trebuchet MS" w:eastAsia="Times New Roman" w:hAnsi="Trebuchet MS" w:cs="MontserratRoman-Regular"/>
              </w:rPr>
            </w:pPr>
            <w:r w:rsidRPr="0086429F">
              <w:rPr>
                <w:rFonts w:ascii="Trebuchet MS" w:eastAsia="Times New Roman" w:hAnsi="Trebuchet MS" w:cs="MontserratRoman-Regular"/>
              </w:rPr>
              <w:t xml:space="preserve">Pe parcursul procesului de evaluare, selecție și contractare, solicitantul de finanțare are dreptul de a solicita retragerea de la finanțare a proiectului depus. </w:t>
            </w:r>
          </w:p>
          <w:p w14:paraId="3B945932" w14:textId="77777777" w:rsidR="0086429F" w:rsidRPr="0086429F" w:rsidRDefault="0086429F" w:rsidP="0086429F">
            <w:pPr>
              <w:autoSpaceDE w:val="0"/>
              <w:autoSpaceDN w:val="0"/>
              <w:adjustRightInd w:val="0"/>
              <w:spacing w:line="360" w:lineRule="auto"/>
              <w:jc w:val="both"/>
              <w:rPr>
                <w:rFonts w:ascii="Trebuchet MS" w:eastAsia="Times New Roman" w:hAnsi="Trebuchet MS" w:cs="MontserratRoman-Regular"/>
              </w:rPr>
            </w:pPr>
            <w:r w:rsidRPr="0086429F">
              <w:rPr>
                <w:rFonts w:ascii="Trebuchet MS" w:eastAsia="Times New Roman"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452EB16D" w14:textId="77777777" w:rsidR="0086429F" w:rsidRPr="0086429F" w:rsidRDefault="0086429F" w:rsidP="0086429F">
            <w:pPr>
              <w:autoSpaceDE w:val="0"/>
              <w:autoSpaceDN w:val="0"/>
              <w:adjustRightInd w:val="0"/>
              <w:spacing w:line="360" w:lineRule="auto"/>
              <w:jc w:val="both"/>
              <w:rPr>
                <w:rFonts w:ascii="Trebuchet MS" w:eastAsia="Times New Roman" w:hAnsi="Trebuchet MS" w:cs="MontserratRoman-Regular"/>
              </w:rPr>
            </w:pPr>
            <w:r w:rsidRPr="0086429F">
              <w:rPr>
                <w:rFonts w:ascii="Trebuchet MS" w:eastAsia="Times New Roman" w:hAnsi="Trebuchet MS" w:cs="MontserratRoman-Regular"/>
              </w:rPr>
              <w:t>a) prin sistemul electronic MySMIS 2021/SMIS 2021;</w:t>
            </w:r>
          </w:p>
          <w:p w14:paraId="2B596968" w14:textId="77777777" w:rsidR="0086429F" w:rsidRPr="0086429F" w:rsidRDefault="0086429F" w:rsidP="0086429F">
            <w:pPr>
              <w:autoSpaceDE w:val="0"/>
              <w:autoSpaceDN w:val="0"/>
              <w:adjustRightInd w:val="0"/>
              <w:spacing w:line="360" w:lineRule="auto"/>
              <w:jc w:val="both"/>
              <w:rPr>
                <w:rFonts w:ascii="Trebuchet MS" w:eastAsia="Times New Roman" w:hAnsi="Trebuchet MS" w:cs="MontserratRoman-Regular"/>
              </w:rPr>
            </w:pPr>
            <w:r w:rsidRPr="0086429F">
              <w:rPr>
                <w:rFonts w:ascii="Trebuchet MS" w:eastAsia="Times New Roman" w:hAnsi="Trebuchet MS" w:cs="MontserratRoman-Regular"/>
              </w:rPr>
              <w:t>sau</w:t>
            </w:r>
          </w:p>
          <w:p w14:paraId="202D8736" w14:textId="77777777" w:rsidR="0086429F" w:rsidRPr="0086429F" w:rsidRDefault="0086429F" w:rsidP="0086429F">
            <w:pPr>
              <w:autoSpaceDE w:val="0"/>
              <w:autoSpaceDN w:val="0"/>
              <w:adjustRightInd w:val="0"/>
              <w:spacing w:line="360" w:lineRule="auto"/>
              <w:jc w:val="both"/>
              <w:rPr>
                <w:rFonts w:ascii="Trebuchet MS" w:eastAsia="Times New Roman" w:hAnsi="Trebuchet MS" w:cs="MontserratRoman-Regular"/>
              </w:rPr>
            </w:pPr>
            <w:r w:rsidRPr="0086429F">
              <w:rPr>
                <w:rFonts w:ascii="Trebuchet MS" w:eastAsia="Times New Roman" w:hAnsi="Trebuchet MS" w:cs="MontserratRoman-Regular"/>
              </w:rPr>
              <w:t>b) prin completarea Formularului de retragere de la finanțare a proiectului.</w:t>
            </w:r>
          </w:p>
          <w:p w14:paraId="0DA8E096" w14:textId="77777777" w:rsidR="0086429F" w:rsidRPr="0086429F" w:rsidRDefault="0086429F" w:rsidP="0086429F">
            <w:pPr>
              <w:spacing w:line="360" w:lineRule="auto"/>
              <w:jc w:val="both"/>
              <w:rPr>
                <w:rFonts w:ascii="Trebuchet MS" w:eastAsia="Times New Roman" w:hAnsi="Trebuchet MS" w:cs="MontserratRoman-Regular"/>
              </w:rPr>
            </w:pPr>
          </w:p>
          <w:p w14:paraId="3B78E73A" w14:textId="21F3A67C" w:rsidR="00DA693E" w:rsidRPr="0086429F" w:rsidRDefault="0086429F" w:rsidP="0086429F">
            <w:pPr>
              <w:spacing w:line="360" w:lineRule="auto"/>
              <w:rPr>
                <w:rFonts w:ascii="Trebuchet MS" w:eastAsia="Times New Roman" w:hAnsi="Trebuchet MS" w:cs="MontserratRoman-Regular"/>
              </w:rPr>
            </w:pPr>
            <w:r w:rsidRPr="0086429F">
              <w:rPr>
                <w:rFonts w:ascii="Trebuchet MS" w:eastAsia="Times New Roman"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r>
              <w:rPr>
                <w:rFonts w:ascii="Trebuchet MS" w:eastAsia="Times New Roman" w:hAnsi="Trebuchet MS" w:cs="MontserratRoman-Regular"/>
              </w:rPr>
              <w:t>.</w:t>
            </w:r>
          </w:p>
        </w:tc>
      </w:tr>
    </w:tbl>
    <w:p w14:paraId="00314B86" w14:textId="77777777" w:rsidR="0086429F" w:rsidRDefault="0086429F" w:rsidP="008E4661">
      <w:pPr>
        <w:pStyle w:val="Heading2"/>
        <w:rPr>
          <w:rFonts w:ascii="Trebuchet MS" w:hAnsi="Trebuchet MS"/>
          <w:b/>
          <w:bCs/>
          <w:color w:val="000000" w:themeColor="text1"/>
          <w:sz w:val="22"/>
          <w:szCs w:val="22"/>
        </w:rPr>
      </w:pPr>
      <w:bookmarkStart w:id="119" w:name="_Toc126231265"/>
      <w:bookmarkStart w:id="120" w:name="_Toc126652109"/>
    </w:p>
    <w:p w14:paraId="2D8124F4" w14:textId="1B46A4E9" w:rsidR="00566CCA" w:rsidRPr="004B58D3" w:rsidRDefault="00566CCA" w:rsidP="008E4661">
      <w:pPr>
        <w:pStyle w:val="Heading2"/>
        <w:rPr>
          <w:rFonts w:ascii="Trebuchet MS" w:hAnsi="Trebuchet MS"/>
          <w:b/>
          <w:bCs/>
          <w:color w:val="000000" w:themeColor="text1"/>
          <w:sz w:val="22"/>
          <w:szCs w:val="22"/>
        </w:rPr>
      </w:pPr>
      <w:r w:rsidRPr="004B58D3">
        <w:rPr>
          <w:rFonts w:ascii="Trebuchet MS" w:hAnsi="Trebuchet MS"/>
          <w:b/>
          <w:bCs/>
          <w:color w:val="000000" w:themeColor="text1"/>
          <w:sz w:val="22"/>
          <w:szCs w:val="22"/>
        </w:rPr>
        <w:t>6.4.</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Contestații</w:t>
      </w:r>
      <w:bookmarkEnd w:id="119"/>
      <w:bookmarkEnd w:id="120"/>
      <w:proofErr w:type="spellEnd"/>
      <w:r w:rsidRPr="004B58D3">
        <w:rPr>
          <w:rFonts w:ascii="Trebuchet MS" w:hAnsi="Trebuchet MS"/>
          <w:b/>
          <w:bCs/>
          <w:color w:val="000000" w:themeColor="text1"/>
          <w:sz w:val="22"/>
          <w:szCs w:val="22"/>
        </w:rPr>
        <w:tab/>
      </w:r>
    </w:p>
    <w:tbl>
      <w:tblPr>
        <w:tblStyle w:val="TableGrid"/>
        <w:tblW w:w="0" w:type="auto"/>
        <w:tblLook w:val="04A0" w:firstRow="1" w:lastRow="0" w:firstColumn="1" w:lastColumn="0" w:noHBand="0" w:noVBand="1"/>
      </w:tblPr>
      <w:tblGrid>
        <w:gridCol w:w="9396"/>
      </w:tblGrid>
      <w:tr w:rsidR="007C2B91" w:rsidRPr="004B58D3" w14:paraId="73887ED5" w14:textId="77777777" w:rsidTr="00635B7D">
        <w:tc>
          <w:tcPr>
            <w:tcW w:w="9396" w:type="dxa"/>
          </w:tcPr>
          <w:p w14:paraId="1ABA119B" w14:textId="77777777" w:rsidR="0086429F" w:rsidRPr="0086429F" w:rsidRDefault="0086429F" w:rsidP="0086429F">
            <w:pPr>
              <w:spacing w:line="360" w:lineRule="auto"/>
              <w:jc w:val="both"/>
              <w:rPr>
                <w:rFonts w:ascii="Trebuchet MS" w:eastAsia="Times New Roman" w:hAnsi="Trebuchet MS" w:cs="Times New Roman"/>
                <w:bCs/>
              </w:rPr>
            </w:pPr>
            <w:r w:rsidRPr="0086429F">
              <w:rPr>
                <w:rFonts w:ascii="Trebuchet MS" w:eastAsia="Times New Roman" w:hAnsi="Trebuchet MS" w:cs="Times New Roman"/>
                <w:bCs/>
              </w:rPr>
              <w:t>Împotriva deciziei de respingere a finanțării se poate formula contestație pe cale administrativă, la autoritatea de management, în termenul de 5 zile lucrătoare, calculat de la data de la primirii acesteia prin sistemul informatic MySMIS 2021/SMIS 20212021/SMIS2021+.</w:t>
            </w:r>
          </w:p>
          <w:p w14:paraId="6F42238D" w14:textId="77777777" w:rsidR="0086429F" w:rsidRPr="0086429F" w:rsidRDefault="0086429F" w:rsidP="0086429F">
            <w:pPr>
              <w:spacing w:line="360" w:lineRule="auto"/>
              <w:ind w:firstLine="708"/>
              <w:jc w:val="both"/>
              <w:rPr>
                <w:rFonts w:ascii="Trebuchet MS" w:eastAsia="Times New Roman" w:hAnsi="Trebuchet MS" w:cs="Times New Roman"/>
                <w:bCs/>
              </w:rPr>
            </w:pPr>
            <w:r w:rsidRPr="0086429F">
              <w:rPr>
                <w:rFonts w:ascii="Trebuchet MS" w:eastAsia="Times New Roman" w:hAnsi="Trebuchet MS" w:cs="Times New Roman"/>
                <w:bCs/>
              </w:rPr>
              <w:t xml:space="preserve"> Contestația trebuie să cuprindă:</w:t>
            </w:r>
          </w:p>
          <w:p w14:paraId="575AC1F2" w14:textId="77777777" w:rsidR="0086429F" w:rsidRPr="0086429F" w:rsidRDefault="0086429F" w:rsidP="0086429F">
            <w:pPr>
              <w:spacing w:line="360" w:lineRule="auto"/>
              <w:ind w:firstLine="708"/>
              <w:jc w:val="both"/>
              <w:rPr>
                <w:rFonts w:ascii="Trebuchet MS" w:eastAsia="Times New Roman" w:hAnsi="Trebuchet MS" w:cs="Times New Roman"/>
              </w:rPr>
            </w:pPr>
            <w:r w:rsidRPr="0086429F">
              <w:rPr>
                <w:rFonts w:ascii="Trebuchet MS" w:eastAsia="Times New Roman" w:hAnsi="Trebuchet MS" w:cs="Times New Roman"/>
              </w:rPr>
              <w:t>- datele de identificare ale solicitantului și cererii de finanțare: titlu, cod unic SMIS;</w:t>
            </w:r>
          </w:p>
          <w:p w14:paraId="4FCF4624" w14:textId="77777777" w:rsidR="0086429F" w:rsidRPr="0086429F" w:rsidRDefault="0086429F" w:rsidP="0086429F">
            <w:pPr>
              <w:spacing w:line="360" w:lineRule="auto"/>
              <w:ind w:firstLine="708"/>
              <w:jc w:val="both"/>
              <w:rPr>
                <w:rFonts w:ascii="Trebuchet MS" w:eastAsia="Times New Roman" w:hAnsi="Trebuchet MS" w:cs="Times New Roman"/>
              </w:rPr>
            </w:pPr>
            <w:r w:rsidRPr="0086429F">
              <w:rPr>
                <w:rFonts w:ascii="Trebuchet MS" w:eastAsia="Times New Roman" w:hAnsi="Trebuchet MS" w:cs="Times New Roman"/>
                <w:bCs/>
              </w:rPr>
              <w:t>-</w:t>
            </w:r>
            <w:r w:rsidRPr="0086429F">
              <w:rPr>
                <w:rFonts w:ascii="Trebuchet MS" w:eastAsia="Times New Roman" w:hAnsi="Trebuchet MS" w:cs="Times New Roman"/>
              </w:rPr>
              <w:t xml:space="preserve"> datele de identificare ale reprezentantului legal al solicitantului;</w:t>
            </w:r>
          </w:p>
          <w:p w14:paraId="5DC2BC20" w14:textId="77777777" w:rsidR="0086429F" w:rsidRPr="0086429F" w:rsidRDefault="0086429F" w:rsidP="0086429F">
            <w:pPr>
              <w:spacing w:line="360" w:lineRule="auto"/>
              <w:ind w:firstLine="708"/>
              <w:jc w:val="both"/>
              <w:rPr>
                <w:rFonts w:ascii="Trebuchet MS" w:eastAsia="Times New Roman" w:hAnsi="Trebuchet MS" w:cs="Times New Roman"/>
                <w:bCs/>
              </w:rPr>
            </w:pPr>
            <w:r w:rsidRPr="0086429F">
              <w:rPr>
                <w:rFonts w:ascii="Trebuchet MS" w:eastAsia="Times New Roman" w:hAnsi="Trebuchet MS" w:cs="Times New Roman"/>
                <w:bCs/>
              </w:rPr>
              <w:t>- conținutul contestației;</w:t>
            </w:r>
          </w:p>
          <w:p w14:paraId="12B80ACB" w14:textId="77777777" w:rsidR="0086429F" w:rsidRPr="0086429F" w:rsidRDefault="0086429F" w:rsidP="0086429F">
            <w:pPr>
              <w:spacing w:line="360" w:lineRule="auto"/>
              <w:ind w:firstLine="708"/>
              <w:jc w:val="both"/>
              <w:rPr>
                <w:rFonts w:ascii="Trebuchet MS" w:eastAsia="Times New Roman" w:hAnsi="Trebuchet MS" w:cs="Times New Roman"/>
                <w:bCs/>
              </w:rPr>
            </w:pPr>
            <w:r w:rsidRPr="0086429F">
              <w:rPr>
                <w:rFonts w:ascii="Trebuchet MS" w:eastAsia="Times New Roman" w:hAnsi="Trebuchet MS" w:cs="Times New Roman"/>
                <w:bCs/>
              </w:rPr>
              <w:t>- motivele de fapt și de drept ale contestației;</w:t>
            </w:r>
          </w:p>
          <w:p w14:paraId="3982C831" w14:textId="77777777" w:rsidR="0086429F" w:rsidRPr="0086429F" w:rsidRDefault="0086429F" w:rsidP="0086429F">
            <w:pPr>
              <w:spacing w:line="360" w:lineRule="auto"/>
              <w:ind w:firstLine="708"/>
              <w:jc w:val="both"/>
              <w:rPr>
                <w:rFonts w:ascii="Trebuchet MS" w:eastAsia="Times New Roman" w:hAnsi="Trebuchet MS" w:cs="Times New Roman"/>
                <w:bCs/>
              </w:rPr>
            </w:pPr>
            <w:r w:rsidRPr="0086429F">
              <w:rPr>
                <w:rFonts w:ascii="Trebuchet MS" w:eastAsia="Times New Roman" w:hAnsi="Trebuchet MS" w:cs="Times New Roman"/>
                <w:bCs/>
              </w:rPr>
              <w:t>- dovezile pe care se întemeiază, dacă este cazul;</w:t>
            </w:r>
          </w:p>
          <w:p w14:paraId="6946CD59" w14:textId="77777777" w:rsidR="0086429F" w:rsidRPr="0086429F" w:rsidRDefault="0086429F" w:rsidP="0086429F">
            <w:pPr>
              <w:spacing w:line="360" w:lineRule="auto"/>
              <w:ind w:firstLine="708"/>
              <w:jc w:val="both"/>
              <w:rPr>
                <w:rFonts w:ascii="Trebuchet MS" w:eastAsia="Times New Roman" w:hAnsi="Trebuchet MS" w:cs="Times New Roman"/>
                <w:bCs/>
              </w:rPr>
            </w:pPr>
            <w:r w:rsidRPr="0086429F">
              <w:rPr>
                <w:rFonts w:ascii="Trebuchet MS" w:eastAsia="Times New Roman" w:hAnsi="Trebuchet MS" w:cs="Times New Roman"/>
                <w:bCs/>
              </w:rPr>
              <w:t>- semnătura reprezentantului legal</w:t>
            </w:r>
            <w:r w:rsidRPr="0086429F">
              <w:rPr>
                <w:rFonts w:ascii="Trebuchet MS" w:eastAsia="Times New Roman" w:hAnsi="Trebuchet MS" w:cs="Times New Roman"/>
              </w:rPr>
              <w:t xml:space="preserve"> </w:t>
            </w:r>
            <w:r w:rsidRPr="0086429F">
              <w:rPr>
                <w:rFonts w:ascii="Trebuchet MS" w:eastAsia="Times New Roman" w:hAnsi="Trebuchet MS" w:cs="Times New Roman"/>
                <w:bCs/>
              </w:rPr>
              <w:t>al solicitantului/persoanei împuternicite de către reprezentantul legal al solicitantului.</w:t>
            </w:r>
          </w:p>
          <w:p w14:paraId="5C40CF75" w14:textId="77777777" w:rsidR="0086429F" w:rsidRPr="0086429F" w:rsidRDefault="0086429F" w:rsidP="0086429F">
            <w:pPr>
              <w:spacing w:line="360" w:lineRule="auto"/>
              <w:jc w:val="both"/>
              <w:rPr>
                <w:rFonts w:ascii="Trebuchet MS" w:eastAsia="Times New Roman" w:hAnsi="Trebuchet MS" w:cs="Times New Roman"/>
                <w:bCs/>
              </w:rPr>
            </w:pPr>
          </w:p>
          <w:p w14:paraId="3D63AC92" w14:textId="77777777" w:rsidR="0086429F" w:rsidRPr="0086429F" w:rsidRDefault="0086429F" w:rsidP="0086429F">
            <w:pPr>
              <w:spacing w:line="360" w:lineRule="auto"/>
              <w:jc w:val="both"/>
              <w:rPr>
                <w:rFonts w:ascii="Trebuchet MS" w:eastAsia="Times New Roman" w:hAnsi="Trebuchet MS" w:cs="Times New Roman"/>
                <w:bCs/>
              </w:rPr>
            </w:pPr>
            <w:r w:rsidRPr="0086429F">
              <w:rPr>
                <w:rFonts w:ascii="Trebuchet MS" w:eastAsia="Times New Roman" w:hAnsi="Trebuchet MS" w:cs="Times New Roman"/>
                <w:bCs/>
              </w:rPr>
              <w:t xml:space="preserve">Soluționarea contestației se va realiza în termen de 10 zile lucrătoare, calculat de la data înregistrării acesteia în sistemul informatic MySMIS 2021/SMIS 20212021/SMIS2021+. </w:t>
            </w:r>
          </w:p>
          <w:p w14:paraId="33E03A8D" w14:textId="77777777" w:rsidR="0086429F" w:rsidRPr="0086429F" w:rsidRDefault="0086429F" w:rsidP="0086429F">
            <w:pPr>
              <w:spacing w:line="360" w:lineRule="auto"/>
              <w:jc w:val="both"/>
              <w:rPr>
                <w:rFonts w:ascii="Trebuchet MS" w:eastAsia="Times New Roman" w:hAnsi="Trebuchet MS" w:cs="Times New Roman"/>
                <w:bCs/>
              </w:rPr>
            </w:pPr>
            <w:r w:rsidRPr="0086429F">
              <w:rPr>
                <w:rFonts w:ascii="Trebuchet MS" w:eastAsia="Times New Roman" w:hAnsi="Trebuchet MS" w:cs="Times New Roman"/>
                <w:bCs/>
              </w:rPr>
              <w:t>Împotriva soluției stabilite prin în urma soluționării contestației se poate formula plângere, în conformitate cu prevederile Legii nr. 554/2004, cu modificările și completările ulterioare.</w:t>
            </w:r>
          </w:p>
          <w:p w14:paraId="3C330113" w14:textId="77777777" w:rsidR="0086429F" w:rsidRPr="0086429F" w:rsidRDefault="0086429F" w:rsidP="0086429F">
            <w:pPr>
              <w:spacing w:line="360" w:lineRule="auto"/>
              <w:jc w:val="both"/>
              <w:rPr>
                <w:rFonts w:ascii="Trebuchet MS" w:eastAsia="Times New Roman" w:hAnsi="Trebuchet MS" w:cs="Times New Roman"/>
                <w:bCs/>
              </w:rPr>
            </w:pPr>
          </w:p>
          <w:p w14:paraId="2E829A0D" w14:textId="0BBD052E" w:rsidR="00750AB1" w:rsidRPr="004B58D3" w:rsidRDefault="0086429F" w:rsidP="0086429F">
            <w:pPr>
              <w:rPr>
                <w:rFonts w:ascii="Trebuchet MS" w:hAnsi="Trebuchet MS"/>
                <w:i/>
                <w:color w:val="000000" w:themeColor="text1"/>
              </w:rPr>
            </w:pPr>
            <w:r w:rsidRPr="0086429F">
              <w:rPr>
                <w:rFonts w:ascii="Trebuchet MS" w:eastAsia="Times New Roman" w:hAnsi="Trebuchet MS" w:cs="Times New Roman"/>
              </w:rPr>
              <w:t>În cazul admiterii contestației ca rezultat al reverificării modului de îndeplinire a condițiilor de eligibilitate, autoritatea de management procedează la semnarea contractului de finanțare, având în vedere considerentele deciziei de soluționare a contestației.</w:t>
            </w:r>
          </w:p>
          <w:p w14:paraId="30B03907" w14:textId="4D292AD9" w:rsidR="009B0592" w:rsidRPr="004B58D3" w:rsidRDefault="009B0592" w:rsidP="00A4044E">
            <w:pPr>
              <w:spacing w:line="276" w:lineRule="auto"/>
              <w:jc w:val="both"/>
              <w:rPr>
                <w:rFonts w:ascii="Trebuchet MS" w:hAnsi="Trebuchet MS"/>
                <w:i/>
                <w:color w:val="000000" w:themeColor="text1"/>
              </w:rPr>
            </w:pPr>
          </w:p>
        </w:tc>
      </w:tr>
    </w:tbl>
    <w:p w14:paraId="5F1DF57C" w14:textId="77777777" w:rsidR="0086429F" w:rsidRPr="004B58D3" w:rsidRDefault="0086429F" w:rsidP="00566CCA">
      <w:pPr>
        <w:rPr>
          <w:rFonts w:ascii="Trebuchet MS" w:hAnsi="Trebuchet MS"/>
          <w:i/>
          <w:color w:val="000000" w:themeColor="text1"/>
        </w:rPr>
      </w:pPr>
    </w:p>
    <w:p w14:paraId="4E736D19" w14:textId="25607602" w:rsidR="00566CCA" w:rsidRPr="004B58D3" w:rsidRDefault="00566CCA" w:rsidP="008E4661">
      <w:pPr>
        <w:pStyle w:val="Heading2"/>
        <w:rPr>
          <w:rFonts w:ascii="Trebuchet MS" w:hAnsi="Trebuchet MS"/>
          <w:b/>
          <w:bCs/>
          <w:color w:val="000000" w:themeColor="text1"/>
          <w:sz w:val="22"/>
          <w:szCs w:val="22"/>
        </w:rPr>
      </w:pPr>
      <w:bookmarkStart w:id="121" w:name="_Toc126231266"/>
      <w:bookmarkStart w:id="122" w:name="_Toc126652110"/>
      <w:r w:rsidRPr="004B58D3">
        <w:rPr>
          <w:rFonts w:ascii="Trebuchet MS" w:hAnsi="Trebuchet MS"/>
          <w:b/>
          <w:bCs/>
          <w:color w:val="000000" w:themeColor="text1"/>
          <w:sz w:val="22"/>
          <w:szCs w:val="22"/>
        </w:rPr>
        <w:t>6.5.</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Contractarea</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proiectelor</w:t>
      </w:r>
      <w:bookmarkEnd w:id="121"/>
      <w:bookmarkEnd w:id="122"/>
      <w:proofErr w:type="spellEnd"/>
      <w:r w:rsidRPr="004B58D3">
        <w:rPr>
          <w:rFonts w:ascii="Trebuchet MS" w:hAnsi="Trebuchet MS"/>
          <w:b/>
          <w:bCs/>
          <w:color w:val="000000" w:themeColor="text1"/>
          <w:sz w:val="22"/>
          <w:szCs w:val="22"/>
        </w:rPr>
        <w:tab/>
      </w:r>
    </w:p>
    <w:p w14:paraId="3DC152AE" w14:textId="03E9FA41" w:rsidR="00C971FD" w:rsidRPr="004B58D3" w:rsidRDefault="00C971FD" w:rsidP="008E4661">
      <w:pPr>
        <w:pStyle w:val="Heading3"/>
        <w:rPr>
          <w:color w:val="000000" w:themeColor="text1"/>
          <w:sz w:val="22"/>
          <w:szCs w:val="22"/>
        </w:rPr>
      </w:pPr>
      <w:bookmarkStart w:id="123" w:name="_Toc126652111"/>
      <w:bookmarkStart w:id="124" w:name="_Toc126231267"/>
      <w:r w:rsidRPr="004B58D3">
        <w:rPr>
          <w:color w:val="000000" w:themeColor="text1"/>
          <w:sz w:val="22"/>
          <w:szCs w:val="22"/>
        </w:rPr>
        <w:t>6.5.1.</w:t>
      </w:r>
      <w:r w:rsidRPr="004B58D3">
        <w:rPr>
          <w:color w:val="000000" w:themeColor="text1"/>
          <w:sz w:val="22"/>
          <w:szCs w:val="22"/>
        </w:rPr>
        <w:tab/>
        <w:t>Stabilirea planului de monitorizare al proiectului</w:t>
      </w:r>
      <w:bookmarkEnd w:id="123"/>
      <w:r w:rsidRPr="004B58D3">
        <w:rPr>
          <w:color w:val="000000" w:themeColor="text1"/>
          <w:sz w:val="22"/>
          <w:szCs w:val="22"/>
        </w:rPr>
        <w:t xml:space="preserve"> </w:t>
      </w:r>
      <w:bookmarkEnd w:id="124"/>
    </w:p>
    <w:tbl>
      <w:tblPr>
        <w:tblStyle w:val="TableGrid"/>
        <w:tblW w:w="0" w:type="auto"/>
        <w:tblLook w:val="04A0" w:firstRow="1" w:lastRow="0" w:firstColumn="1" w:lastColumn="0" w:noHBand="0" w:noVBand="1"/>
      </w:tblPr>
      <w:tblGrid>
        <w:gridCol w:w="9396"/>
      </w:tblGrid>
      <w:tr w:rsidR="006907AC" w:rsidRPr="004B58D3" w14:paraId="1349F98B" w14:textId="77777777" w:rsidTr="00635B7D">
        <w:tc>
          <w:tcPr>
            <w:tcW w:w="9396" w:type="dxa"/>
          </w:tcPr>
          <w:p w14:paraId="1285106C" w14:textId="77777777" w:rsidR="0086429F" w:rsidRPr="0086429F" w:rsidRDefault="0086429F" w:rsidP="0086429F">
            <w:pPr>
              <w:spacing w:line="360" w:lineRule="auto"/>
              <w:jc w:val="both"/>
              <w:rPr>
                <w:rFonts w:ascii="Trebuchet MS" w:eastAsia="Times New Roman" w:hAnsi="Trebuchet MS" w:cs="Times New Roman"/>
              </w:rPr>
            </w:pPr>
            <w:r w:rsidRPr="0086429F">
              <w:rPr>
                <w:rFonts w:ascii="Trebuchet MS" w:eastAsia="Times New Roman" w:hAnsi="Trebuchet MS" w:cs="Times New Roman"/>
              </w:rPr>
              <w:t xml:space="preserve">Planul de monitorizare va acoperi cel puțin: </w:t>
            </w:r>
          </w:p>
          <w:p w14:paraId="15D3AA9F" w14:textId="77777777" w:rsidR="0086429F" w:rsidRPr="0086429F" w:rsidRDefault="0086429F" w:rsidP="0086429F">
            <w:pPr>
              <w:numPr>
                <w:ilvl w:val="0"/>
                <w:numId w:val="48"/>
              </w:numPr>
              <w:spacing w:line="360" w:lineRule="auto"/>
              <w:ind w:firstLine="0"/>
              <w:contextualSpacing/>
              <w:jc w:val="both"/>
              <w:rPr>
                <w:rFonts w:ascii="Trebuchet MS" w:eastAsia="Times New Roman" w:hAnsi="Trebuchet MS" w:cs="Times New Roman"/>
              </w:rPr>
            </w:pPr>
            <w:r w:rsidRPr="0086429F">
              <w:rPr>
                <w:rFonts w:ascii="Trebuchet MS" w:eastAsia="Times New Roman" w:hAnsi="Trebuchet MS" w:cs="Times New Roman"/>
              </w:rPr>
              <w:t xml:space="preserve">informații sau orientări privind stabilirea indicatorilor de etapă și a criteriilor și documentelor prin care se poate demonstra realizarea acestora în etapa de implementare a proiectului, </w:t>
            </w:r>
          </w:p>
          <w:p w14:paraId="74454FC1" w14:textId="77777777" w:rsidR="0086429F" w:rsidRPr="0086429F" w:rsidRDefault="0086429F" w:rsidP="0086429F">
            <w:pPr>
              <w:numPr>
                <w:ilvl w:val="0"/>
                <w:numId w:val="48"/>
              </w:numPr>
              <w:spacing w:line="360" w:lineRule="auto"/>
              <w:ind w:firstLine="0"/>
              <w:contextualSpacing/>
              <w:jc w:val="both"/>
              <w:rPr>
                <w:rFonts w:ascii="Trebuchet MS" w:eastAsia="Times New Roman" w:hAnsi="Trebuchet MS" w:cs="Times New Roman"/>
              </w:rPr>
            </w:pPr>
            <w:r w:rsidRPr="0086429F">
              <w:rPr>
                <w:rFonts w:ascii="Trebuchet MS" w:eastAsia="Times New Roman" w:hAnsi="Trebuchet MS" w:cs="Times New Roman"/>
              </w:rPr>
              <w:lastRenderedPageBreak/>
              <w:t>prevederile contractuale aplicabile indicatorilor de etapă, precum și în legătură cu importanța acestora în activitatea de monitorizare și implicațiile asociate nerespectării indicatorilor de etapă.</w:t>
            </w:r>
          </w:p>
          <w:p w14:paraId="22118F95" w14:textId="77777777" w:rsidR="0086429F" w:rsidRPr="0086429F" w:rsidRDefault="0086429F" w:rsidP="0086429F">
            <w:pPr>
              <w:spacing w:line="360" w:lineRule="auto"/>
              <w:jc w:val="both"/>
              <w:rPr>
                <w:rFonts w:ascii="Trebuchet MS" w:eastAsia="Times New Roman" w:hAnsi="Trebuchet MS" w:cs="Times New Roman"/>
              </w:rPr>
            </w:pPr>
          </w:p>
          <w:p w14:paraId="16BE1355" w14:textId="77777777" w:rsidR="0086429F" w:rsidRPr="0086429F" w:rsidRDefault="0086429F" w:rsidP="0086429F">
            <w:pPr>
              <w:spacing w:line="360" w:lineRule="auto"/>
              <w:jc w:val="both"/>
              <w:rPr>
                <w:rFonts w:ascii="Trebuchet MS" w:eastAsia="Times New Roman" w:hAnsi="Trebuchet MS" w:cs="Times New Roman"/>
              </w:rPr>
            </w:pPr>
            <w:r w:rsidRPr="0086429F">
              <w:rPr>
                <w:rFonts w:ascii="Trebuchet MS" w:eastAsia="Times New Roman" w:hAnsi="Trebuchet MS" w:cs="Times New Roman"/>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14F8734E" w14:textId="77777777" w:rsidR="0086429F" w:rsidRPr="0086429F" w:rsidRDefault="0086429F" w:rsidP="0086429F">
            <w:pPr>
              <w:spacing w:before="240" w:line="360" w:lineRule="auto"/>
              <w:ind w:firstLine="22"/>
              <w:jc w:val="both"/>
              <w:rPr>
                <w:rFonts w:ascii="Trebuchet MS" w:eastAsia="Times New Roman" w:hAnsi="Trebuchet MS" w:cs="Times New Roman"/>
              </w:rPr>
            </w:pPr>
            <w:r w:rsidRPr="0086429F">
              <w:rPr>
                <w:rFonts w:ascii="Trebuchet MS" w:eastAsia="Times New Roman" w:hAnsi="Trebuchet MS" w:cs="Times New Roman"/>
              </w:rPr>
              <w:t>Planul de monitorizare va include, de asemenea, și valorile finale ale indicatorilor de realizare și de rezultat care trebuie atinse ca urmare a implementării proiectului, precum și valorile de bază și de referință ale acestora.</w:t>
            </w:r>
          </w:p>
          <w:p w14:paraId="1A6C3F7F" w14:textId="77777777" w:rsidR="0086429F" w:rsidRPr="0086429F" w:rsidRDefault="0086429F" w:rsidP="0086429F">
            <w:pPr>
              <w:spacing w:before="240" w:line="360" w:lineRule="auto"/>
              <w:ind w:firstLine="22"/>
              <w:jc w:val="both"/>
              <w:rPr>
                <w:rFonts w:ascii="Trebuchet MS" w:eastAsia="Times New Roman" w:hAnsi="Trebuchet MS" w:cs="Times New Roman"/>
              </w:rPr>
            </w:pPr>
            <w:r w:rsidRPr="0086429F">
              <w:rPr>
                <w:rFonts w:ascii="Trebuchet MS" w:eastAsia="Times New Roman" w:hAnsi="Trebuchet MS" w:cs="Times New Roman"/>
              </w:rPr>
              <w:t>Pe baza informațiilor incluse în cererea de finanțare și, dacă este cazul, a informațiilor suplimentare solicitate solicitantului, autoritatea de management verifică și validează indicatorii de etapă care vor prevăzuți în Planul de monitorizare a proiectului, în acord cu prevederile legislative aplicabile și ale instrucțiunilor și orientărilor metodologice emise de Ministerul Investițiilor și Proiectelor Europene.</w:t>
            </w:r>
          </w:p>
          <w:p w14:paraId="4A49FBB4" w14:textId="45CC9B8A" w:rsidR="00F65649" w:rsidRPr="004B58D3" w:rsidRDefault="0086429F" w:rsidP="0086429F">
            <w:pPr>
              <w:spacing w:line="276" w:lineRule="auto"/>
              <w:ind w:firstLine="708"/>
              <w:jc w:val="both"/>
              <w:rPr>
                <w:rFonts w:ascii="Trebuchet MS" w:hAnsi="Trebuchet MS"/>
                <w:color w:val="000000" w:themeColor="text1"/>
              </w:rPr>
            </w:pPr>
            <w:r w:rsidRPr="0086429F">
              <w:rPr>
                <w:rFonts w:ascii="Trebuchet MS" w:eastAsia="Times New Roman" w:hAnsi="Trebuchet MS" w:cs="Times New Roman"/>
              </w:rPr>
              <w:t>Planul de monitorizare al proiectului poate face obiectul unor modificări la contractul de finanțare.</w:t>
            </w:r>
          </w:p>
        </w:tc>
      </w:tr>
    </w:tbl>
    <w:p w14:paraId="6FD49AF7" w14:textId="77777777" w:rsidR="006907AC" w:rsidRPr="004B58D3" w:rsidRDefault="006907AC" w:rsidP="00566CCA">
      <w:pPr>
        <w:ind w:firstLine="708"/>
        <w:rPr>
          <w:rFonts w:ascii="Trebuchet MS" w:hAnsi="Trebuchet MS"/>
          <w:i/>
          <w:color w:val="000000" w:themeColor="text1"/>
        </w:rPr>
      </w:pPr>
    </w:p>
    <w:p w14:paraId="3D2D245C" w14:textId="3BCDCB1B" w:rsidR="00566CCA" w:rsidRPr="004B58D3" w:rsidRDefault="00566CCA" w:rsidP="008E4661">
      <w:pPr>
        <w:pStyle w:val="Heading3"/>
        <w:rPr>
          <w:color w:val="000000" w:themeColor="text1"/>
          <w:sz w:val="22"/>
          <w:szCs w:val="22"/>
        </w:rPr>
      </w:pPr>
      <w:bookmarkStart w:id="125" w:name="_Toc126231268"/>
      <w:bookmarkStart w:id="126" w:name="_Toc126652112"/>
      <w:r w:rsidRPr="004B58D3">
        <w:rPr>
          <w:color w:val="000000" w:themeColor="text1"/>
          <w:sz w:val="22"/>
          <w:szCs w:val="22"/>
        </w:rPr>
        <w:t>6.5.</w:t>
      </w:r>
      <w:r w:rsidR="00C971FD" w:rsidRPr="004B58D3">
        <w:rPr>
          <w:color w:val="000000" w:themeColor="text1"/>
          <w:sz w:val="22"/>
          <w:szCs w:val="22"/>
        </w:rPr>
        <w:t>2</w:t>
      </w:r>
      <w:r w:rsidRPr="004B58D3">
        <w:rPr>
          <w:color w:val="000000" w:themeColor="text1"/>
          <w:sz w:val="22"/>
          <w:szCs w:val="22"/>
        </w:rPr>
        <w:t>.</w:t>
      </w:r>
      <w:r w:rsidRPr="004B58D3">
        <w:rPr>
          <w:color w:val="000000" w:themeColor="text1"/>
          <w:sz w:val="22"/>
          <w:szCs w:val="22"/>
        </w:rPr>
        <w:tab/>
        <w:t>Semnarea contractului de finanțare</w:t>
      </w:r>
      <w:bookmarkEnd w:id="125"/>
      <w:bookmarkEnd w:id="126"/>
    </w:p>
    <w:tbl>
      <w:tblPr>
        <w:tblStyle w:val="TableGrid"/>
        <w:tblW w:w="0" w:type="auto"/>
        <w:tblLook w:val="04A0" w:firstRow="1" w:lastRow="0" w:firstColumn="1" w:lastColumn="0" w:noHBand="0" w:noVBand="1"/>
      </w:tblPr>
      <w:tblGrid>
        <w:gridCol w:w="9396"/>
      </w:tblGrid>
      <w:tr w:rsidR="006907AC" w:rsidRPr="004B58D3" w14:paraId="12A44711" w14:textId="77777777" w:rsidTr="00635B7D">
        <w:tc>
          <w:tcPr>
            <w:tcW w:w="9396" w:type="dxa"/>
          </w:tcPr>
          <w:p w14:paraId="706C5299" w14:textId="77777777" w:rsidR="0086429F" w:rsidRPr="0086429F" w:rsidRDefault="0086429F" w:rsidP="0086429F">
            <w:pPr>
              <w:spacing w:line="360" w:lineRule="auto"/>
              <w:jc w:val="both"/>
              <w:rPr>
                <w:rFonts w:ascii="Trebuchet MS" w:eastAsia="Times New Roman" w:hAnsi="Trebuchet MS" w:cs="Calibri"/>
                <w:lang w:eastAsia="ro-RO"/>
              </w:rPr>
            </w:pPr>
            <w:r w:rsidRPr="0086429F">
              <w:rPr>
                <w:rFonts w:ascii="Trebuchet MS" w:eastAsia="Times New Roman" w:hAnsi="Trebuchet MS" w:cs="Calibri"/>
                <w:lang w:eastAsia="ro-RO"/>
              </w:rPr>
              <w:t>Solicitantul va semna contractul de finanțare în termen de 5 zile lucrătoare de la data notificării acestuia de către Autoritatea de Management a Programului Regional Sud Muntenia.</w:t>
            </w:r>
          </w:p>
          <w:p w14:paraId="06A99A1E" w14:textId="77777777" w:rsidR="0086429F" w:rsidRPr="0086429F" w:rsidRDefault="0086429F" w:rsidP="0086429F">
            <w:pPr>
              <w:spacing w:line="360" w:lineRule="auto"/>
              <w:jc w:val="both"/>
              <w:rPr>
                <w:rFonts w:ascii="Trebuchet MS" w:eastAsia="Times New Roman" w:hAnsi="Trebuchet MS" w:cs="Calibri"/>
              </w:rPr>
            </w:pPr>
          </w:p>
          <w:p w14:paraId="246A073C" w14:textId="338A1EFB" w:rsidR="00DA693E" w:rsidRPr="004B58D3" w:rsidRDefault="0086429F" w:rsidP="0086429F">
            <w:pPr>
              <w:spacing w:line="276" w:lineRule="auto"/>
              <w:jc w:val="both"/>
              <w:rPr>
                <w:rFonts w:ascii="Trebuchet MS" w:hAnsi="Trebuchet MS"/>
                <w:i/>
                <w:color w:val="000000" w:themeColor="text1"/>
              </w:rPr>
            </w:pPr>
            <w:r w:rsidRPr="0086429F">
              <w:rPr>
                <w:rFonts w:ascii="Trebuchet MS" w:eastAsia="Times New Roman" w:hAnsi="Trebuchet MS" w:cs="Calibri"/>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tc>
      </w:tr>
    </w:tbl>
    <w:p w14:paraId="77B2E0E1" w14:textId="77777777" w:rsidR="006907AC" w:rsidRPr="004B58D3" w:rsidRDefault="006907AC" w:rsidP="00566CCA">
      <w:pPr>
        <w:ind w:firstLine="708"/>
        <w:rPr>
          <w:rFonts w:ascii="Trebuchet MS" w:hAnsi="Trebuchet MS"/>
          <w:i/>
          <w:color w:val="000000" w:themeColor="text1"/>
        </w:rPr>
      </w:pPr>
    </w:p>
    <w:p w14:paraId="07D8B3D1" w14:textId="4233B571" w:rsidR="00566CCA" w:rsidRPr="004B58D3" w:rsidRDefault="00566CCA" w:rsidP="008E4661">
      <w:pPr>
        <w:pStyle w:val="Heading3"/>
        <w:rPr>
          <w:color w:val="000000" w:themeColor="text1"/>
          <w:sz w:val="22"/>
          <w:szCs w:val="22"/>
        </w:rPr>
      </w:pPr>
      <w:bookmarkStart w:id="127" w:name="_Toc126231269"/>
      <w:bookmarkStart w:id="128" w:name="_Toc126652113"/>
      <w:r w:rsidRPr="004B58D3">
        <w:rPr>
          <w:color w:val="000000" w:themeColor="text1"/>
          <w:sz w:val="22"/>
          <w:szCs w:val="22"/>
        </w:rPr>
        <w:lastRenderedPageBreak/>
        <w:t>6.5.</w:t>
      </w:r>
      <w:r w:rsidR="00C971FD" w:rsidRPr="004B58D3">
        <w:rPr>
          <w:color w:val="000000" w:themeColor="text1"/>
          <w:sz w:val="22"/>
          <w:szCs w:val="22"/>
        </w:rPr>
        <w:t>3</w:t>
      </w:r>
      <w:r w:rsidRPr="004B58D3">
        <w:rPr>
          <w:color w:val="000000" w:themeColor="text1"/>
          <w:sz w:val="22"/>
          <w:szCs w:val="22"/>
        </w:rPr>
        <w:t>.</w:t>
      </w:r>
      <w:r w:rsidRPr="004B58D3">
        <w:rPr>
          <w:color w:val="000000" w:themeColor="text1"/>
          <w:sz w:val="22"/>
          <w:szCs w:val="22"/>
        </w:rPr>
        <w:tab/>
        <w:t>Principale</w:t>
      </w:r>
      <w:r w:rsidR="00E80873" w:rsidRPr="004B58D3">
        <w:rPr>
          <w:color w:val="000000" w:themeColor="text1"/>
          <w:sz w:val="22"/>
          <w:szCs w:val="22"/>
        </w:rPr>
        <w:t>le</w:t>
      </w:r>
      <w:r w:rsidRPr="004B58D3">
        <w:rPr>
          <w:color w:val="000000" w:themeColor="text1"/>
          <w:sz w:val="22"/>
          <w:szCs w:val="22"/>
        </w:rPr>
        <w:t xml:space="preserve"> prevederi ale contractelor de finanțare</w:t>
      </w:r>
      <w:bookmarkEnd w:id="127"/>
      <w:bookmarkEnd w:id="128"/>
    </w:p>
    <w:tbl>
      <w:tblPr>
        <w:tblStyle w:val="TableGrid"/>
        <w:tblW w:w="0" w:type="auto"/>
        <w:tblLook w:val="04A0" w:firstRow="1" w:lastRow="0" w:firstColumn="1" w:lastColumn="0" w:noHBand="0" w:noVBand="1"/>
      </w:tblPr>
      <w:tblGrid>
        <w:gridCol w:w="9396"/>
      </w:tblGrid>
      <w:tr w:rsidR="006907AC" w:rsidRPr="004B58D3" w14:paraId="62E2D2FB" w14:textId="77777777" w:rsidTr="00635B7D">
        <w:tc>
          <w:tcPr>
            <w:tcW w:w="9396" w:type="dxa"/>
          </w:tcPr>
          <w:p w14:paraId="58EC15DD" w14:textId="77777777" w:rsidR="0086429F" w:rsidRPr="0086429F" w:rsidRDefault="0086429F" w:rsidP="0086429F">
            <w:pPr>
              <w:spacing w:line="360" w:lineRule="auto"/>
              <w:jc w:val="both"/>
              <w:rPr>
                <w:rFonts w:ascii="Trebuchet MS" w:eastAsia="Times New Roman" w:hAnsi="Trebuchet MS" w:cs="Times New Roman"/>
                <w:iCs/>
              </w:rPr>
            </w:pPr>
            <w:r w:rsidRPr="0086429F">
              <w:rPr>
                <w:rFonts w:ascii="Trebuchet MS" w:eastAsia="Times New Roman" w:hAnsi="Trebuchet MS" w:cs="Times New Roman"/>
                <w:iCs/>
              </w:rPr>
              <w:t xml:space="preserve">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contractarea și cesiunea, conflictul de interese și incompatibilități, nereguli, monitorizare, forța majoră, încetarea contractului de finanțare și recuperarea sumelor plătite, soluționarea litigiilor, </w:t>
            </w:r>
            <w:r w:rsidRPr="0086429F">
              <w:rPr>
                <w:rFonts w:ascii="Trebuchet MS" w:eastAsia="Times New Roman" w:hAnsi="Trebuchet MS" w:cs="Times New Roman"/>
                <w:iCs/>
                <w:spacing w:val="-3"/>
              </w:rPr>
              <w:t>t</w:t>
            </w:r>
            <w:r w:rsidRPr="0086429F">
              <w:rPr>
                <w:rFonts w:ascii="Trebuchet MS" w:eastAsia="Times New Roman" w:hAnsi="Trebuchet MS" w:cs="Times New Roman"/>
                <w:iCs/>
              </w:rPr>
              <w:t>ranspa</w:t>
            </w:r>
            <w:r w:rsidRPr="0086429F">
              <w:rPr>
                <w:rFonts w:ascii="Trebuchet MS" w:eastAsia="Times New Roman" w:hAnsi="Trebuchet MS" w:cs="Times New Roman"/>
                <w:iCs/>
                <w:spacing w:val="-2"/>
              </w:rPr>
              <w:t>r</w:t>
            </w:r>
            <w:r w:rsidRPr="0086429F">
              <w:rPr>
                <w:rFonts w:ascii="Trebuchet MS" w:eastAsia="Times New Roman" w:hAnsi="Trebuchet MS" w:cs="Times New Roman"/>
                <w:iCs/>
              </w:rPr>
              <w:t>e</w:t>
            </w:r>
            <w:r w:rsidRPr="0086429F">
              <w:rPr>
                <w:rFonts w:ascii="Trebuchet MS" w:eastAsia="Times New Roman" w:hAnsi="Trebuchet MS" w:cs="Times New Roman"/>
                <w:iCs/>
                <w:spacing w:val="-20"/>
              </w:rPr>
              <w:t>n</w:t>
            </w:r>
            <w:r w:rsidRPr="0086429F">
              <w:rPr>
                <w:rFonts w:ascii="Trebuchet MS" w:eastAsia="Times New Roman" w:hAnsi="Trebuchet MS" w:cs="Times New Roman"/>
                <w:iCs/>
                <w:spacing w:val="1"/>
                <w:position w:val="1"/>
              </w:rPr>
              <w:t>ț</w:t>
            </w:r>
            <w:r w:rsidRPr="0086429F">
              <w:rPr>
                <w:rFonts w:ascii="Trebuchet MS" w:eastAsia="Times New Roman" w:hAnsi="Trebuchet MS" w:cs="Times New Roman"/>
                <w:iCs/>
                <w:position w:val="1"/>
              </w:rPr>
              <w:t xml:space="preserve">ă, </w:t>
            </w:r>
            <w:r w:rsidRPr="0086429F">
              <w:rPr>
                <w:rFonts w:ascii="Trebuchet MS" w:eastAsia="Times New Roman" w:hAnsi="Trebuchet MS" w:cs="Times New Roman"/>
                <w:iCs/>
                <w:spacing w:val="-1"/>
              </w:rPr>
              <w:t>c</w:t>
            </w:r>
            <w:r w:rsidRPr="0086429F">
              <w:rPr>
                <w:rFonts w:ascii="Trebuchet MS" w:eastAsia="Times New Roman" w:hAnsi="Trebuchet MS" w:cs="Times New Roman"/>
                <w:iCs/>
              </w:rPr>
              <w:t>on</w:t>
            </w:r>
            <w:r w:rsidRPr="0086429F">
              <w:rPr>
                <w:rFonts w:ascii="Trebuchet MS" w:eastAsia="Times New Roman" w:hAnsi="Trebuchet MS" w:cs="Times New Roman"/>
                <w:iCs/>
                <w:spacing w:val="-1"/>
              </w:rPr>
              <w:t>f</w:t>
            </w:r>
            <w:r w:rsidRPr="0086429F">
              <w:rPr>
                <w:rFonts w:ascii="Trebuchet MS" w:eastAsia="Times New Roman" w:hAnsi="Trebuchet MS" w:cs="Times New Roman"/>
                <w:iCs/>
                <w:spacing w:val="1"/>
              </w:rPr>
              <w:t>i</w:t>
            </w:r>
            <w:r w:rsidRPr="0086429F">
              <w:rPr>
                <w:rFonts w:ascii="Trebuchet MS" w:eastAsia="Times New Roman" w:hAnsi="Trebuchet MS" w:cs="Times New Roman"/>
                <w:iCs/>
              </w:rPr>
              <w:t>de</w:t>
            </w:r>
            <w:r w:rsidRPr="0086429F">
              <w:rPr>
                <w:rFonts w:ascii="Trebuchet MS" w:eastAsia="Times New Roman" w:hAnsi="Trebuchet MS" w:cs="Times New Roman"/>
                <w:iCs/>
                <w:spacing w:val="-17"/>
              </w:rPr>
              <w:t>n</w:t>
            </w:r>
            <w:r w:rsidRPr="0086429F">
              <w:rPr>
                <w:rFonts w:ascii="Trebuchet MS" w:eastAsia="Times New Roman" w:hAnsi="Trebuchet MS" w:cs="Times New Roman"/>
                <w:iCs/>
                <w:spacing w:val="1"/>
              </w:rPr>
              <w:t>ți</w:t>
            </w:r>
            <w:r w:rsidRPr="0086429F">
              <w:rPr>
                <w:rFonts w:ascii="Trebuchet MS" w:eastAsia="Times New Roman" w:hAnsi="Trebuchet MS" w:cs="Times New Roman"/>
                <w:iCs/>
                <w:spacing w:val="-3"/>
              </w:rPr>
              <w:t>a</w:t>
            </w:r>
            <w:r w:rsidRPr="0086429F">
              <w:rPr>
                <w:rFonts w:ascii="Trebuchet MS" w:eastAsia="Times New Roman" w:hAnsi="Trebuchet MS" w:cs="Times New Roman"/>
                <w:iCs/>
                <w:spacing w:val="1"/>
              </w:rPr>
              <w:t>l</w:t>
            </w:r>
            <w:r w:rsidRPr="0086429F">
              <w:rPr>
                <w:rFonts w:ascii="Trebuchet MS" w:eastAsia="Times New Roman" w:hAnsi="Trebuchet MS" w:cs="Times New Roman"/>
                <w:iCs/>
                <w:spacing w:val="-1"/>
              </w:rPr>
              <w:t>i</w:t>
            </w:r>
            <w:r w:rsidRPr="0086429F">
              <w:rPr>
                <w:rFonts w:ascii="Trebuchet MS" w:eastAsia="Times New Roman" w:hAnsi="Trebuchet MS" w:cs="Times New Roman"/>
                <w:iCs/>
                <w:spacing w:val="1"/>
              </w:rPr>
              <w:t>t</w:t>
            </w:r>
            <w:r w:rsidRPr="0086429F">
              <w:rPr>
                <w:rFonts w:ascii="Trebuchet MS" w:eastAsia="Times New Roman" w:hAnsi="Trebuchet MS" w:cs="Times New Roman"/>
                <w:iCs/>
              </w:rPr>
              <w:t>a</w:t>
            </w:r>
            <w:r w:rsidRPr="0086429F">
              <w:rPr>
                <w:rFonts w:ascii="Trebuchet MS" w:eastAsia="Times New Roman" w:hAnsi="Trebuchet MS" w:cs="Times New Roman"/>
                <w:iCs/>
                <w:spacing w:val="1"/>
              </w:rPr>
              <w:t>t</w:t>
            </w:r>
            <w:r w:rsidRPr="0086429F">
              <w:rPr>
                <w:rFonts w:ascii="Trebuchet MS" w:eastAsia="Times New Roman" w:hAnsi="Trebuchet MS" w:cs="Times New Roman"/>
                <w:iCs/>
              </w:rPr>
              <w:t xml:space="preserve">e, </w:t>
            </w:r>
            <w:r w:rsidRPr="0086429F">
              <w:rPr>
                <w:rFonts w:ascii="Trebuchet MS" w:eastAsia="Times New Roman" w:hAnsi="Trebuchet MS" w:cs="Times New Roman"/>
                <w:iCs/>
                <w:position w:val="1"/>
              </w:rPr>
              <w:t xml:space="preserve">protecția datelor cu caracter personal, </w:t>
            </w:r>
            <w:r w:rsidRPr="0086429F">
              <w:rPr>
                <w:rFonts w:ascii="Trebuchet MS" w:eastAsia="Times New Roman" w:hAnsi="Trebuchet MS" w:cs="Times New Roman"/>
                <w:iCs/>
                <w:spacing w:val="-1"/>
              </w:rPr>
              <w:t>p</w:t>
            </w:r>
            <w:r w:rsidRPr="0086429F">
              <w:rPr>
                <w:rFonts w:ascii="Trebuchet MS" w:eastAsia="Times New Roman" w:hAnsi="Trebuchet MS" w:cs="Times New Roman"/>
                <w:iCs/>
              </w:rPr>
              <w:t>ub</w:t>
            </w:r>
            <w:r w:rsidRPr="0086429F">
              <w:rPr>
                <w:rFonts w:ascii="Trebuchet MS" w:eastAsia="Times New Roman" w:hAnsi="Trebuchet MS" w:cs="Times New Roman"/>
                <w:iCs/>
                <w:spacing w:val="-1"/>
              </w:rPr>
              <w:t>l</w:t>
            </w:r>
            <w:r w:rsidRPr="0086429F">
              <w:rPr>
                <w:rFonts w:ascii="Trebuchet MS" w:eastAsia="Times New Roman" w:hAnsi="Trebuchet MS" w:cs="Times New Roman"/>
                <w:iCs/>
                <w:spacing w:val="1"/>
              </w:rPr>
              <w:t>i</w:t>
            </w:r>
            <w:r w:rsidRPr="0086429F">
              <w:rPr>
                <w:rFonts w:ascii="Trebuchet MS" w:eastAsia="Times New Roman" w:hAnsi="Trebuchet MS" w:cs="Times New Roman"/>
                <w:iCs/>
              </w:rPr>
              <w:t>car</w:t>
            </w:r>
            <w:r w:rsidRPr="0086429F">
              <w:rPr>
                <w:rFonts w:ascii="Trebuchet MS" w:eastAsia="Times New Roman" w:hAnsi="Trebuchet MS" w:cs="Times New Roman"/>
                <w:iCs/>
                <w:spacing w:val="-3"/>
              </w:rPr>
              <w:t>e</w:t>
            </w:r>
            <w:r w:rsidRPr="0086429F">
              <w:rPr>
                <w:rFonts w:ascii="Trebuchet MS" w:eastAsia="Times New Roman" w:hAnsi="Trebuchet MS" w:cs="Times New Roman"/>
                <w:iCs/>
              </w:rPr>
              <w:t>a</w:t>
            </w:r>
            <w:r w:rsidRPr="0086429F">
              <w:rPr>
                <w:rFonts w:ascii="Trebuchet MS" w:eastAsia="Times New Roman" w:hAnsi="Trebuchet MS" w:cs="Times New Roman"/>
                <w:iCs/>
                <w:spacing w:val="1"/>
              </w:rPr>
              <w:t xml:space="preserve"> </w:t>
            </w:r>
            <w:r w:rsidRPr="0086429F">
              <w:rPr>
                <w:rFonts w:ascii="Trebuchet MS" w:eastAsia="Times New Roman" w:hAnsi="Trebuchet MS" w:cs="Times New Roman"/>
                <w:iCs/>
              </w:rPr>
              <w:t>da</w:t>
            </w:r>
            <w:r w:rsidRPr="0086429F">
              <w:rPr>
                <w:rFonts w:ascii="Trebuchet MS" w:eastAsia="Times New Roman" w:hAnsi="Trebuchet MS" w:cs="Times New Roman"/>
                <w:iCs/>
                <w:spacing w:val="1"/>
              </w:rPr>
              <w:t>t</w:t>
            </w:r>
            <w:r w:rsidRPr="0086429F">
              <w:rPr>
                <w:rFonts w:ascii="Trebuchet MS" w:eastAsia="Times New Roman" w:hAnsi="Trebuchet MS" w:cs="Times New Roman"/>
                <w:iCs/>
                <w:spacing w:val="-3"/>
              </w:rPr>
              <w:t>e</w:t>
            </w:r>
            <w:r w:rsidRPr="0086429F">
              <w:rPr>
                <w:rFonts w:ascii="Trebuchet MS" w:eastAsia="Times New Roman" w:hAnsi="Trebuchet MS" w:cs="Times New Roman"/>
                <w:iCs/>
                <w:spacing w:val="1"/>
              </w:rPr>
              <w:t>l</w:t>
            </w:r>
            <w:r w:rsidRPr="0086429F">
              <w:rPr>
                <w:rFonts w:ascii="Trebuchet MS" w:eastAsia="Times New Roman" w:hAnsi="Trebuchet MS" w:cs="Times New Roman"/>
                <w:iCs/>
              </w:rPr>
              <w:t xml:space="preserve">or, </w:t>
            </w:r>
            <w:r w:rsidRPr="0086429F">
              <w:rPr>
                <w:rFonts w:ascii="Trebuchet MS" w:eastAsia="Times New Roman" w:hAnsi="Trebuchet MS" w:cs="Times New Roman"/>
                <w:iCs/>
                <w:spacing w:val="-1"/>
              </w:rPr>
              <w:t xml:space="preserve">corespondența, </w:t>
            </w:r>
            <w:r w:rsidRPr="0086429F">
              <w:rPr>
                <w:rFonts w:ascii="Trebuchet MS" w:eastAsia="Times New Roman" w:hAnsi="Trebuchet MS" w:cs="Times New Roman"/>
                <w:iCs/>
              </w:rPr>
              <w:t>legea</w:t>
            </w:r>
            <w:r w:rsidRPr="0086429F">
              <w:rPr>
                <w:rFonts w:ascii="Trebuchet MS" w:eastAsia="Times New Roman" w:hAnsi="Trebuchet MS" w:cs="Times New Roman"/>
                <w:iCs/>
                <w:spacing w:val="-2"/>
              </w:rPr>
              <w:t xml:space="preserve"> </w:t>
            </w:r>
            <w:r w:rsidRPr="0086429F">
              <w:rPr>
                <w:rFonts w:ascii="Trebuchet MS" w:eastAsia="Times New Roman" w:hAnsi="Trebuchet MS" w:cs="Times New Roman"/>
                <w:iCs/>
              </w:rPr>
              <w:t>ap</w:t>
            </w:r>
            <w:r w:rsidRPr="0086429F">
              <w:rPr>
                <w:rFonts w:ascii="Trebuchet MS" w:eastAsia="Times New Roman" w:hAnsi="Trebuchet MS" w:cs="Times New Roman"/>
                <w:iCs/>
                <w:spacing w:val="-1"/>
              </w:rPr>
              <w:t>l</w:t>
            </w:r>
            <w:r w:rsidRPr="0086429F">
              <w:rPr>
                <w:rFonts w:ascii="Trebuchet MS" w:eastAsia="Times New Roman" w:hAnsi="Trebuchet MS" w:cs="Times New Roman"/>
                <w:iCs/>
                <w:spacing w:val="1"/>
              </w:rPr>
              <w:t>i</w:t>
            </w:r>
            <w:r w:rsidRPr="0086429F">
              <w:rPr>
                <w:rFonts w:ascii="Trebuchet MS" w:eastAsia="Times New Roman" w:hAnsi="Trebuchet MS" w:cs="Times New Roman"/>
                <w:iCs/>
              </w:rPr>
              <w:t>cab</w:t>
            </w:r>
            <w:r w:rsidRPr="0086429F">
              <w:rPr>
                <w:rFonts w:ascii="Trebuchet MS" w:eastAsia="Times New Roman" w:hAnsi="Trebuchet MS" w:cs="Times New Roman"/>
                <w:iCs/>
                <w:spacing w:val="-1"/>
              </w:rPr>
              <w:t>i</w:t>
            </w:r>
            <w:r w:rsidRPr="0086429F">
              <w:rPr>
                <w:rFonts w:ascii="Trebuchet MS" w:eastAsia="Times New Roman" w:hAnsi="Trebuchet MS" w:cs="Times New Roman"/>
                <w:iCs/>
                <w:spacing w:val="1"/>
              </w:rPr>
              <w:t>l</w:t>
            </w:r>
            <w:r w:rsidRPr="0086429F">
              <w:rPr>
                <w:rFonts w:ascii="Trebuchet MS" w:eastAsia="Times New Roman" w:hAnsi="Trebuchet MS" w:cs="Times New Roman"/>
                <w:iCs/>
              </w:rPr>
              <w:t>ă</w:t>
            </w:r>
            <w:r w:rsidRPr="0086429F">
              <w:rPr>
                <w:rFonts w:ascii="Trebuchet MS" w:eastAsia="Times New Roman" w:hAnsi="Trebuchet MS" w:cs="Times New Roman"/>
                <w:iCs/>
                <w:spacing w:val="1"/>
              </w:rPr>
              <w:t xml:space="preserve"> </w:t>
            </w:r>
            <w:r w:rsidRPr="0086429F">
              <w:rPr>
                <w:rFonts w:ascii="Trebuchet MS" w:eastAsia="Times New Roman" w:hAnsi="Trebuchet MS" w:cs="Times New Roman"/>
                <w:iCs/>
                <w:spacing w:val="-3"/>
              </w:rPr>
              <w:t>ş</w:t>
            </w:r>
            <w:r w:rsidRPr="0086429F">
              <w:rPr>
                <w:rFonts w:ascii="Trebuchet MS" w:eastAsia="Times New Roman" w:hAnsi="Trebuchet MS" w:cs="Times New Roman"/>
                <w:iCs/>
              </w:rPr>
              <w:t xml:space="preserve">i </w:t>
            </w:r>
            <w:r w:rsidRPr="0086429F">
              <w:rPr>
                <w:rFonts w:ascii="Trebuchet MS" w:eastAsia="Times New Roman" w:hAnsi="Trebuchet MS" w:cs="Times New Roman"/>
                <w:iCs/>
                <w:spacing w:val="1"/>
              </w:rPr>
              <w:t>l</w:t>
            </w:r>
            <w:r w:rsidRPr="0086429F">
              <w:rPr>
                <w:rFonts w:ascii="Trebuchet MS" w:eastAsia="Times New Roman" w:hAnsi="Trebuchet MS" w:cs="Times New Roman"/>
                <w:iCs/>
                <w:spacing w:val="-1"/>
              </w:rPr>
              <w:t>i</w:t>
            </w:r>
            <w:r w:rsidRPr="0086429F">
              <w:rPr>
                <w:rFonts w:ascii="Trebuchet MS" w:eastAsia="Times New Roman" w:hAnsi="Trebuchet MS" w:cs="Times New Roman"/>
                <w:iCs/>
              </w:rPr>
              <w:t>mba</w:t>
            </w:r>
            <w:r w:rsidRPr="0086429F">
              <w:rPr>
                <w:rFonts w:ascii="Trebuchet MS" w:eastAsia="Times New Roman" w:hAnsi="Trebuchet MS" w:cs="Times New Roman"/>
                <w:iCs/>
                <w:spacing w:val="1"/>
              </w:rPr>
              <w:t xml:space="preserve"> </w:t>
            </w:r>
            <w:r w:rsidRPr="0086429F">
              <w:rPr>
                <w:rFonts w:ascii="Trebuchet MS" w:eastAsia="Times New Roman" w:hAnsi="Trebuchet MS" w:cs="Times New Roman"/>
                <w:iCs/>
                <w:spacing w:val="-3"/>
              </w:rPr>
              <w:t>u</w:t>
            </w:r>
            <w:r w:rsidRPr="0086429F">
              <w:rPr>
                <w:rFonts w:ascii="Trebuchet MS" w:eastAsia="Times New Roman" w:hAnsi="Trebuchet MS" w:cs="Times New Roman"/>
                <w:iCs/>
                <w:spacing w:val="1"/>
              </w:rPr>
              <w:t>t</w:t>
            </w:r>
            <w:r w:rsidRPr="0086429F">
              <w:rPr>
                <w:rFonts w:ascii="Trebuchet MS" w:eastAsia="Times New Roman" w:hAnsi="Trebuchet MS" w:cs="Times New Roman"/>
                <w:iCs/>
                <w:spacing w:val="-1"/>
              </w:rPr>
              <w:t>i</w:t>
            </w:r>
            <w:r w:rsidRPr="0086429F">
              <w:rPr>
                <w:rFonts w:ascii="Trebuchet MS" w:eastAsia="Times New Roman" w:hAnsi="Trebuchet MS" w:cs="Times New Roman"/>
                <w:iCs/>
                <w:spacing w:val="1"/>
              </w:rPr>
              <w:t>l</w:t>
            </w:r>
            <w:r w:rsidRPr="0086429F">
              <w:rPr>
                <w:rFonts w:ascii="Trebuchet MS" w:eastAsia="Times New Roman" w:hAnsi="Trebuchet MS" w:cs="Times New Roman"/>
                <w:iCs/>
                <w:spacing w:val="-1"/>
              </w:rPr>
              <w:t>i</w:t>
            </w:r>
            <w:r w:rsidRPr="0086429F">
              <w:rPr>
                <w:rFonts w:ascii="Trebuchet MS" w:eastAsia="Times New Roman" w:hAnsi="Trebuchet MS" w:cs="Times New Roman"/>
                <w:iCs/>
              </w:rPr>
              <w:t>za</w:t>
            </w:r>
            <w:r w:rsidRPr="0086429F">
              <w:rPr>
                <w:rFonts w:ascii="Trebuchet MS" w:eastAsia="Times New Roman" w:hAnsi="Trebuchet MS" w:cs="Times New Roman"/>
                <w:iCs/>
                <w:spacing w:val="1"/>
              </w:rPr>
              <w:t>t</w:t>
            </w:r>
            <w:r w:rsidRPr="0086429F">
              <w:rPr>
                <w:rFonts w:ascii="Trebuchet MS" w:eastAsia="Times New Roman" w:hAnsi="Trebuchet MS" w:cs="Times New Roman"/>
                <w:iCs/>
              </w:rPr>
              <w:t>ă.</w:t>
            </w:r>
          </w:p>
          <w:p w14:paraId="740F9DFE" w14:textId="77777777" w:rsidR="0086429F" w:rsidRPr="0086429F" w:rsidRDefault="0086429F" w:rsidP="0086429F">
            <w:pPr>
              <w:spacing w:line="360" w:lineRule="auto"/>
              <w:jc w:val="both"/>
              <w:rPr>
                <w:rFonts w:ascii="Trebuchet MS" w:eastAsia="Times New Roman" w:hAnsi="Trebuchet MS" w:cs="Times New Roman"/>
                <w:iCs/>
              </w:rPr>
            </w:pPr>
          </w:p>
          <w:p w14:paraId="162D09E5" w14:textId="77777777" w:rsidR="0086429F" w:rsidRPr="0086429F" w:rsidRDefault="0086429F" w:rsidP="0086429F">
            <w:pPr>
              <w:spacing w:line="360" w:lineRule="auto"/>
              <w:jc w:val="both"/>
              <w:rPr>
                <w:rFonts w:ascii="Trebuchet MS" w:eastAsia="Times New Roman" w:hAnsi="Trebuchet MS" w:cs="Times New Roman"/>
                <w:iCs/>
              </w:rPr>
            </w:pPr>
            <w:r w:rsidRPr="0086429F">
              <w:rPr>
                <w:rFonts w:ascii="Trebuchet MS" w:eastAsia="Times New Roman" w:hAnsi="Trebuchet MS" w:cs="Times New Roman"/>
                <w:iCs/>
              </w:rPr>
              <w:t>Dintre principalele prevederi ale contractelor de finanțare enumerăm următoarele:</w:t>
            </w:r>
          </w:p>
          <w:p w14:paraId="58E149F7" w14:textId="77777777" w:rsidR="0086429F" w:rsidRPr="0086429F" w:rsidRDefault="0086429F" w:rsidP="0086429F">
            <w:pPr>
              <w:numPr>
                <w:ilvl w:val="0"/>
                <w:numId w:val="49"/>
              </w:numPr>
              <w:spacing w:line="360" w:lineRule="auto"/>
              <w:contextualSpacing/>
              <w:jc w:val="both"/>
              <w:rPr>
                <w:rFonts w:ascii="Trebuchet MS" w:eastAsia="Times New Roman" w:hAnsi="Trebuchet MS" w:cs="Times New Roman"/>
                <w:iCs/>
              </w:rPr>
            </w:pPr>
            <w:r w:rsidRPr="0086429F">
              <w:rPr>
                <w:rFonts w:ascii="Trebuchet MS" w:eastAsia="Times New Roman" w:hAnsi="Trebuchet MS" w:cs="Times New Roman"/>
                <w:iCs/>
              </w:rPr>
              <w:t>Contractul de finanțare va include măsurile și reținerile financiare pe care le poate aplica autoritatea de management pentru întârzieri și/sau nerealizări din motive imputabile solicitantului și/sau partenerilor în atingerea indicatorilor de etapă prevăzuți în Planul de monitorizare, parte a contractului de finanțare. Măsurile și reținerile financiare pentru neîndeplinirea indicatorilor de etapă se vor aplica gradual.</w:t>
            </w:r>
          </w:p>
          <w:p w14:paraId="55DF7646" w14:textId="77777777" w:rsidR="0086429F" w:rsidRPr="0086429F" w:rsidRDefault="0086429F" w:rsidP="0086429F">
            <w:pPr>
              <w:spacing w:line="360" w:lineRule="auto"/>
              <w:jc w:val="both"/>
              <w:rPr>
                <w:rFonts w:ascii="Trebuchet MS" w:eastAsia="Times New Roman" w:hAnsi="Trebuchet MS" w:cs="Times New Roman"/>
                <w:iCs/>
              </w:rPr>
            </w:pPr>
          </w:p>
          <w:p w14:paraId="78C94AB2" w14:textId="77777777" w:rsidR="0086429F" w:rsidRPr="0086429F" w:rsidRDefault="0086429F" w:rsidP="0086429F">
            <w:pPr>
              <w:numPr>
                <w:ilvl w:val="0"/>
                <w:numId w:val="50"/>
              </w:numPr>
              <w:spacing w:before="240" w:line="360" w:lineRule="auto"/>
              <w:contextualSpacing/>
              <w:jc w:val="both"/>
              <w:rPr>
                <w:rFonts w:ascii="Trebuchet MS" w:eastAsia="Times New Roman" w:hAnsi="Trebuchet MS" w:cs="Times New Roman"/>
                <w:iCs/>
              </w:rPr>
            </w:pPr>
            <w:r w:rsidRPr="0086429F">
              <w:rPr>
                <w:rFonts w:ascii="Trebuchet MS" w:eastAsia="Times New Roman" w:hAnsi="Trebuchet MS" w:cs="Times New Roman"/>
                <w:iCs/>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5D4384C0" w14:textId="77777777" w:rsidR="0086429F" w:rsidRPr="0086429F" w:rsidRDefault="0086429F" w:rsidP="0086429F">
            <w:pPr>
              <w:spacing w:before="240" w:line="360" w:lineRule="auto"/>
              <w:ind w:left="720"/>
              <w:contextualSpacing/>
              <w:jc w:val="both"/>
              <w:rPr>
                <w:rFonts w:ascii="Trebuchet MS" w:eastAsia="Times New Roman" w:hAnsi="Trebuchet MS" w:cs="Times New Roman"/>
                <w:iCs/>
              </w:rPr>
            </w:pPr>
          </w:p>
          <w:p w14:paraId="02489DC9" w14:textId="77777777" w:rsidR="0086429F" w:rsidRPr="0086429F" w:rsidRDefault="0086429F" w:rsidP="0086429F">
            <w:pPr>
              <w:numPr>
                <w:ilvl w:val="0"/>
                <w:numId w:val="50"/>
              </w:numPr>
              <w:spacing w:before="240" w:line="360" w:lineRule="auto"/>
              <w:contextualSpacing/>
              <w:jc w:val="both"/>
              <w:rPr>
                <w:rFonts w:ascii="Trebuchet MS" w:eastAsia="Times New Roman" w:hAnsi="Trebuchet MS" w:cs="Times New Roman"/>
                <w:iCs/>
              </w:rPr>
            </w:pPr>
            <w:r w:rsidRPr="0086429F">
              <w:rPr>
                <w:rFonts w:ascii="Trebuchet MS" w:eastAsia="Times New Roman" w:hAnsi="Trebuchet MS" w:cs="Times New Roman"/>
                <w:iCs/>
              </w:rPr>
              <w:t>Părțile contractuale au dreptul, pe durata îndeplinirii contractului de finanțare de a conveni modificări, prin act adiţional, încheiat în aceleaşi condiţii ca şi contractul de finanțare.</w:t>
            </w:r>
          </w:p>
          <w:p w14:paraId="36D9C7F1" w14:textId="77777777" w:rsidR="0086429F" w:rsidRPr="0086429F" w:rsidRDefault="0086429F" w:rsidP="0086429F">
            <w:pPr>
              <w:spacing w:line="360" w:lineRule="auto"/>
              <w:jc w:val="both"/>
              <w:rPr>
                <w:rFonts w:ascii="Trebuchet MS" w:eastAsia="Times New Roman" w:hAnsi="Trebuchet MS" w:cs="Calibri"/>
                <w:iCs/>
              </w:rPr>
            </w:pPr>
          </w:p>
          <w:p w14:paraId="5318362A" w14:textId="5BD82A90" w:rsidR="00E80873" w:rsidRPr="004B58D3" w:rsidRDefault="0086429F" w:rsidP="0086429F">
            <w:pPr>
              <w:spacing w:line="360" w:lineRule="auto"/>
              <w:jc w:val="both"/>
              <w:rPr>
                <w:rFonts w:ascii="Trebuchet MS" w:hAnsi="Trebuchet MS"/>
                <w:iCs/>
                <w:color w:val="000000" w:themeColor="text1"/>
              </w:rPr>
            </w:pPr>
            <w:r w:rsidRPr="0086429F">
              <w:rPr>
                <w:rFonts w:ascii="Trebuchet MS" w:eastAsia="Times New Roman" w:hAnsi="Trebuchet MS" w:cs="Calibri"/>
                <w:snapToGrid w:val="0"/>
                <w:lang w:eastAsia="zh-CN"/>
              </w:rPr>
              <w:t>AM PR Sud Muntenia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tc>
      </w:tr>
    </w:tbl>
    <w:p w14:paraId="171D1E18" w14:textId="77777777" w:rsidR="006907AC" w:rsidRPr="004B58D3" w:rsidRDefault="006907AC" w:rsidP="00566CCA">
      <w:pPr>
        <w:ind w:firstLine="708"/>
        <w:rPr>
          <w:rFonts w:ascii="Trebuchet MS" w:hAnsi="Trebuchet MS"/>
          <w:i/>
          <w:color w:val="000000" w:themeColor="text1"/>
        </w:rPr>
      </w:pPr>
    </w:p>
    <w:p w14:paraId="1F771CF7" w14:textId="04514761" w:rsidR="00566CCA" w:rsidRPr="004B58D3" w:rsidRDefault="00566CCA" w:rsidP="008E4661">
      <w:pPr>
        <w:pStyle w:val="Heading3"/>
        <w:rPr>
          <w:color w:val="000000" w:themeColor="text1"/>
          <w:sz w:val="22"/>
          <w:szCs w:val="22"/>
        </w:rPr>
      </w:pPr>
      <w:bookmarkStart w:id="129" w:name="_Toc126231270"/>
      <w:bookmarkStart w:id="130" w:name="_Toc126652114"/>
      <w:r w:rsidRPr="004B58D3">
        <w:rPr>
          <w:color w:val="000000" w:themeColor="text1"/>
          <w:sz w:val="22"/>
          <w:szCs w:val="22"/>
        </w:rPr>
        <w:lastRenderedPageBreak/>
        <w:t>6.5.</w:t>
      </w:r>
      <w:r w:rsidR="00C971FD" w:rsidRPr="004B58D3">
        <w:rPr>
          <w:color w:val="000000" w:themeColor="text1"/>
          <w:sz w:val="22"/>
          <w:szCs w:val="22"/>
        </w:rPr>
        <w:t>4</w:t>
      </w:r>
      <w:r w:rsidRPr="004B58D3">
        <w:rPr>
          <w:color w:val="000000" w:themeColor="text1"/>
          <w:sz w:val="22"/>
          <w:szCs w:val="22"/>
        </w:rPr>
        <w:t>.</w:t>
      </w:r>
      <w:r w:rsidRPr="004B58D3">
        <w:rPr>
          <w:color w:val="000000" w:themeColor="text1"/>
          <w:sz w:val="22"/>
          <w:szCs w:val="22"/>
        </w:rPr>
        <w:tab/>
        <w:t>Verificarea proiectului tehnic după semnarea contractului de finanțare</w:t>
      </w:r>
      <w:bookmarkEnd w:id="129"/>
      <w:bookmarkEnd w:id="130"/>
    </w:p>
    <w:tbl>
      <w:tblPr>
        <w:tblStyle w:val="TableGrid"/>
        <w:tblW w:w="0" w:type="auto"/>
        <w:tblLook w:val="04A0" w:firstRow="1" w:lastRow="0" w:firstColumn="1" w:lastColumn="0" w:noHBand="0" w:noVBand="1"/>
      </w:tblPr>
      <w:tblGrid>
        <w:gridCol w:w="9396"/>
      </w:tblGrid>
      <w:tr w:rsidR="006907AC" w:rsidRPr="004B58D3" w14:paraId="5CC6FF55" w14:textId="77777777" w:rsidTr="00635B7D">
        <w:tc>
          <w:tcPr>
            <w:tcW w:w="9396" w:type="dxa"/>
          </w:tcPr>
          <w:p w14:paraId="21D3FE14" w14:textId="72DAC95C" w:rsidR="00DA693E" w:rsidRPr="004B58D3" w:rsidRDefault="005778D9" w:rsidP="00635B7D">
            <w:pPr>
              <w:rPr>
                <w:rFonts w:ascii="Trebuchet MS" w:hAnsi="Trebuchet MS"/>
                <w:i/>
                <w:color w:val="000000" w:themeColor="text1"/>
              </w:rPr>
            </w:pPr>
            <w:r w:rsidRPr="004B58D3">
              <w:rPr>
                <w:rFonts w:ascii="Trebuchet MS" w:hAnsi="Trebuchet MS"/>
                <w:i/>
                <w:color w:val="000000" w:themeColor="text1"/>
              </w:rPr>
              <w:t>Nu este cazul, verificarea proiectului tehnic se realizează în etapa tehnico</w:t>
            </w:r>
            <w:r w:rsidR="007150F4" w:rsidRPr="004B58D3">
              <w:rPr>
                <w:rFonts w:ascii="Trebuchet MS" w:hAnsi="Trebuchet MS"/>
                <w:i/>
                <w:color w:val="000000" w:themeColor="text1"/>
              </w:rPr>
              <w:t>-</w:t>
            </w:r>
            <w:r w:rsidRPr="004B58D3">
              <w:rPr>
                <w:rFonts w:ascii="Trebuchet MS" w:hAnsi="Trebuchet MS"/>
                <w:i/>
                <w:color w:val="000000" w:themeColor="text1"/>
              </w:rPr>
              <w:t>financiară.</w:t>
            </w:r>
          </w:p>
        </w:tc>
      </w:tr>
    </w:tbl>
    <w:p w14:paraId="42DFE153" w14:textId="77777777" w:rsidR="006907AC" w:rsidRPr="004B58D3" w:rsidRDefault="006907AC" w:rsidP="00566CCA">
      <w:pPr>
        <w:ind w:left="708"/>
        <w:rPr>
          <w:rFonts w:ascii="Trebuchet MS" w:hAnsi="Trebuchet MS"/>
          <w:i/>
          <w:color w:val="000000" w:themeColor="text1"/>
        </w:rPr>
      </w:pPr>
    </w:p>
    <w:p w14:paraId="379EE082" w14:textId="34E5EF43" w:rsidR="00566CCA" w:rsidRPr="004B58D3" w:rsidRDefault="00566CCA" w:rsidP="008E4661">
      <w:pPr>
        <w:pStyle w:val="Heading3"/>
        <w:rPr>
          <w:color w:val="000000" w:themeColor="text1"/>
          <w:sz w:val="22"/>
          <w:szCs w:val="22"/>
        </w:rPr>
      </w:pPr>
      <w:bookmarkStart w:id="131" w:name="_Toc126231271"/>
      <w:bookmarkStart w:id="132" w:name="_Toc126652115"/>
      <w:r w:rsidRPr="004B58D3">
        <w:rPr>
          <w:color w:val="000000" w:themeColor="text1"/>
          <w:sz w:val="22"/>
          <w:szCs w:val="22"/>
        </w:rPr>
        <w:t>6.5.</w:t>
      </w:r>
      <w:r w:rsidR="00C971FD" w:rsidRPr="004B58D3">
        <w:rPr>
          <w:color w:val="000000" w:themeColor="text1"/>
          <w:sz w:val="22"/>
          <w:szCs w:val="22"/>
        </w:rPr>
        <w:t>5</w:t>
      </w:r>
      <w:r w:rsidRPr="004B58D3">
        <w:rPr>
          <w:color w:val="000000" w:themeColor="text1"/>
          <w:sz w:val="22"/>
          <w:szCs w:val="22"/>
        </w:rPr>
        <w:t>.</w:t>
      </w:r>
      <w:r w:rsidRPr="004B58D3">
        <w:rPr>
          <w:color w:val="000000" w:themeColor="text1"/>
          <w:sz w:val="22"/>
          <w:szCs w:val="22"/>
        </w:rPr>
        <w:tab/>
        <w:t>Vizita pe teren</w:t>
      </w:r>
      <w:bookmarkEnd w:id="131"/>
      <w:bookmarkEnd w:id="132"/>
      <w:r w:rsidRPr="004B58D3">
        <w:rPr>
          <w:color w:val="000000" w:themeColor="text1"/>
          <w:sz w:val="22"/>
          <w:szCs w:val="22"/>
        </w:rPr>
        <w:t xml:space="preserve"> </w:t>
      </w:r>
    </w:p>
    <w:tbl>
      <w:tblPr>
        <w:tblStyle w:val="TableGrid"/>
        <w:tblW w:w="0" w:type="auto"/>
        <w:tblLook w:val="04A0" w:firstRow="1" w:lastRow="0" w:firstColumn="1" w:lastColumn="0" w:noHBand="0" w:noVBand="1"/>
      </w:tblPr>
      <w:tblGrid>
        <w:gridCol w:w="9396"/>
      </w:tblGrid>
      <w:tr w:rsidR="006907AC" w:rsidRPr="004B58D3" w14:paraId="7AE3DC49" w14:textId="77777777" w:rsidTr="00635B7D">
        <w:tc>
          <w:tcPr>
            <w:tcW w:w="9396" w:type="dxa"/>
          </w:tcPr>
          <w:p w14:paraId="1FF40DC4" w14:textId="77777777" w:rsidR="0086429F" w:rsidRPr="0086429F" w:rsidRDefault="0086429F" w:rsidP="0086429F">
            <w:pPr>
              <w:tabs>
                <w:tab w:val="left" w:pos="180"/>
                <w:tab w:val="left" w:pos="360"/>
              </w:tabs>
              <w:spacing w:before="120" w:line="360" w:lineRule="auto"/>
              <w:ind w:right="-2"/>
              <w:jc w:val="both"/>
              <w:rPr>
                <w:rFonts w:ascii="Trebuchet MS" w:eastAsia="Times New Roman" w:hAnsi="Trebuchet MS" w:cs="Calibri"/>
                <w:snapToGrid w:val="0"/>
                <w:lang w:eastAsia="zh-CN"/>
              </w:rPr>
            </w:pPr>
            <w:r w:rsidRPr="0086429F">
              <w:rPr>
                <w:rFonts w:ascii="Trebuchet MS" w:eastAsia="Times New Roman" w:hAnsi="Trebuchet MS" w:cs="Calibri"/>
                <w:snapToGrid w:val="0"/>
                <w:lang w:eastAsia="zh-CN"/>
              </w:rPr>
              <w:t>Pentru proiectele depuse în cadrul prezentului apel de proiecte se vor efectua vizite pe teren atât în etapa de contractare cât și în etapa de implementare a proiectului.</w:t>
            </w:r>
          </w:p>
          <w:p w14:paraId="70C0E168" w14:textId="77777777" w:rsidR="0086429F" w:rsidRPr="0086429F" w:rsidRDefault="0086429F" w:rsidP="0086429F">
            <w:pPr>
              <w:spacing w:line="360" w:lineRule="auto"/>
              <w:jc w:val="both"/>
              <w:rPr>
                <w:rFonts w:ascii="Trebuchet MS" w:eastAsia="Times New Roman" w:hAnsi="Trebuchet MS" w:cs="Times New Roman"/>
                <w:bCs/>
                <w:iCs/>
              </w:rPr>
            </w:pPr>
            <w:r w:rsidRPr="0086429F">
              <w:rPr>
                <w:rFonts w:ascii="Trebuchet MS" w:eastAsia="Times New Roman" w:hAnsi="Trebuchet MS" w:cs="Times New Roman"/>
                <w:bCs/>
                <w:iCs/>
              </w:rPr>
              <w:t xml:space="preserve">Scrisoarea de clarificări aferentă etapei tehnico-financiare va cuprinde și informațiile referitoare la efectuarea vizitei pe teren, inclusiv documentele necesare. </w:t>
            </w:r>
          </w:p>
          <w:p w14:paraId="32943E61" w14:textId="77777777" w:rsidR="0086429F" w:rsidRPr="0086429F" w:rsidRDefault="0086429F" w:rsidP="0086429F">
            <w:pPr>
              <w:spacing w:line="360" w:lineRule="auto"/>
              <w:jc w:val="both"/>
              <w:rPr>
                <w:rFonts w:ascii="Trebuchet MS" w:eastAsia="Times New Roman" w:hAnsi="Trebuchet MS" w:cs="Times New Roman"/>
                <w:bCs/>
                <w:iCs/>
              </w:rPr>
            </w:pPr>
            <w:r w:rsidRPr="0086429F">
              <w:rPr>
                <w:rFonts w:ascii="Trebuchet MS" w:eastAsia="Times New Roman" w:hAnsi="Trebuchet MS" w:cs="Times New Roman"/>
                <w:bCs/>
                <w:iCs/>
              </w:rPr>
              <w:t xml:space="preserve">Vizita pe teren se va realiza în maximum 15 zile lucrătoare de la transmiterea solicitării de clarificări în MySMIS2021, </w:t>
            </w:r>
            <w:r w:rsidRPr="0086429F">
              <w:rPr>
                <w:rFonts w:ascii="Trebuchet MS" w:eastAsia="Times New Roman" w:hAnsi="Trebuchet MS" w:cs="Calibri"/>
                <w:snapToGrid w:val="0"/>
                <w:lang w:eastAsia="zh-CN"/>
              </w:rPr>
              <w:t>cu scopul de a confrunta informațiile prezentate în cererea de finanțare și anexele acesteia cu realitatea în teren.</w:t>
            </w:r>
          </w:p>
          <w:p w14:paraId="7C29E2C8" w14:textId="77777777" w:rsidR="0086429F" w:rsidRPr="0086429F" w:rsidRDefault="0086429F" w:rsidP="0086429F">
            <w:pPr>
              <w:spacing w:line="360" w:lineRule="auto"/>
              <w:jc w:val="both"/>
              <w:rPr>
                <w:rFonts w:ascii="Trebuchet MS" w:eastAsia="Times New Roman" w:hAnsi="Trebuchet MS" w:cs="Times New Roman"/>
                <w:bCs/>
                <w:iCs/>
                <w:lang w:val="en-GB"/>
              </w:rPr>
            </w:pPr>
            <w:r w:rsidRPr="0086429F">
              <w:rPr>
                <w:rFonts w:ascii="Trebuchet MS" w:eastAsia="Times New Roman" w:hAnsi="Trebuchet MS" w:cs="Times New Roman"/>
                <w:bCs/>
                <w:iCs/>
              </w:rPr>
              <w:t>În perioada de monitorizare se pot efectua</w:t>
            </w:r>
            <w:r w:rsidRPr="0086429F">
              <w:rPr>
                <w:rFonts w:ascii="Trebuchet MS" w:eastAsia="Times New Roman" w:hAnsi="Trebuchet MS" w:cs="Times New Roman"/>
                <w:bCs/>
                <w:iCs/>
                <w:lang w:val="en-GB"/>
              </w:rPr>
              <w:t>:</w:t>
            </w:r>
          </w:p>
          <w:p w14:paraId="273A1928" w14:textId="6DEE00CC" w:rsidR="00DA693E" w:rsidRPr="0086429F" w:rsidRDefault="0086429F" w:rsidP="0086429F">
            <w:pPr>
              <w:pStyle w:val="ListParagraph"/>
              <w:numPr>
                <w:ilvl w:val="0"/>
                <w:numId w:val="51"/>
              </w:numPr>
              <w:spacing w:line="360" w:lineRule="auto"/>
              <w:jc w:val="both"/>
              <w:rPr>
                <w:rFonts w:ascii="Trebuchet MS" w:hAnsi="Trebuchet MS"/>
                <w:i/>
                <w:color w:val="000000" w:themeColor="text1"/>
              </w:rPr>
            </w:pPr>
            <w:r w:rsidRPr="0086429F">
              <w:rPr>
                <w:rFonts w:ascii="Trebuchet MS" w:eastAsia="Times New Roman" w:hAnsi="Trebuchet MS" w:cs="Times New Roman"/>
                <w:bCs/>
                <w:iCs/>
              </w:rPr>
              <w:t>vizite de monitorizare care pot fi vizite la fața locului, speciale de tip ad-hoc, încrucișate și ex-post, vizite pe teren la beneficiarii proiectelor, atât în perioada de implementare, cât şi post-implementare, pe durata de durabilitate a contractului de finanțare/deciziei de finanțare.</w:t>
            </w:r>
          </w:p>
        </w:tc>
      </w:tr>
    </w:tbl>
    <w:p w14:paraId="7B0274F7" w14:textId="77777777" w:rsidR="008E4093" w:rsidRPr="004B58D3" w:rsidRDefault="008E4093" w:rsidP="00566CCA">
      <w:pPr>
        <w:rPr>
          <w:rFonts w:ascii="Trebuchet MS" w:hAnsi="Trebuchet MS"/>
          <w:b/>
          <w:bCs/>
          <w:i/>
          <w:color w:val="000000" w:themeColor="text1"/>
        </w:rPr>
      </w:pPr>
    </w:p>
    <w:p w14:paraId="6517BE94" w14:textId="0EBA32EB" w:rsidR="00566CCA" w:rsidRPr="004B58D3" w:rsidRDefault="00566CCA" w:rsidP="00E10CB2">
      <w:pPr>
        <w:rPr>
          <w:rFonts w:ascii="Trebuchet MS" w:hAnsi="Trebuchet MS"/>
          <w:b/>
          <w:bCs/>
          <w:i/>
          <w:color w:val="000000" w:themeColor="text1"/>
        </w:rPr>
      </w:pPr>
      <w:r w:rsidRPr="004B58D3">
        <w:rPr>
          <w:rFonts w:ascii="Trebuchet MS" w:hAnsi="Trebuchet MS"/>
          <w:b/>
          <w:bCs/>
          <w:i/>
          <w:color w:val="000000" w:themeColor="text1"/>
        </w:rPr>
        <w:t>7.</w:t>
      </w:r>
      <w:r w:rsidRPr="004B58D3">
        <w:rPr>
          <w:rFonts w:ascii="Trebuchet MS" w:hAnsi="Trebuchet MS"/>
          <w:b/>
          <w:bCs/>
          <w:i/>
          <w:color w:val="000000" w:themeColor="text1"/>
        </w:rPr>
        <w:tab/>
      </w:r>
      <w:bookmarkStart w:id="133" w:name="_Toc126231272"/>
      <w:r w:rsidRPr="004B58D3">
        <w:rPr>
          <w:rFonts w:ascii="Trebuchet MS" w:hAnsi="Trebuchet MS"/>
          <w:b/>
          <w:bCs/>
          <w:i/>
          <w:color w:val="000000" w:themeColor="text1"/>
        </w:rPr>
        <w:t>MODIFICAREA GHIDULUI SOLICITANTULUI</w:t>
      </w:r>
      <w:bookmarkEnd w:id="133"/>
      <w:r w:rsidRPr="004B58D3">
        <w:rPr>
          <w:rFonts w:ascii="Trebuchet MS" w:hAnsi="Trebuchet MS"/>
          <w:b/>
          <w:bCs/>
          <w:i/>
          <w:color w:val="000000" w:themeColor="text1"/>
        </w:rPr>
        <w:tab/>
      </w:r>
    </w:p>
    <w:p w14:paraId="18401CA4" w14:textId="77777777" w:rsidR="000C647A" w:rsidRPr="004B58D3" w:rsidRDefault="000C647A" w:rsidP="00E10CB2">
      <w:pPr>
        <w:rPr>
          <w:rFonts w:ascii="Trebuchet MS" w:hAnsi="Trebuchet MS"/>
          <w:b/>
          <w:bCs/>
          <w:i/>
          <w:color w:val="000000" w:themeColor="text1"/>
        </w:rPr>
      </w:pPr>
    </w:p>
    <w:p w14:paraId="5AF72E6C" w14:textId="432D99A2" w:rsidR="00566CCA" w:rsidRPr="004B58D3" w:rsidRDefault="00566CCA" w:rsidP="008E4661">
      <w:pPr>
        <w:pStyle w:val="Heading2"/>
        <w:rPr>
          <w:rFonts w:ascii="Trebuchet MS" w:hAnsi="Trebuchet MS"/>
          <w:b/>
          <w:bCs/>
          <w:color w:val="000000" w:themeColor="text1"/>
          <w:sz w:val="22"/>
          <w:szCs w:val="22"/>
        </w:rPr>
      </w:pPr>
      <w:bookmarkStart w:id="134" w:name="_Toc126231273"/>
      <w:bookmarkStart w:id="135" w:name="_Toc126652116"/>
      <w:r w:rsidRPr="004B58D3">
        <w:rPr>
          <w:rFonts w:ascii="Trebuchet MS" w:hAnsi="Trebuchet MS"/>
          <w:b/>
          <w:bCs/>
          <w:color w:val="000000" w:themeColor="text1"/>
          <w:sz w:val="22"/>
          <w:szCs w:val="22"/>
        </w:rPr>
        <w:t>7.1.</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Aspectele</w:t>
      </w:r>
      <w:proofErr w:type="spellEnd"/>
      <w:r w:rsidRPr="004B58D3">
        <w:rPr>
          <w:rFonts w:ascii="Trebuchet MS" w:hAnsi="Trebuchet MS"/>
          <w:b/>
          <w:bCs/>
          <w:color w:val="000000" w:themeColor="text1"/>
          <w:sz w:val="22"/>
          <w:szCs w:val="22"/>
        </w:rPr>
        <w:t xml:space="preserve"> care pot face </w:t>
      </w:r>
      <w:proofErr w:type="spellStart"/>
      <w:r w:rsidRPr="004B58D3">
        <w:rPr>
          <w:rFonts w:ascii="Trebuchet MS" w:hAnsi="Trebuchet MS"/>
          <w:b/>
          <w:bCs/>
          <w:color w:val="000000" w:themeColor="text1"/>
          <w:sz w:val="22"/>
          <w:szCs w:val="22"/>
        </w:rPr>
        <w:t>obiectul</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modificărilor</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prevederilor</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ghidului</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solicitantului</w:t>
      </w:r>
      <w:bookmarkEnd w:id="134"/>
      <w:bookmarkEnd w:id="135"/>
      <w:proofErr w:type="spellEnd"/>
      <w:r w:rsidRPr="004B58D3">
        <w:rPr>
          <w:rFonts w:ascii="Trebuchet MS" w:hAnsi="Trebuchet MS"/>
          <w:b/>
          <w:bCs/>
          <w:color w:val="000000" w:themeColor="text1"/>
          <w:sz w:val="22"/>
          <w:szCs w:val="22"/>
        </w:rPr>
        <w:tab/>
      </w:r>
    </w:p>
    <w:tbl>
      <w:tblPr>
        <w:tblStyle w:val="TableGrid"/>
        <w:tblW w:w="0" w:type="auto"/>
        <w:tblLook w:val="04A0" w:firstRow="1" w:lastRow="0" w:firstColumn="1" w:lastColumn="0" w:noHBand="0" w:noVBand="1"/>
      </w:tblPr>
      <w:tblGrid>
        <w:gridCol w:w="9396"/>
      </w:tblGrid>
      <w:tr w:rsidR="006907AC" w:rsidRPr="004B58D3" w14:paraId="619755E8" w14:textId="77777777" w:rsidTr="00635B7D">
        <w:tc>
          <w:tcPr>
            <w:tcW w:w="9396" w:type="dxa"/>
          </w:tcPr>
          <w:p w14:paraId="47A3632B" w14:textId="77777777" w:rsidR="008E4093" w:rsidRPr="00531B39" w:rsidRDefault="008E4093" w:rsidP="008E4093">
            <w:pPr>
              <w:spacing w:line="360" w:lineRule="auto"/>
              <w:rPr>
                <w:rFonts w:ascii="Trebuchet MS" w:hAnsi="Trebuchet MS" w:cs="Calibri"/>
                <w:lang w:eastAsia="ro-RO"/>
              </w:rPr>
            </w:pPr>
            <w:r w:rsidRPr="00531B39">
              <w:rPr>
                <w:rFonts w:ascii="Trebuchet MS" w:hAnsi="Trebuchet MS" w:cs="Calibri"/>
                <w:lang w:eastAsia="ro-RO"/>
              </w:rPr>
              <w:t xml:space="preserve">Aspectele prevăzute în cadrul </w:t>
            </w:r>
            <w:r w:rsidRPr="00531B39">
              <w:rPr>
                <w:rFonts w:ascii="Trebuchet MS" w:hAnsi="Trebuchet MS" w:cs="Calibri"/>
                <w:iCs/>
                <w:lang w:eastAsia="ro-RO"/>
              </w:rPr>
              <w:t>prezentului ghid</w:t>
            </w:r>
            <w:r w:rsidRPr="00531B39">
              <w:rPr>
                <w:rFonts w:ascii="Trebuchet MS" w:hAnsi="Trebuchet MS" w:cs="Calibri"/>
                <w:lang w:eastAsia="ro-RO"/>
              </w:rPr>
              <w:t xml:space="preserve"> se raportează la legislația în vigoare. </w:t>
            </w:r>
          </w:p>
          <w:p w14:paraId="622038B8" w14:textId="77777777" w:rsidR="008E4093" w:rsidRPr="00531B39" w:rsidRDefault="008E4093" w:rsidP="008E4093">
            <w:pPr>
              <w:spacing w:line="360" w:lineRule="auto"/>
              <w:jc w:val="both"/>
              <w:rPr>
                <w:rFonts w:ascii="Trebuchet MS" w:hAnsi="Trebuchet MS" w:cs="Calibri"/>
                <w:lang w:eastAsia="ro-RO"/>
              </w:rPr>
            </w:pPr>
            <w:r w:rsidRPr="00531B39">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092CCB5B" w14:textId="77777777" w:rsidR="008E4093" w:rsidRPr="00531B39" w:rsidRDefault="008E4093" w:rsidP="008E4093">
            <w:pPr>
              <w:spacing w:after="200" w:line="360" w:lineRule="auto"/>
              <w:jc w:val="both"/>
              <w:rPr>
                <w:rFonts w:ascii="Trebuchet MS" w:hAnsi="Trebuchet MS" w:cs="Calibri"/>
                <w:lang w:eastAsia="ro-RO"/>
              </w:rPr>
            </w:pPr>
            <w:r w:rsidRPr="00531B39">
              <w:rPr>
                <w:rFonts w:ascii="Trebuchet MS" w:hAnsi="Trebuchet MS" w:cs="Calibri"/>
                <w:lang w:eastAsia="ro-RO"/>
              </w:rPr>
              <w:t>Autoritatea de Management a Programului Regional Sud Muntenia poate emite corrigendum-uri/ instrucțiuni de modificare/ completare a prevederilor ghidului solicitantului.</w:t>
            </w:r>
          </w:p>
          <w:p w14:paraId="168213BD" w14:textId="77777777" w:rsidR="008E4093" w:rsidRPr="00531B39" w:rsidRDefault="008E4093" w:rsidP="008E4093">
            <w:pPr>
              <w:spacing w:after="200" w:line="360" w:lineRule="auto"/>
              <w:jc w:val="both"/>
              <w:rPr>
                <w:rFonts w:ascii="Trebuchet MS" w:hAnsi="Trebuchet MS" w:cs="Calibri"/>
                <w:lang w:eastAsia="ro-RO"/>
              </w:rPr>
            </w:pPr>
            <w:r w:rsidRPr="00531B39">
              <w:rPr>
                <w:rFonts w:ascii="Trebuchet MS" w:hAnsi="Trebuchet MS" w:cs="Calibri"/>
              </w:rPr>
              <w:t xml:space="preserve">În funcție de modificările intervenite, AM PR Sud Muntenia se va asigura de respectarea principiului privind tratamentul nediscriminatoriu al solicitanților la finanțare, asigurând, totodată, și transparența sistemului de evaluare, selecție și contractare prin publicarea </w:t>
            </w:r>
            <w:r w:rsidRPr="00531B39">
              <w:rPr>
                <w:rFonts w:ascii="Trebuchet MS" w:hAnsi="Trebuchet MS" w:cs="Calibri"/>
              </w:rPr>
              <w:lastRenderedPageBreak/>
              <w:t>tuturor modificărilor și condițiilor suplimentare intervenite ulterior publicării prezentului ghid.</w:t>
            </w:r>
          </w:p>
          <w:p w14:paraId="7F04608E" w14:textId="737AAD10" w:rsidR="00750AB1" w:rsidRPr="004B58D3" w:rsidRDefault="008E4093" w:rsidP="008E4093">
            <w:pPr>
              <w:spacing w:line="360" w:lineRule="auto"/>
              <w:jc w:val="both"/>
              <w:rPr>
                <w:rFonts w:ascii="Trebuchet MS" w:hAnsi="Trebuchet MS"/>
                <w:i/>
                <w:color w:val="000000" w:themeColor="text1"/>
              </w:rPr>
            </w:pPr>
            <w:r w:rsidRPr="00531B39">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776E67F7" w14:textId="37EF00F3" w:rsidR="00DA693E" w:rsidRPr="004B58D3" w:rsidRDefault="00DA693E" w:rsidP="00D40BF2">
            <w:pPr>
              <w:jc w:val="both"/>
              <w:rPr>
                <w:rFonts w:ascii="Trebuchet MS" w:hAnsi="Trebuchet MS"/>
                <w:i/>
                <w:color w:val="000000" w:themeColor="text1"/>
              </w:rPr>
            </w:pPr>
          </w:p>
        </w:tc>
      </w:tr>
    </w:tbl>
    <w:p w14:paraId="5733C08B" w14:textId="77777777" w:rsidR="006907AC" w:rsidRPr="004B58D3" w:rsidRDefault="006907AC" w:rsidP="00566CCA">
      <w:pPr>
        <w:rPr>
          <w:rFonts w:ascii="Trebuchet MS" w:hAnsi="Trebuchet MS"/>
          <w:i/>
          <w:color w:val="000000" w:themeColor="text1"/>
        </w:rPr>
      </w:pPr>
    </w:p>
    <w:p w14:paraId="57BCCC56" w14:textId="03276118" w:rsidR="00566CCA" w:rsidRPr="004B58D3" w:rsidRDefault="00566CCA" w:rsidP="008E4661">
      <w:pPr>
        <w:pStyle w:val="Heading2"/>
        <w:rPr>
          <w:rFonts w:ascii="Trebuchet MS" w:hAnsi="Trebuchet MS"/>
          <w:b/>
          <w:bCs/>
          <w:color w:val="000000" w:themeColor="text1"/>
          <w:sz w:val="22"/>
          <w:szCs w:val="22"/>
        </w:rPr>
      </w:pPr>
      <w:bookmarkStart w:id="136" w:name="_Toc126231274"/>
      <w:bookmarkStart w:id="137" w:name="_Toc126652117"/>
      <w:r w:rsidRPr="004B58D3">
        <w:rPr>
          <w:rFonts w:ascii="Trebuchet MS" w:hAnsi="Trebuchet MS"/>
          <w:b/>
          <w:bCs/>
          <w:color w:val="000000" w:themeColor="text1"/>
          <w:sz w:val="22"/>
          <w:szCs w:val="22"/>
        </w:rPr>
        <w:t>7.2.</w:t>
      </w:r>
      <w:r w:rsidRPr="004B58D3">
        <w:rPr>
          <w:rFonts w:ascii="Trebuchet MS" w:hAnsi="Trebuchet MS"/>
          <w:b/>
          <w:bCs/>
          <w:color w:val="000000" w:themeColor="text1"/>
          <w:sz w:val="22"/>
          <w:szCs w:val="22"/>
        </w:rPr>
        <w:tab/>
      </w:r>
      <w:proofErr w:type="spellStart"/>
      <w:r w:rsidRPr="004B58D3">
        <w:rPr>
          <w:rFonts w:ascii="Trebuchet MS" w:hAnsi="Trebuchet MS"/>
          <w:b/>
          <w:bCs/>
          <w:color w:val="000000" w:themeColor="text1"/>
          <w:sz w:val="22"/>
          <w:szCs w:val="22"/>
        </w:rPr>
        <w:t>Condiții</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privind</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aplicarea</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modificărilor</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pentru</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cererile</w:t>
      </w:r>
      <w:proofErr w:type="spellEnd"/>
      <w:r w:rsidRPr="004B58D3">
        <w:rPr>
          <w:rFonts w:ascii="Trebuchet MS" w:hAnsi="Trebuchet MS"/>
          <w:b/>
          <w:bCs/>
          <w:color w:val="000000" w:themeColor="text1"/>
          <w:sz w:val="22"/>
          <w:szCs w:val="22"/>
        </w:rPr>
        <w:t xml:space="preserve"> de </w:t>
      </w:r>
      <w:proofErr w:type="spellStart"/>
      <w:r w:rsidRPr="004B58D3">
        <w:rPr>
          <w:rFonts w:ascii="Trebuchet MS" w:hAnsi="Trebuchet MS"/>
          <w:b/>
          <w:bCs/>
          <w:color w:val="000000" w:themeColor="text1"/>
          <w:sz w:val="22"/>
          <w:szCs w:val="22"/>
        </w:rPr>
        <w:t>finanțare</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aflate</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în</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procesul</w:t>
      </w:r>
      <w:proofErr w:type="spellEnd"/>
      <w:r w:rsidRPr="004B58D3">
        <w:rPr>
          <w:rFonts w:ascii="Trebuchet MS" w:hAnsi="Trebuchet MS"/>
          <w:b/>
          <w:bCs/>
          <w:color w:val="000000" w:themeColor="text1"/>
          <w:sz w:val="22"/>
          <w:szCs w:val="22"/>
        </w:rPr>
        <w:t xml:space="preserve"> de </w:t>
      </w:r>
      <w:proofErr w:type="spellStart"/>
      <w:r w:rsidRPr="004B58D3">
        <w:rPr>
          <w:rFonts w:ascii="Trebuchet MS" w:hAnsi="Trebuchet MS"/>
          <w:b/>
          <w:bCs/>
          <w:color w:val="000000" w:themeColor="text1"/>
          <w:sz w:val="22"/>
          <w:szCs w:val="22"/>
        </w:rPr>
        <w:t>selecție</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condiții</w:t>
      </w:r>
      <w:proofErr w:type="spellEnd"/>
      <w:r w:rsidRPr="004B58D3">
        <w:rPr>
          <w:rFonts w:ascii="Trebuchet MS" w:hAnsi="Trebuchet MS"/>
          <w:b/>
          <w:bCs/>
          <w:color w:val="000000" w:themeColor="text1"/>
          <w:sz w:val="22"/>
          <w:szCs w:val="22"/>
        </w:rPr>
        <w:t xml:space="preserve"> </w:t>
      </w:r>
      <w:proofErr w:type="spellStart"/>
      <w:r w:rsidRPr="004B58D3">
        <w:rPr>
          <w:rFonts w:ascii="Trebuchet MS" w:hAnsi="Trebuchet MS"/>
          <w:b/>
          <w:bCs/>
          <w:color w:val="000000" w:themeColor="text1"/>
          <w:sz w:val="22"/>
          <w:szCs w:val="22"/>
        </w:rPr>
        <w:t>tranzitorii</w:t>
      </w:r>
      <w:proofErr w:type="spellEnd"/>
      <w:r w:rsidRPr="004B58D3">
        <w:rPr>
          <w:rFonts w:ascii="Trebuchet MS" w:hAnsi="Trebuchet MS"/>
          <w:b/>
          <w:bCs/>
          <w:color w:val="000000" w:themeColor="text1"/>
          <w:sz w:val="22"/>
          <w:szCs w:val="22"/>
        </w:rPr>
        <w:t>)</w:t>
      </w:r>
      <w:bookmarkEnd w:id="136"/>
      <w:bookmarkEnd w:id="137"/>
      <w:r w:rsidRPr="004B58D3">
        <w:rPr>
          <w:rFonts w:ascii="Trebuchet MS" w:hAnsi="Trebuchet MS"/>
          <w:b/>
          <w:bCs/>
          <w:color w:val="000000" w:themeColor="text1"/>
          <w:sz w:val="22"/>
          <w:szCs w:val="22"/>
        </w:rPr>
        <w:tab/>
      </w:r>
    </w:p>
    <w:tbl>
      <w:tblPr>
        <w:tblStyle w:val="TableGrid"/>
        <w:tblW w:w="0" w:type="auto"/>
        <w:tblLook w:val="04A0" w:firstRow="1" w:lastRow="0" w:firstColumn="1" w:lastColumn="0" w:noHBand="0" w:noVBand="1"/>
      </w:tblPr>
      <w:tblGrid>
        <w:gridCol w:w="9396"/>
      </w:tblGrid>
      <w:tr w:rsidR="006907AC" w:rsidRPr="004B58D3" w14:paraId="556B5BC7" w14:textId="77777777" w:rsidTr="00635B7D">
        <w:tc>
          <w:tcPr>
            <w:tcW w:w="9396" w:type="dxa"/>
          </w:tcPr>
          <w:p w14:paraId="133B7A9D" w14:textId="77777777" w:rsidR="00C75171" w:rsidRPr="004B58D3" w:rsidRDefault="00C75171" w:rsidP="00C75171">
            <w:pPr>
              <w:spacing w:line="276" w:lineRule="auto"/>
              <w:jc w:val="both"/>
              <w:rPr>
                <w:rFonts w:ascii="Trebuchet MS" w:hAnsi="Trebuchet MS" w:cstheme="minorHAnsi"/>
                <w:color w:val="000000" w:themeColor="text1"/>
                <w:lang w:val="fr-FR"/>
              </w:rPr>
            </w:pPr>
          </w:p>
          <w:p w14:paraId="5DCA57A3" w14:textId="07CB0996" w:rsidR="00DA693E" w:rsidRPr="004B58D3" w:rsidRDefault="00C75171" w:rsidP="00C75171">
            <w:pPr>
              <w:spacing w:line="276" w:lineRule="auto"/>
              <w:jc w:val="both"/>
              <w:rPr>
                <w:rFonts w:ascii="Trebuchet MS" w:hAnsi="Trebuchet MS" w:cstheme="minorHAnsi"/>
                <w:color w:val="000000" w:themeColor="text1"/>
                <w:lang w:val="fr-FR"/>
              </w:rPr>
            </w:pPr>
            <w:r w:rsidRPr="004B58D3">
              <w:rPr>
                <w:rFonts w:ascii="Trebuchet MS" w:hAnsi="Trebuchet MS" w:cstheme="minorHAnsi"/>
                <w:color w:val="000000" w:themeColor="text1"/>
                <w:lang w:val="fr-FR"/>
              </w:rPr>
              <w:t>AM PR Sud-</w:t>
            </w:r>
            <w:proofErr w:type="spellStart"/>
            <w:r w:rsidRPr="004B58D3">
              <w:rPr>
                <w:rFonts w:ascii="Trebuchet MS" w:hAnsi="Trebuchet MS" w:cstheme="minorHAnsi"/>
                <w:color w:val="000000" w:themeColor="text1"/>
                <w:lang w:val="fr-FR"/>
              </w:rPr>
              <w:t>Muntenia</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poate</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emite</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unul</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sau</w:t>
            </w:r>
            <w:proofErr w:type="spellEnd"/>
            <w:r w:rsidRPr="004B58D3">
              <w:rPr>
                <w:rFonts w:ascii="Trebuchet MS" w:hAnsi="Trebuchet MS" w:cstheme="minorHAnsi"/>
                <w:color w:val="000000" w:themeColor="text1"/>
                <w:lang w:val="fr-FR"/>
              </w:rPr>
              <w:t xml:space="preserve"> mai </w:t>
            </w:r>
            <w:proofErr w:type="spellStart"/>
            <w:r w:rsidRPr="004B58D3">
              <w:rPr>
                <w:rFonts w:ascii="Trebuchet MS" w:hAnsi="Trebuchet MS" w:cstheme="minorHAnsi"/>
                <w:color w:val="000000" w:themeColor="text1"/>
                <w:lang w:val="fr-FR"/>
              </w:rPr>
              <w:t>multe</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corrigendum-uri</w:t>
            </w:r>
            <w:proofErr w:type="spellEnd"/>
            <w:r w:rsidRPr="004B58D3">
              <w:rPr>
                <w:rFonts w:ascii="Trebuchet MS" w:hAnsi="Trebuchet MS" w:cstheme="minorHAnsi"/>
                <w:color w:val="000000" w:themeColor="text1"/>
                <w:lang w:val="fr-FR"/>
              </w:rPr>
              <w:t xml:space="preserve"> de </w:t>
            </w:r>
            <w:proofErr w:type="spellStart"/>
            <w:r w:rsidRPr="004B58D3">
              <w:rPr>
                <w:rFonts w:ascii="Trebuchet MS" w:hAnsi="Trebuchet MS" w:cstheme="minorHAnsi"/>
                <w:color w:val="000000" w:themeColor="text1"/>
                <w:lang w:val="fr-FR"/>
              </w:rPr>
              <w:t>modificare</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completare</w:t>
            </w:r>
            <w:proofErr w:type="spellEnd"/>
            <w:r w:rsidRPr="004B58D3">
              <w:rPr>
                <w:rFonts w:ascii="Trebuchet MS" w:hAnsi="Trebuchet MS" w:cstheme="minorHAnsi"/>
                <w:color w:val="000000" w:themeColor="text1"/>
                <w:lang w:val="fr-FR"/>
              </w:rPr>
              <w:t xml:space="preserve"> a </w:t>
            </w:r>
            <w:proofErr w:type="spellStart"/>
            <w:r w:rsidRPr="004B58D3">
              <w:rPr>
                <w:rFonts w:ascii="Trebuchet MS" w:hAnsi="Trebuchet MS" w:cstheme="minorHAnsi"/>
                <w:color w:val="000000" w:themeColor="text1"/>
                <w:lang w:val="fr-FR"/>
              </w:rPr>
              <w:t>prevederilor</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ghidurilor</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cu</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obligația</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specificării</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în</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cadrul</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acestora</w:t>
            </w:r>
            <w:proofErr w:type="spellEnd"/>
            <w:r w:rsidRPr="004B58D3">
              <w:rPr>
                <w:rFonts w:ascii="Trebuchet MS" w:hAnsi="Trebuchet MS" w:cstheme="minorHAnsi"/>
                <w:color w:val="000000" w:themeColor="text1"/>
                <w:lang w:val="fr-FR"/>
              </w:rPr>
              <w:t xml:space="preserve"> a </w:t>
            </w:r>
            <w:proofErr w:type="spellStart"/>
            <w:r w:rsidRPr="004B58D3">
              <w:rPr>
                <w:rFonts w:ascii="Trebuchet MS" w:hAnsi="Trebuchet MS" w:cstheme="minorHAnsi"/>
                <w:color w:val="000000" w:themeColor="text1"/>
                <w:lang w:val="fr-FR"/>
              </w:rPr>
              <w:t>condițiilor</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tranzitorii</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pentru</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proiectele</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aflate</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în</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diferite</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stadii</w:t>
            </w:r>
            <w:proofErr w:type="spellEnd"/>
            <w:r w:rsidRPr="004B58D3">
              <w:rPr>
                <w:rFonts w:ascii="Trebuchet MS" w:hAnsi="Trebuchet MS" w:cstheme="minorHAnsi"/>
                <w:color w:val="000000" w:themeColor="text1"/>
                <w:lang w:val="fr-FR"/>
              </w:rPr>
              <w:t xml:space="preserve"> ale </w:t>
            </w:r>
            <w:proofErr w:type="spellStart"/>
            <w:r w:rsidRPr="004B58D3">
              <w:rPr>
                <w:rFonts w:ascii="Trebuchet MS" w:hAnsi="Trebuchet MS" w:cstheme="minorHAnsi"/>
                <w:color w:val="000000" w:themeColor="text1"/>
                <w:lang w:val="fr-FR"/>
              </w:rPr>
              <w:t>procesului</w:t>
            </w:r>
            <w:proofErr w:type="spellEnd"/>
            <w:r w:rsidRPr="004B58D3">
              <w:rPr>
                <w:rFonts w:ascii="Trebuchet MS" w:hAnsi="Trebuchet MS" w:cstheme="minorHAnsi"/>
                <w:color w:val="000000" w:themeColor="text1"/>
                <w:lang w:val="fr-FR"/>
              </w:rPr>
              <w:t xml:space="preserve"> de </w:t>
            </w:r>
            <w:proofErr w:type="spellStart"/>
            <w:r w:rsidRPr="004B58D3">
              <w:rPr>
                <w:rFonts w:ascii="Trebuchet MS" w:hAnsi="Trebuchet MS" w:cstheme="minorHAnsi"/>
                <w:color w:val="000000" w:themeColor="text1"/>
                <w:lang w:val="fr-FR"/>
              </w:rPr>
              <w:t>evaluare</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și</w:t>
            </w:r>
            <w:proofErr w:type="spellEnd"/>
            <w:r w:rsidRPr="004B58D3">
              <w:rPr>
                <w:rFonts w:ascii="Trebuchet MS" w:hAnsi="Trebuchet MS" w:cstheme="minorHAnsi"/>
                <w:color w:val="000000" w:themeColor="text1"/>
                <w:lang w:val="fr-FR"/>
              </w:rPr>
              <w:t xml:space="preserve"> </w:t>
            </w:r>
            <w:proofErr w:type="spellStart"/>
            <w:r w:rsidRPr="004B58D3">
              <w:rPr>
                <w:rFonts w:ascii="Trebuchet MS" w:hAnsi="Trebuchet MS" w:cstheme="minorHAnsi"/>
                <w:color w:val="000000" w:themeColor="text1"/>
                <w:lang w:val="fr-FR"/>
              </w:rPr>
              <w:t>contractare</w:t>
            </w:r>
            <w:proofErr w:type="spellEnd"/>
            <w:r w:rsidRPr="004B58D3">
              <w:rPr>
                <w:rFonts w:ascii="Trebuchet MS" w:hAnsi="Trebuchet MS" w:cstheme="minorHAnsi"/>
                <w:color w:val="000000" w:themeColor="text1"/>
                <w:lang w:val="fr-FR"/>
              </w:rPr>
              <w:t>.</w:t>
            </w:r>
          </w:p>
          <w:p w14:paraId="507FE46F" w14:textId="2061AA2E" w:rsidR="00C75171" w:rsidRPr="004B58D3" w:rsidRDefault="00C75171" w:rsidP="00C75171">
            <w:pPr>
              <w:jc w:val="both"/>
              <w:rPr>
                <w:rFonts w:ascii="Trebuchet MS" w:hAnsi="Trebuchet MS"/>
                <w:i/>
                <w:color w:val="000000" w:themeColor="text1"/>
              </w:rPr>
            </w:pPr>
          </w:p>
        </w:tc>
      </w:tr>
    </w:tbl>
    <w:p w14:paraId="6483B820" w14:textId="2BC83F3C" w:rsidR="009473E3" w:rsidRPr="004B58D3" w:rsidRDefault="009473E3" w:rsidP="00566CCA">
      <w:pPr>
        <w:rPr>
          <w:rFonts w:ascii="Trebuchet MS" w:hAnsi="Trebuchet MS"/>
          <w:i/>
          <w:color w:val="000000" w:themeColor="text1"/>
        </w:rPr>
      </w:pPr>
    </w:p>
    <w:p w14:paraId="3C2EA7C2" w14:textId="77777777" w:rsidR="009473E3" w:rsidRPr="004B58D3" w:rsidRDefault="009473E3" w:rsidP="00566CCA">
      <w:pPr>
        <w:rPr>
          <w:rFonts w:ascii="Trebuchet MS" w:hAnsi="Trebuchet MS"/>
          <w:i/>
          <w:color w:val="000000" w:themeColor="text1"/>
        </w:rPr>
      </w:pPr>
    </w:p>
    <w:p w14:paraId="073D9CE8" w14:textId="5892597A" w:rsidR="006907AC" w:rsidRPr="006E7C5E" w:rsidRDefault="00566CCA" w:rsidP="00566CCA">
      <w:pPr>
        <w:rPr>
          <w:rFonts w:ascii="Trebuchet MS" w:hAnsi="Trebuchet MS"/>
          <w:b/>
          <w:bCs/>
          <w:i/>
          <w:color w:val="000000" w:themeColor="text1"/>
        </w:rPr>
      </w:pPr>
      <w:bookmarkStart w:id="138" w:name="_Toc126231275"/>
      <w:r w:rsidRPr="004B58D3">
        <w:rPr>
          <w:rFonts w:ascii="Trebuchet MS" w:hAnsi="Trebuchet MS"/>
          <w:b/>
          <w:bCs/>
          <w:i/>
          <w:color w:val="000000" w:themeColor="text1"/>
        </w:rPr>
        <w:t>8.</w:t>
      </w:r>
      <w:r w:rsidRPr="004B58D3">
        <w:rPr>
          <w:rFonts w:ascii="Trebuchet MS" w:hAnsi="Trebuchet MS"/>
          <w:b/>
          <w:bCs/>
          <w:i/>
          <w:color w:val="000000" w:themeColor="text1"/>
        </w:rPr>
        <w:tab/>
        <w:t>ANEXE</w:t>
      </w:r>
      <w:bookmarkEnd w:id="138"/>
      <w:r w:rsidRPr="004B58D3">
        <w:rPr>
          <w:rFonts w:ascii="Trebuchet MS" w:hAnsi="Trebuchet MS"/>
          <w:b/>
          <w:bCs/>
          <w:i/>
          <w:color w:val="000000" w:themeColor="text1"/>
        </w:rPr>
        <w:tab/>
      </w:r>
    </w:p>
    <w:tbl>
      <w:tblPr>
        <w:tblStyle w:val="TableGrid"/>
        <w:tblW w:w="0" w:type="auto"/>
        <w:tblLook w:val="04A0" w:firstRow="1" w:lastRow="0" w:firstColumn="1" w:lastColumn="0" w:noHBand="0" w:noVBand="1"/>
      </w:tblPr>
      <w:tblGrid>
        <w:gridCol w:w="9396"/>
      </w:tblGrid>
      <w:tr w:rsidR="006907AC" w:rsidRPr="004B58D3" w14:paraId="17D40D2F" w14:textId="77777777" w:rsidTr="00635B7D">
        <w:tc>
          <w:tcPr>
            <w:tcW w:w="9396" w:type="dxa"/>
          </w:tcPr>
          <w:p w14:paraId="39BAD4A4" w14:textId="02D1415C" w:rsidR="009473E3" w:rsidRPr="004B58D3" w:rsidRDefault="009473E3" w:rsidP="009473E3">
            <w:pPr>
              <w:rPr>
                <w:rFonts w:ascii="Trebuchet MS" w:hAnsi="Trebuchet MS" w:cs="Calibri"/>
                <w:color w:val="000000" w:themeColor="text1"/>
              </w:rPr>
            </w:pPr>
            <w:r w:rsidRPr="004B58D3">
              <w:rPr>
                <w:rFonts w:ascii="Trebuchet MS" w:hAnsi="Trebuchet MS" w:cs="Calibri"/>
                <w:color w:val="000000" w:themeColor="text1"/>
              </w:rPr>
              <w:t>Anexa  - Declarația unica</w:t>
            </w:r>
          </w:p>
          <w:p w14:paraId="4F7C5BEA" w14:textId="135A2B6C" w:rsidR="009473E3" w:rsidRPr="004B58D3" w:rsidRDefault="009473E3" w:rsidP="009473E3">
            <w:pPr>
              <w:rPr>
                <w:rFonts w:ascii="Trebuchet MS" w:hAnsi="Trebuchet MS" w:cs="Calibri"/>
                <w:color w:val="000000" w:themeColor="text1"/>
              </w:rPr>
            </w:pPr>
            <w:r w:rsidRPr="004B58D3">
              <w:rPr>
                <w:rFonts w:ascii="Trebuchet MS" w:hAnsi="Trebuchet MS" w:cs="Calibri"/>
                <w:color w:val="000000" w:themeColor="text1"/>
              </w:rPr>
              <w:t>Anexa  - Cererea de finantare</w:t>
            </w:r>
          </w:p>
          <w:p w14:paraId="70DEFA4B" w14:textId="19DEF0B6" w:rsidR="009473E3" w:rsidRPr="004B58D3" w:rsidRDefault="009473E3" w:rsidP="009473E3">
            <w:pPr>
              <w:rPr>
                <w:rFonts w:ascii="Trebuchet MS" w:hAnsi="Trebuchet MS" w:cs="Calibri"/>
                <w:color w:val="000000" w:themeColor="text1"/>
              </w:rPr>
            </w:pPr>
            <w:r w:rsidRPr="004B58D3">
              <w:rPr>
                <w:rFonts w:ascii="Trebuchet MS" w:hAnsi="Trebuchet MS" w:cs="Calibri"/>
                <w:color w:val="000000" w:themeColor="text1"/>
              </w:rPr>
              <w:t>Anexa  - Model Acord de parteneriat</w:t>
            </w:r>
          </w:p>
          <w:p w14:paraId="35350ABB" w14:textId="5EF35CBA" w:rsidR="009473E3" w:rsidRPr="004B58D3" w:rsidRDefault="009473E3" w:rsidP="009473E3">
            <w:pPr>
              <w:rPr>
                <w:rFonts w:ascii="Trebuchet MS" w:hAnsi="Trebuchet MS" w:cs="Calibri"/>
                <w:color w:val="000000" w:themeColor="text1"/>
              </w:rPr>
            </w:pPr>
            <w:r w:rsidRPr="004B58D3">
              <w:rPr>
                <w:rFonts w:ascii="Trebuchet MS" w:hAnsi="Trebuchet MS" w:cs="Calibri"/>
                <w:color w:val="000000" w:themeColor="text1"/>
              </w:rPr>
              <w:t>Anexa -  Bugetul proiectului</w:t>
            </w:r>
          </w:p>
          <w:p w14:paraId="4EE96899" w14:textId="607C9D64" w:rsidR="009473E3" w:rsidRPr="004B58D3" w:rsidRDefault="009473E3" w:rsidP="009473E3">
            <w:pPr>
              <w:rPr>
                <w:rFonts w:ascii="Trebuchet MS" w:hAnsi="Trebuchet MS" w:cs="Calibri"/>
                <w:color w:val="000000" w:themeColor="text1"/>
              </w:rPr>
            </w:pPr>
            <w:r w:rsidRPr="004B58D3">
              <w:rPr>
                <w:rFonts w:ascii="Trebuchet MS" w:hAnsi="Trebuchet MS" w:cs="Calibri"/>
                <w:color w:val="000000" w:themeColor="text1"/>
              </w:rPr>
              <w:t>Anexa - Grila de evaluare tehnică și financiară</w:t>
            </w:r>
          </w:p>
          <w:p w14:paraId="6B5E860D" w14:textId="27AEFE1D" w:rsidR="009473E3" w:rsidRPr="004B58D3" w:rsidRDefault="009473E3" w:rsidP="009473E3">
            <w:pPr>
              <w:rPr>
                <w:rFonts w:ascii="Trebuchet MS" w:hAnsi="Trebuchet MS" w:cs="Calibri"/>
                <w:color w:val="000000" w:themeColor="text1"/>
              </w:rPr>
            </w:pPr>
            <w:r w:rsidRPr="004B58D3">
              <w:rPr>
                <w:rFonts w:ascii="Trebuchet MS" w:hAnsi="Trebuchet MS" w:cs="Calibri"/>
                <w:color w:val="000000" w:themeColor="text1"/>
              </w:rPr>
              <w:t>Anexa  - Contract de finantare</w:t>
            </w:r>
          </w:p>
          <w:p w14:paraId="2449A413" w14:textId="7F5770E1" w:rsidR="009473E3" w:rsidRPr="004B58D3" w:rsidRDefault="009473E3" w:rsidP="009473E3">
            <w:pPr>
              <w:rPr>
                <w:rFonts w:ascii="Trebuchet MS" w:hAnsi="Trebuchet MS" w:cs="Calibri"/>
                <w:color w:val="000000" w:themeColor="text1"/>
              </w:rPr>
            </w:pPr>
            <w:r w:rsidRPr="004B58D3">
              <w:rPr>
                <w:rFonts w:ascii="Trebuchet MS" w:hAnsi="Trebuchet MS" w:cs="Calibri"/>
                <w:color w:val="000000" w:themeColor="text1"/>
              </w:rPr>
              <w:t>Anexa  – Raport vizită</w:t>
            </w:r>
          </w:p>
          <w:p w14:paraId="61B92BD9" w14:textId="00077908" w:rsidR="00DA693E" w:rsidRPr="004B58D3" w:rsidRDefault="00DA693E" w:rsidP="009473E3">
            <w:pPr>
              <w:rPr>
                <w:rFonts w:ascii="Trebuchet MS" w:hAnsi="Trebuchet MS"/>
                <w:i/>
                <w:color w:val="000000" w:themeColor="text1"/>
              </w:rPr>
            </w:pPr>
          </w:p>
        </w:tc>
      </w:tr>
    </w:tbl>
    <w:p w14:paraId="397A951F" w14:textId="77777777" w:rsidR="006460E4" w:rsidRPr="004B58D3" w:rsidRDefault="006460E4" w:rsidP="004123A8">
      <w:pPr>
        <w:rPr>
          <w:rFonts w:ascii="Trebuchet MS" w:hAnsi="Trebuchet MS"/>
          <w:i/>
          <w:color w:val="000000" w:themeColor="text1"/>
        </w:rPr>
      </w:pPr>
    </w:p>
    <w:p w14:paraId="415FD717" w14:textId="77777777" w:rsidR="00FB7747" w:rsidRPr="004B58D3" w:rsidRDefault="00FB7747" w:rsidP="004123A8">
      <w:pPr>
        <w:rPr>
          <w:rFonts w:ascii="Trebuchet MS" w:hAnsi="Trebuchet MS"/>
          <w:i/>
          <w:color w:val="000000" w:themeColor="text1"/>
        </w:rPr>
      </w:pPr>
    </w:p>
    <w:p w14:paraId="14CB72A9" w14:textId="77777777" w:rsidR="00C53AB4" w:rsidRPr="004B58D3" w:rsidRDefault="00C53AB4">
      <w:pPr>
        <w:rPr>
          <w:rFonts w:ascii="Trebuchet MS" w:hAnsi="Trebuchet MS"/>
          <w:b/>
          <w:i/>
          <w:color w:val="000000" w:themeColor="text1"/>
        </w:rPr>
      </w:pPr>
    </w:p>
    <w:sectPr w:rsidR="00C53AB4" w:rsidRPr="004B58D3" w:rsidSect="007D1270">
      <w:headerReference w:type="even" r:id="rId10"/>
      <w:headerReference w:type="default" r:id="rId11"/>
      <w:footerReference w:type="default" r:id="rId12"/>
      <w:headerReference w:type="first" r:id="rId13"/>
      <w:footerReference w:type="first" r:id="rId14"/>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27DCF" w14:textId="77777777" w:rsidR="00EC787B" w:rsidRDefault="00EC787B" w:rsidP="00235396">
      <w:pPr>
        <w:spacing w:after="0" w:line="240" w:lineRule="auto"/>
      </w:pPr>
      <w:r>
        <w:separator/>
      </w:r>
    </w:p>
  </w:endnote>
  <w:endnote w:type="continuationSeparator" w:id="0">
    <w:p w14:paraId="17377B60" w14:textId="77777777" w:rsidR="00EC787B" w:rsidRDefault="00EC787B"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EE"/>
    <w:family w:val="swiss"/>
    <w:notTrueType/>
    <w:pitch w:val="default"/>
    <w:sig w:usb0="00000007" w:usb1="00000000" w:usb2="00000000" w:usb3="00000000" w:csb0="00000003" w:csb1="00000000"/>
  </w:font>
  <w:font w:name="Algerian">
    <w:altName w:val="Algerian"/>
    <w:panose1 w:val="04020705040A02060702"/>
    <w:charset w:val="00"/>
    <w:family w:val="decorative"/>
    <w:pitch w:val="variable"/>
    <w:sig w:usb0="00000003" w:usb1="00000000" w:usb2="00000000" w:usb3="00000000" w:csb0="00000001" w:csb1="00000000"/>
  </w:font>
  <w:font w:name="SimSun">
    <w:altName w:val="ËÎÌå"/>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224B3834" w:rsidR="00235396" w:rsidRDefault="00235396">
        <w:pPr>
          <w:pStyle w:val="Footer"/>
          <w:jc w:val="center"/>
        </w:pPr>
        <w:r>
          <w:fldChar w:fldCharType="begin"/>
        </w:r>
        <w:r>
          <w:instrText xml:space="preserve"> PAGE   \* MERGEFORMAT </w:instrText>
        </w:r>
        <w:r>
          <w:fldChar w:fldCharType="separate"/>
        </w:r>
        <w:r w:rsidR="00E939E4">
          <w:rPr>
            <w:noProof/>
          </w:rPr>
          <w:t>8</w:t>
        </w:r>
        <w:r>
          <w:rPr>
            <w:noProof/>
          </w:rPr>
          <w:fldChar w:fldCharType="end"/>
        </w:r>
      </w:p>
    </w:sdtContent>
  </w:sdt>
  <w:p w14:paraId="56ABB02C" w14:textId="1407B3A7" w:rsidR="00235396" w:rsidRDefault="007D1270">
    <w:pPr>
      <w:pStyle w:val="Footer"/>
    </w:pPr>
    <w:r>
      <w:rPr>
        <w:noProof/>
      </w:rPr>
      <w:drawing>
        <wp:inline distT="0" distB="0" distL="0" distR="0" wp14:anchorId="0683CA24" wp14:editId="60B62424">
          <wp:extent cx="5972810" cy="370840"/>
          <wp:effectExtent l="0" t="0" r="8890" b="0"/>
          <wp:docPr id="4"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416BF" w14:textId="001C03E7" w:rsidR="007D1270" w:rsidRDefault="007D1270">
    <w:pPr>
      <w:pStyle w:val="Footer"/>
    </w:pPr>
    <w:r>
      <w:rPr>
        <w:noProof/>
      </w:rPr>
      <w:drawing>
        <wp:inline distT="0" distB="0" distL="0" distR="0" wp14:anchorId="4DCE53CA" wp14:editId="26A83374">
          <wp:extent cx="5972810" cy="370840"/>
          <wp:effectExtent l="0" t="0" r="8890" b="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878A8" w14:textId="77777777" w:rsidR="00EC787B" w:rsidRDefault="00EC787B" w:rsidP="00235396">
      <w:pPr>
        <w:spacing w:after="0" w:line="240" w:lineRule="auto"/>
      </w:pPr>
      <w:r>
        <w:separator/>
      </w:r>
    </w:p>
  </w:footnote>
  <w:footnote w:type="continuationSeparator" w:id="0">
    <w:p w14:paraId="2B37042A" w14:textId="77777777" w:rsidR="00EC787B" w:rsidRDefault="00EC787B" w:rsidP="00235396">
      <w:pPr>
        <w:spacing w:after="0" w:line="240" w:lineRule="auto"/>
      </w:pPr>
      <w:r>
        <w:continuationSeparator/>
      </w:r>
    </w:p>
  </w:footnote>
  <w:footnote w:id="1">
    <w:p w14:paraId="4C9F8C83" w14:textId="77777777" w:rsidR="00023CC9" w:rsidRPr="0020225E" w:rsidRDefault="00023CC9" w:rsidP="00023CC9">
      <w:pPr>
        <w:pStyle w:val="FootnoteText"/>
      </w:pPr>
      <w:r w:rsidRPr="0020225E">
        <w:rPr>
          <w:rStyle w:val="FootnoteReference"/>
        </w:rPr>
        <w:footnoteRef/>
      </w:r>
      <w:r w:rsidRPr="0020225E">
        <w:t xml:space="preserve"> Inclusiv în cazul unei Componente care nu adăpostește centrala termică proprie, ci are localizată/montată centrala termică proprie în cadrul altei clădiri, aceasta din urmă nefiind componentă în cadrul proiectului</w:t>
      </w:r>
    </w:p>
  </w:footnote>
  <w:footnote w:id="2">
    <w:p w14:paraId="1FDE4CF1" w14:textId="77777777" w:rsidR="00023CC9" w:rsidRPr="0020225E" w:rsidRDefault="00023CC9" w:rsidP="00023CC9">
      <w:pPr>
        <w:pStyle w:val="FootnoteText"/>
      </w:pPr>
      <w:r w:rsidRPr="0020225E">
        <w:rPr>
          <w:rStyle w:val="FootnoteReference"/>
        </w:rPr>
        <w:footnoteRef/>
      </w:r>
      <w:r w:rsidRPr="0020225E">
        <w:t xml:space="preserve"> </w:t>
      </w:r>
      <w:r w:rsidRPr="0020225E">
        <w:t>Idem 15</w:t>
      </w:r>
    </w:p>
  </w:footnote>
  <w:footnote w:id="3">
    <w:p w14:paraId="2E3A7ABD" w14:textId="77777777" w:rsidR="00023CC9" w:rsidRPr="0020225E" w:rsidRDefault="00023CC9" w:rsidP="00023CC9">
      <w:pPr>
        <w:pStyle w:val="FootnoteText"/>
        <w:jc w:val="both"/>
      </w:pPr>
      <w:r w:rsidRPr="0020225E">
        <w:rPr>
          <w:rStyle w:val="FootnoteReference"/>
        </w:rPr>
        <w:footnoteRef/>
      </w:r>
      <w:r w:rsidRPr="0020225E">
        <w:t>Conform Legii nr. 372/2005 privind performanța energetică a clădirilor, republicată, cu modificările şi completările ulterioare,</w:t>
      </w:r>
      <w:r w:rsidRPr="0020225E">
        <w:rPr>
          <w:lang w:val="en-US"/>
        </w:rPr>
        <w:t>”</w:t>
      </w:r>
      <w:r w:rsidRPr="0020225E">
        <w:t>energia din surse regenerabile este energia obţinută din surse regenerabile nefosile, precum: energia eoliană, solară, aerotermală, geotermală, hidrotermală şi energia oceanelor, energia hidraulică, biomasa, gazul de fermentare a deşeurilor, denumit şi gaz de depozit, şi gazul de fermentare a nămolurilor din instalaţiile de epurare a apelor uzate şi biogaz;</w:t>
      </w:r>
    </w:p>
    <w:p w14:paraId="14837F8D" w14:textId="77777777" w:rsidR="00023CC9" w:rsidRPr="0020225E" w:rsidRDefault="00023CC9" w:rsidP="00023CC9">
      <w:pPr>
        <w:pStyle w:val="FootnoteText"/>
      </w:pPr>
    </w:p>
  </w:footnote>
  <w:footnote w:id="4">
    <w:p w14:paraId="13C1045D" w14:textId="77777777" w:rsidR="00023CC9" w:rsidRPr="00670C54" w:rsidRDefault="00023CC9" w:rsidP="00023CC9">
      <w:pPr>
        <w:pStyle w:val="FootnoteText"/>
        <w:jc w:val="both"/>
        <w:rPr>
          <w:color w:val="00B050"/>
        </w:rPr>
      </w:pPr>
      <w:r w:rsidRPr="0020225E">
        <w:rPr>
          <w:rStyle w:val="FootnoteReference"/>
        </w:rPr>
        <w:footnoteRef/>
      </w:r>
      <w:r w:rsidRPr="0020225E">
        <w:t xml:space="preserve"> </w:t>
      </w:r>
      <w:r w:rsidRPr="0020225E">
        <w:t>Inclusiv în cazul unei Componente care nu are montate în/pe clădire sisteme alternative de producere a energiei electrice și/sau termice pentru consum propriu (inclusiv sistemele de producere a energiei utilizând surse regenerabile), ci le are localizate/montate în apropierea acesteia, cu condiția ca aceste sisteme să se afle pe imobilul (teren sau clădire – componentă sau nu în cadrul proiectului) aflat în proprietatea publică/ administrarea solicitantului.</w:t>
      </w:r>
    </w:p>
  </w:footnote>
  <w:footnote w:id="5">
    <w:p w14:paraId="6ED129D7" w14:textId="77777777" w:rsidR="00023CC9" w:rsidRPr="000C3DB9" w:rsidRDefault="00023CC9" w:rsidP="00023CC9">
      <w:pPr>
        <w:pStyle w:val="FootnoteText"/>
        <w:jc w:val="both"/>
      </w:pPr>
      <w:r w:rsidRPr="000C3DB9">
        <w:rPr>
          <w:rStyle w:val="FootnoteReference"/>
        </w:rPr>
        <w:footnoteRef/>
      </w:r>
      <w:r w:rsidRPr="000C3DB9">
        <w:t xml:space="preserve"> </w:t>
      </w:r>
      <w:r w:rsidRPr="000C3DB9">
        <w:t>Cheltuielile aferente lucrările de racordare/branşare/rebranșare a clădirii la sistemul centralizat de termoficare sunt eligibile până la punctele de delimitare/separare a instalațiior (locul în care intervine schimbarea proprietății asupra instalațiilor). De asemenea, este necesar Avizul tehnic de racordare/branșare/ rebranșare favorabil al furnizorului de energie termică.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61ACFF1C" w:rsidR="00C33980" w:rsidRDefault="00C75B28">
    <w:pPr>
      <w:pStyle w:val="Header"/>
    </w:pPr>
    <w:r>
      <w:rPr>
        <w:noProof/>
      </w:rPr>
      <w:pict w14:anchorId="655DF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9" o:spid="_x0000_s1026" type="#_x0000_t136" style="position:absolute;margin-left:0;margin-top:0;width:510.05pt;height:15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F92F2" w14:textId="60297BE3" w:rsidR="008E17C3" w:rsidRPr="008E17C3" w:rsidRDefault="008E17C3" w:rsidP="008E17C3">
    <w:pPr>
      <w:tabs>
        <w:tab w:val="center" w:pos="4320"/>
        <w:tab w:val="right" w:pos="8640"/>
      </w:tabs>
      <w:spacing w:after="0"/>
      <w:rPr>
        <w:rFonts w:ascii="Calibri" w:eastAsia="Times New Roman" w:hAnsi="Calibri" w:cs="Times New Roman"/>
        <w:lang w:val="en-US"/>
      </w:rPr>
    </w:pPr>
    <w:r w:rsidRPr="008E17C3">
      <w:rPr>
        <w:rFonts w:ascii="Calibri" w:eastAsia="Times New Roman" w:hAnsi="Calibri" w:cs="Times New Roman"/>
        <w:lang w:val="en-US"/>
      </w:rPr>
      <w:t xml:space="preserve">                                                               </w:t>
    </w:r>
    <w:r>
      <w:rPr>
        <w:rFonts w:ascii="Calibri" w:eastAsia="Times New Roman" w:hAnsi="Calibri" w:cs="Times New Roman"/>
        <w:lang w:val="en-US"/>
      </w:rPr>
      <w:t xml:space="preserve">       </w:t>
    </w:r>
    <w:r w:rsidRPr="008E17C3">
      <w:rPr>
        <w:rFonts w:ascii="Calibri" w:eastAsia="Times New Roman" w:hAnsi="Calibri" w:cs="Times New Roman"/>
        <w:lang w:val="en-US"/>
      </w:rPr>
      <w:t xml:space="preserve">   </w:t>
    </w:r>
  </w:p>
  <w:p w14:paraId="07954235" w14:textId="77777777" w:rsidR="008E17C3" w:rsidRPr="008E17C3" w:rsidRDefault="008E17C3" w:rsidP="008E17C3">
    <w:pPr>
      <w:spacing w:after="0"/>
      <w:jc w:val="both"/>
      <w:rPr>
        <w:rFonts w:ascii="Calibri" w:eastAsia="Times New Roman" w:hAnsi="Calibri" w:cs="Times New Roman"/>
        <w:b/>
        <w:bCs/>
        <w:sz w:val="18"/>
        <w:szCs w:val="18"/>
        <w:lang w:val="en-US"/>
      </w:rPr>
    </w:pPr>
  </w:p>
  <w:p w14:paraId="6D5AE608" w14:textId="77777777" w:rsidR="007D1270" w:rsidRDefault="007D1270" w:rsidP="008E17C3">
    <w:pPr>
      <w:spacing w:after="0"/>
      <w:jc w:val="both"/>
      <w:rPr>
        <w:rFonts w:ascii="Calibri" w:eastAsia="Times New Roman" w:hAnsi="Calibri" w:cs="Times New Roman"/>
        <w:b/>
        <w:bCs/>
        <w:sz w:val="18"/>
        <w:szCs w:val="18"/>
        <w:lang w:val="en-US"/>
      </w:rPr>
    </w:pPr>
  </w:p>
  <w:p w14:paraId="183B177F" w14:textId="77777777" w:rsidR="007D1270" w:rsidRDefault="007D1270" w:rsidP="008E17C3">
    <w:pPr>
      <w:spacing w:after="0"/>
      <w:jc w:val="both"/>
      <w:rPr>
        <w:rFonts w:ascii="Calibri" w:eastAsia="Times New Roman" w:hAnsi="Calibri" w:cs="Times New Roman"/>
        <w:b/>
        <w:bCs/>
        <w:sz w:val="18"/>
        <w:szCs w:val="18"/>
        <w:lang w:val="en-US"/>
      </w:rPr>
    </w:pPr>
  </w:p>
  <w:p w14:paraId="04199B23" w14:textId="5337A17D" w:rsidR="008E17C3" w:rsidRPr="008E17C3" w:rsidRDefault="008E17C3" w:rsidP="008E17C3">
    <w:pPr>
      <w:spacing w:after="0"/>
      <w:jc w:val="both"/>
      <w:rPr>
        <w:rFonts w:ascii="Calibri" w:eastAsia="Times New Roman" w:hAnsi="Calibri" w:cs="Times New Roman"/>
        <w:b/>
        <w:bCs/>
        <w:sz w:val="18"/>
        <w:szCs w:val="18"/>
        <w:lang w:val="en-US"/>
      </w:rPr>
    </w:pPr>
    <w:r w:rsidRPr="008E17C3">
      <w:rPr>
        <w:rFonts w:ascii="Calibri" w:eastAsia="Times New Roman" w:hAnsi="Calibri" w:cs="Times New Roman"/>
        <w:b/>
        <w:bCs/>
        <w:sz w:val="18"/>
        <w:szCs w:val="18"/>
        <w:lang w:val="en-US"/>
      </w:rPr>
      <w:t xml:space="preserve">DIRECȚIA AUTORITATEA DE MANAGEMENT PR SUD-MUNTENIA  </w:t>
    </w:r>
    <w:r>
      <w:rPr>
        <w:rFonts w:ascii="Calibri" w:eastAsia="Times New Roman" w:hAnsi="Calibri" w:cs="Times New Roman"/>
        <w:b/>
        <w:bCs/>
        <w:sz w:val="18"/>
        <w:szCs w:val="18"/>
        <w:lang w:val="en-US"/>
      </w:rPr>
      <w:t xml:space="preserve">                                                                  </w:t>
    </w:r>
    <w:proofErr w:type="spellStart"/>
    <w:r w:rsidRPr="008E17C3">
      <w:rPr>
        <w:rFonts w:ascii="Calibri" w:eastAsia="Times New Roman" w:hAnsi="Calibri" w:cs="Times New Roman"/>
        <w:b/>
        <w:bCs/>
        <w:sz w:val="18"/>
        <w:szCs w:val="18"/>
        <w:lang w:val="en-US"/>
      </w:rPr>
      <w:t>Ghidul</w:t>
    </w:r>
    <w:proofErr w:type="spellEnd"/>
    <w:r w:rsidRPr="008E17C3">
      <w:rPr>
        <w:rFonts w:ascii="Calibri" w:eastAsia="Times New Roman" w:hAnsi="Calibri" w:cs="Times New Roman"/>
        <w:b/>
        <w:bCs/>
        <w:sz w:val="18"/>
        <w:szCs w:val="18"/>
        <w:lang w:val="en-US"/>
      </w:rPr>
      <w:t xml:space="preserve"> </w:t>
    </w:r>
    <w:proofErr w:type="spellStart"/>
    <w:r w:rsidRPr="008E17C3">
      <w:rPr>
        <w:rFonts w:ascii="Calibri" w:eastAsia="Times New Roman" w:hAnsi="Calibri" w:cs="Times New Roman"/>
        <w:b/>
        <w:bCs/>
        <w:sz w:val="18"/>
        <w:szCs w:val="18"/>
        <w:lang w:val="en-US"/>
      </w:rPr>
      <w:t>solicitantului</w:t>
    </w:r>
    <w:proofErr w:type="spellEnd"/>
  </w:p>
  <w:p w14:paraId="656143D0" w14:textId="62C728CC" w:rsidR="008E17C3" w:rsidRPr="008E17C3" w:rsidRDefault="008E17C3" w:rsidP="008E17C3">
    <w:pPr>
      <w:spacing w:after="0"/>
      <w:jc w:val="both"/>
      <w:rPr>
        <w:rFonts w:ascii="Calibri" w:eastAsia="Times New Roman" w:hAnsi="Calibri" w:cs="Times New Roman"/>
        <w:b/>
        <w:bCs/>
        <w:sz w:val="18"/>
        <w:szCs w:val="18"/>
        <w:lang w:val="en-US"/>
      </w:rPr>
    </w:pPr>
    <w:r w:rsidRPr="008E17C3">
      <w:rPr>
        <w:rFonts w:ascii="Calibri" w:eastAsia="Times New Roman" w:hAnsi="Calibri" w:cs="Times New Roman"/>
        <w:b/>
        <w:bCs/>
        <w:sz w:val="18"/>
        <w:szCs w:val="18"/>
        <w:lang w:val="en-US"/>
      </w:rPr>
      <w:t xml:space="preserve">                                                                                                                                                                    </w:t>
    </w:r>
    <w:r w:rsidR="001307EC">
      <w:rPr>
        <w:rFonts w:ascii="Calibri" w:eastAsia="Times New Roman" w:hAnsi="Calibri" w:cs="Times New Roman"/>
        <w:b/>
        <w:bCs/>
        <w:sz w:val="18"/>
        <w:szCs w:val="18"/>
        <w:lang w:val="en-US"/>
      </w:rPr>
      <w:t xml:space="preserve"> </w:t>
    </w:r>
    <w:r w:rsidRPr="008E17C3">
      <w:rPr>
        <w:rFonts w:ascii="Calibri" w:eastAsia="Times New Roman" w:hAnsi="Calibri" w:cs="Times New Roman"/>
        <w:b/>
        <w:bCs/>
        <w:sz w:val="18"/>
        <w:szCs w:val="18"/>
        <w:lang w:val="en-US"/>
      </w:rPr>
      <w:t xml:space="preserve">   </w:t>
    </w:r>
    <w:r>
      <w:rPr>
        <w:rFonts w:ascii="Calibri" w:eastAsia="Times New Roman" w:hAnsi="Calibri" w:cs="Times New Roman"/>
        <w:b/>
        <w:bCs/>
        <w:sz w:val="18"/>
        <w:szCs w:val="18"/>
        <w:lang w:val="en-US"/>
      </w:rPr>
      <w:t xml:space="preserve"> </w:t>
    </w:r>
    <w:r w:rsidR="001307EC" w:rsidRPr="00F44C6C">
      <w:rPr>
        <w:b/>
        <w:bCs/>
        <w:i/>
        <w:iCs/>
        <w:sz w:val="18"/>
        <w:szCs w:val="18"/>
        <w:lang w:val="en-US"/>
      </w:rPr>
      <w:t>PR SM/ID/</w:t>
    </w:r>
    <w:r w:rsidR="00B70E8F">
      <w:rPr>
        <w:b/>
        <w:bCs/>
        <w:i/>
        <w:iCs/>
        <w:sz w:val="18"/>
        <w:szCs w:val="18"/>
        <w:lang w:val="en-US"/>
      </w:rPr>
      <w:t>2</w:t>
    </w:r>
    <w:r w:rsidR="001307EC" w:rsidRPr="00F44C6C">
      <w:rPr>
        <w:b/>
        <w:bCs/>
        <w:i/>
        <w:iCs/>
        <w:sz w:val="18"/>
        <w:szCs w:val="18"/>
        <w:lang w:val="en-US"/>
      </w:rPr>
      <w:t>/</w:t>
    </w:r>
    <w:r w:rsidR="001307EC">
      <w:rPr>
        <w:b/>
        <w:bCs/>
        <w:i/>
        <w:iCs/>
        <w:sz w:val="18"/>
        <w:szCs w:val="18"/>
        <w:lang w:val="en-US"/>
      </w:rPr>
      <w:t>2</w:t>
    </w:r>
    <w:r w:rsidR="001307EC" w:rsidRPr="00F44C6C">
      <w:rPr>
        <w:b/>
        <w:bCs/>
        <w:i/>
        <w:iCs/>
        <w:sz w:val="18"/>
        <w:szCs w:val="18"/>
        <w:lang w:val="en-US"/>
      </w:rPr>
      <w:t>/</w:t>
    </w:r>
    <w:r w:rsidR="00B70E8F">
      <w:rPr>
        <w:b/>
        <w:bCs/>
        <w:i/>
        <w:iCs/>
        <w:sz w:val="18"/>
        <w:szCs w:val="18"/>
        <w:lang w:val="en-US"/>
      </w:rPr>
      <w:t>2.1</w:t>
    </w:r>
    <w:r w:rsidR="001307EC">
      <w:rPr>
        <w:b/>
        <w:bCs/>
        <w:i/>
        <w:iCs/>
        <w:sz w:val="18"/>
        <w:szCs w:val="18"/>
        <w:lang w:val="en-US"/>
      </w:rPr>
      <w:t>/cl</w:t>
    </w:r>
    <w:r w:rsidR="001307EC">
      <w:rPr>
        <w:b/>
        <w:bCs/>
        <w:i/>
        <w:iCs/>
        <w:sz w:val="18"/>
        <w:szCs w:val="18"/>
      </w:rPr>
      <w:t>ădiri publice</w:t>
    </w:r>
  </w:p>
  <w:p w14:paraId="0B6A3B07" w14:textId="311D5CDD" w:rsidR="00C33980" w:rsidRDefault="00C75B28">
    <w:pPr>
      <w:pStyle w:val="Header"/>
    </w:pPr>
    <w:r>
      <w:rPr>
        <w:noProof/>
      </w:rPr>
      <w:pict w14:anchorId="0BA0C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20" o:spid="_x0000_s1027" type="#_x0000_t136" style="position:absolute;margin-left:0;margin-top:0;width:510.05pt;height:15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3B33B" w14:textId="77777777" w:rsidR="007D1270" w:rsidRDefault="007D1270">
    <w:pPr>
      <w:pStyle w:val="Header"/>
    </w:pPr>
    <w:bookmarkStart w:id="139" w:name="_Hlk126668961"/>
    <w:bookmarkStart w:id="140" w:name="_Hlk126670428"/>
    <w:r>
      <w:rPr>
        <w:noProof/>
      </w:rPr>
      <w:drawing>
        <wp:inline distT="0" distB="0" distL="0" distR="0" wp14:anchorId="15E9B322" wp14:editId="4EEA5FD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EDD965" w14:textId="77777777" w:rsidR="007D1270" w:rsidRDefault="007D1270">
    <w:pPr>
      <w:pStyle w:val="Header"/>
    </w:pPr>
  </w:p>
  <w:p w14:paraId="165DBA77" w14:textId="77777777" w:rsidR="007D1270" w:rsidRDefault="007D1270">
    <w:pPr>
      <w:pStyle w:val="Header"/>
    </w:pPr>
  </w:p>
  <w:p w14:paraId="04C8A9E5" w14:textId="77777777" w:rsidR="007D1270" w:rsidRDefault="007D1270">
    <w:pPr>
      <w:pStyle w:val="Header"/>
    </w:pPr>
  </w:p>
  <w:p w14:paraId="212A7775" w14:textId="77777777" w:rsidR="007D1270" w:rsidRPr="008E17C3" w:rsidRDefault="007D1270" w:rsidP="007D1270">
    <w:pPr>
      <w:spacing w:after="0"/>
      <w:jc w:val="both"/>
      <w:rPr>
        <w:rFonts w:ascii="Calibri" w:eastAsia="Times New Roman" w:hAnsi="Calibri" w:cs="Times New Roman"/>
        <w:b/>
        <w:bCs/>
        <w:sz w:val="18"/>
        <w:szCs w:val="18"/>
        <w:lang w:val="en-US"/>
      </w:rPr>
    </w:pPr>
    <w:r w:rsidRPr="008E17C3">
      <w:rPr>
        <w:rFonts w:ascii="Calibri" w:eastAsia="Times New Roman" w:hAnsi="Calibri" w:cs="Times New Roman"/>
        <w:b/>
        <w:bCs/>
        <w:sz w:val="18"/>
        <w:szCs w:val="18"/>
        <w:lang w:val="en-US"/>
      </w:rPr>
      <w:t xml:space="preserve">DIRECȚIA AUTORITATEA DE MANAGEMENT PR SUD-MUNTENIA </w:t>
    </w:r>
    <w:bookmarkEnd w:id="139"/>
    <w:r w:rsidRPr="008E17C3">
      <w:rPr>
        <w:rFonts w:ascii="Calibri" w:eastAsia="Times New Roman" w:hAnsi="Calibri" w:cs="Times New Roman"/>
        <w:b/>
        <w:bCs/>
        <w:sz w:val="18"/>
        <w:szCs w:val="18"/>
        <w:lang w:val="en-US"/>
      </w:rPr>
      <w:t xml:space="preserve"> </w:t>
    </w:r>
    <w:r>
      <w:rPr>
        <w:rFonts w:ascii="Calibri" w:eastAsia="Times New Roman" w:hAnsi="Calibri" w:cs="Times New Roman"/>
        <w:b/>
        <w:bCs/>
        <w:sz w:val="18"/>
        <w:szCs w:val="18"/>
        <w:lang w:val="en-US"/>
      </w:rPr>
      <w:t xml:space="preserve">                                                                  </w:t>
    </w:r>
    <w:bookmarkEnd w:id="140"/>
    <w:proofErr w:type="spellStart"/>
    <w:r w:rsidRPr="008E17C3">
      <w:rPr>
        <w:rFonts w:ascii="Calibri" w:eastAsia="Times New Roman" w:hAnsi="Calibri" w:cs="Times New Roman"/>
        <w:b/>
        <w:bCs/>
        <w:sz w:val="18"/>
        <w:szCs w:val="18"/>
        <w:lang w:val="en-US"/>
      </w:rPr>
      <w:t>Ghidul</w:t>
    </w:r>
    <w:proofErr w:type="spellEnd"/>
    <w:r w:rsidRPr="008E17C3">
      <w:rPr>
        <w:rFonts w:ascii="Calibri" w:eastAsia="Times New Roman" w:hAnsi="Calibri" w:cs="Times New Roman"/>
        <w:b/>
        <w:bCs/>
        <w:sz w:val="18"/>
        <w:szCs w:val="18"/>
        <w:lang w:val="en-US"/>
      </w:rPr>
      <w:t xml:space="preserve"> </w:t>
    </w:r>
    <w:proofErr w:type="spellStart"/>
    <w:r w:rsidRPr="008E17C3">
      <w:rPr>
        <w:rFonts w:ascii="Calibri" w:eastAsia="Times New Roman" w:hAnsi="Calibri" w:cs="Times New Roman"/>
        <w:b/>
        <w:bCs/>
        <w:sz w:val="18"/>
        <w:szCs w:val="18"/>
        <w:lang w:val="en-US"/>
      </w:rPr>
      <w:t>solicitantului</w:t>
    </w:r>
    <w:proofErr w:type="spellEnd"/>
  </w:p>
  <w:p w14:paraId="543B2B11" w14:textId="17457B09" w:rsidR="00C33980" w:rsidRDefault="007D1270" w:rsidP="001F157A">
    <w:pPr>
      <w:spacing w:after="0"/>
      <w:jc w:val="both"/>
    </w:pPr>
    <w:r w:rsidRPr="008E17C3">
      <w:rPr>
        <w:rFonts w:ascii="Calibri" w:eastAsia="Times New Roman" w:hAnsi="Calibri" w:cs="Times New Roman"/>
        <w:b/>
        <w:bCs/>
        <w:sz w:val="18"/>
        <w:szCs w:val="18"/>
        <w:lang w:val="en-US"/>
      </w:rPr>
      <w:t xml:space="preserve">                                                                                                                                                              </w:t>
    </w:r>
    <w:r>
      <w:rPr>
        <w:rFonts w:ascii="Calibri" w:eastAsia="Times New Roman" w:hAnsi="Calibri" w:cs="Times New Roman"/>
        <w:b/>
        <w:bCs/>
        <w:sz w:val="18"/>
        <w:szCs w:val="18"/>
        <w:lang w:val="en-US"/>
      </w:rPr>
      <w:t xml:space="preserve"> </w:t>
    </w:r>
    <w:bookmarkStart w:id="141" w:name="_Hlk126691129"/>
    <w:r w:rsidR="001307EC">
      <w:rPr>
        <w:b/>
        <w:bCs/>
        <w:i/>
        <w:iCs/>
        <w:sz w:val="18"/>
        <w:szCs w:val="18"/>
        <w:lang w:val="en-US"/>
      </w:rPr>
      <w:t xml:space="preserve">        </w:t>
    </w:r>
    <w:r w:rsidR="001307EC" w:rsidRPr="00F44C6C">
      <w:rPr>
        <w:b/>
        <w:bCs/>
        <w:i/>
        <w:iCs/>
        <w:sz w:val="18"/>
        <w:szCs w:val="18"/>
        <w:lang w:val="en-US"/>
      </w:rPr>
      <w:t xml:space="preserve"> PR SM/ID/</w:t>
    </w:r>
    <w:r w:rsidR="007C36A1">
      <w:rPr>
        <w:b/>
        <w:bCs/>
        <w:i/>
        <w:iCs/>
        <w:sz w:val="18"/>
        <w:szCs w:val="18"/>
        <w:lang w:val="en-US"/>
      </w:rPr>
      <w:t>2</w:t>
    </w:r>
    <w:r w:rsidR="001307EC" w:rsidRPr="00F44C6C">
      <w:rPr>
        <w:b/>
        <w:bCs/>
        <w:i/>
        <w:iCs/>
        <w:sz w:val="18"/>
        <w:szCs w:val="18"/>
        <w:lang w:val="en-US"/>
      </w:rPr>
      <w:t>/</w:t>
    </w:r>
    <w:r w:rsidR="001307EC">
      <w:rPr>
        <w:b/>
        <w:bCs/>
        <w:i/>
        <w:iCs/>
        <w:sz w:val="18"/>
        <w:szCs w:val="18"/>
        <w:lang w:val="en-US"/>
      </w:rPr>
      <w:t>2</w:t>
    </w:r>
    <w:r w:rsidR="001307EC" w:rsidRPr="00F44C6C">
      <w:rPr>
        <w:b/>
        <w:bCs/>
        <w:i/>
        <w:iCs/>
        <w:sz w:val="18"/>
        <w:szCs w:val="18"/>
        <w:lang w:val="en-US"/>
      </w:rPr>
      <w:t>/</w:t>
    </w:r>
    <w:r w:rsidR="007C36A1">
      <w:rPr>
        <w:b/>
        <w:bCs/>
        <w:i/>
        <w:iCs/>
        <w:sz w:val="18"/>
        <w:szCs w:val="18"/>
        <w:lang w:val="en-US"/>
      </w:rPr>
      <w:t>2.1</w:t>
    </w:r>
    <w:r w:rsidR="001307EC">
      <w:rPr>
        <w:b/>
        <w:bCs/>
        <w:i/>
        <w:iCs/>
        <w:sz w:val="18"/>
        <w:szCs w:val="18"/>
        <w:lang w:val="en-US"/>
      </w:rPr>
      <w:t>/cl</w:t>
    </w:r>
    <w:r w:rsidR="001307EC">
      <w:rPr>
        <w:b/>
        <w:bCs/>
        <w:i/>
        <w:iCs/>
        <w:sz w:val="18"/>
        <w:szCs w:val="18"/>
      </w:rPr>
      <w:t>ădiri publice</w:t>
    </w:r>
    <w:bookmarkEnd w:id="141"/>
    <w:r w:rsidR="00C75B28">
      <w:rPr>
        <w:noProof/>
      </w:rPr>
      <w:pict w14:anchorId="78FD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8" o:spid="_x0000_s1025" type="#_x0000_t136" style="position:absolute;left:0;text-align:left;margin-left:0;margin-top:0;width:510.05pt;height:15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ListBullet"/>
      <w:lvlText w:val=""/>
      <w:lvlJc w:val="left"/>
      <w:pPr>
        <w:tabs>
          <w:tab w:val="num" w:pos="270"/>
        </w:tabs>
        <w:ind w:left="270" w:hanging="360"/>
      </w:pPr>
      <w:rPr>
        <w:rFonts w:ascii="Symbol" w:hAnsi="Symbol" w:hint="default"/>
      </w:rPr>
    </w:lvl>
  </w:abstractNum>
  <w:abstractNum w:abstractNumId="1" w15:restartNumberingAfterBreak="0">
    <w:nsid w:val="00C36BCF"/>
    <w:multiLevelType w:val="hybridMultilevel"/>
    <w:tmpl w:val="5936FD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34C2E60"/>
    <w:multiLevelType w:val="hybridMultilevel"/>
    <w:tmpl w:val="C6425DC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AD30BC"/>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B4792A"/>
    <w:multiLevelType w:val="hybridMultilevel"/>
    <w:tmpl w:val="C7743F7C"/>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6B675BA"/>
    <w:multiLevelType w:val="hybridMultilevel"/>
    <w:tmpl w:val="A830ED0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28189B"/>
    <w:multiLevelType w:val="hybridMultilevel"/>
    <w:tmpl w:val="4B9CF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DF7D7D"/>
    <w:multiLevelType w:val="hybridMultilevel"/>
    <w:tmpl w:val="0FB288A4"/>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031C3E"/>
    <w:multiLevelType w:val="hybridMultilevel"/>
    <w:tmpl w:val="79703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254128"/>
    <w:multiLevelType w:val="hybridMultilevel"/>
    <w:tmpl w:val="219E28EE"/>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AF28104C">
      <w:start w:val="1"/>
      <w:numFmt w:val="decimal"/>
      <w:lvlText w:val="%9)"/>
      <w:lvlJc w:val="left"/>
      <w:pPr>
        <w:ind w:left="6300" w:hanging="360"/>
      </w:pPr>
      <w:rPr>
        <w:rFonts w:hint="default"/>
      </w:rPr>
    </w:lvl>
  </w:abstractNum>
  <w:abstractNum w:abstractNumId="13"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7" w15:restartNumberingAfterBreak="0">
    <w:nsid w:val="26F25B53"/>
    <w:multiLevelType w:val="hybridMultilevel"/>
    <w:tmpl w:val="7A2A0FD8"/>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7466F30"/>
    <w:multiLevelType w:val="hybridMultilevel"/>
    <w:tmpl w:val="21787CD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B0747A"/>
    <w:multiLevelType w:val="hybridMultilevel"/>
    <w:tmpl w:val="33D24F5C"/>
    <w:lvl w:ilvl="0" w:tplc="0809000B">
      <w:start w:val="1"/>
      <w:numFmt w:val="bullet"/>
      <w:lvlText w:val=""/>
      <w:lvlJc w:val="left"/>
      <w:pPr>
        <w:ind w:left="360" w:hanging="360"/>
      </w:pPr>
      <w:rPr>
        <w:rFonts w:ascii="Wingdings" w:hAnsi="Wingding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DDA3803"/>
    <w:multiLevelType w:val="multilevel"/>
    <w:tmpl w:val="18048F2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3F87581"/>
    <w:multiLevelType w:val="hybridMultilevel"/>
    <w:tmpl w:val="DEAA9B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7C96278"/>
    <w:multiLevelType w:val="hybridMultilevel"/>
    <w:tmpl w:val="CCBA6F4E"/>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1AB6EE3"/>
    <w:multiLevelType w:val="hybridMultilevel"/>
    <w:tmpl w:val="771027AE"/>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20634EE"/>
    <w:multiLevelType w:val="hybridMultilevel"/>
    <w:tmpl w:val="E742527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340815"/>
    <w:multiLevelType w:val="hybridMultilevel"/>
    <w:tmpl w:val="5BFC58E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C831ED"/>
    <w:multiLevelType w:val="multilevel"/>
    <w:tmpl w:val="1D3E190E"/>
    <w:lvl w:ilvl="0">
      <w:start w:val="1"/>
      <w:numFmt w:val="decimal"/>
      <w:pStyle w:val="Criteriu"/>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2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9F1533"/>
    <w:multiLevelType w:val="hybridMultilevel"/>
    <w:tmpl w:val="FD86BE48"/>
    <w:lvl w:ilvl="0" w:tplc="04180001">
      <w:start w:val="1"/>
      <w:numFmt w:val="bullet"/>
      <w:lvlText w:val=""/>
      <w:lvlJc w:val="left"/>
      <w:pPr>
        <w:ind w:left="360" w:hanging="360"/>
      </w:pPr>
      <w:rPr>
        <w:rFonts w:ascii="Symbol" w:hAnsi="Symbol" w:hint="default"/>
      </w:r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48D26480"/>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9231128"/>
    <w:multiLevelType w:val="hybridMultilevel"/>
    <w:tmpl w:val="7FFA05E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CA01D5"/>
    <w:multiLevelType w:val="hybridMultilevel"/>
    <w:tmpl w:val="DB0ABB7A"/>
    <w:lvl w:ilvl="0" w:tplc="04180001">
      <w:start w:val="1"/>
      <w:numFmt w:val="bullet"/>
      <w:lvlText w:val=""/>
      <w:lvlJc w:val="left"/>
      <w:pPr>
        <w:ind w:left="360" w:hanging="360"/>
      </w:pPr>
      <w:rPr>
        <w:rFonts w:ascii="Symbol" w:hAnsi="Symbol" w:hint="default"/>
      </w:r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49E50D4E"/>
    <w:multiLevelType w:val="hybridMultilevel"/>
    <w:tmpl w:val="AF140CF0"/>
    <w:lvl w:ilvl="0" w:tplc="9DDC942A">
      <w:start w:val="1"/>
      <w:numFmt w:val="decimal"/>
      <w:lvlText w:val="%1."/>
      <w:lvlJc w:val="left"/>
      <w:pPr>
        <w:ind w:left="720" w:hanging="360"/>
      </w:pPr>
      <w:rPr>
        <w:rFonts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25A1018"/>
    <w:multiLevelType w:val="hybridMultilevel"/>
    <w:tmpl w:val="D1CC0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EE4230"/>
    <w:multiLevelType w:val="hybridMultilevel"/>
    <w:tmpl w:val="D982E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33A1669"/>
    <w:multiLevelType w:val="hybridMultilevel"/>
    <w:tmpl w:val="F0A8E2EE"/>
    <w:lvl w:ilvl="0" w:tplc="AD145EE6">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7" w15:restartNumberingAfterBreak="0">
    <w:nsid w:val="570816B7"/>
    <w:multiLevelType w:val="multilevel"/>
    <w:tmpl w:val="48B49576"/>
    <w:lvl w:ilvl="0">
      <w:start w:val="1"/>
      <w:numFmt w:val="decimal"/>
      <w:lvlText w:val="%1."/>
      <w:lvlJc w:val="left"/>
      <w:pPr>
        <w:ind w:left="1146" w:hanging="360"/>
      </w:pPr>
    </w:lvl>
    <w:lvl w:ilvl="1">
      <w:start w:val="2"/>
      <w:numFmt w:val="decimal"/>
      <w:isLgl/>
      <w:lvlText w:val="%1.%2."/>
      <w:lvlJc w:val="left"/>
      <w:pPr>
        <w:ind w:left="1546" w:hanging="760"/>
      </w:pPr>
      <w:rPr>
        <w:rFonts w:hint="default"/>
      </w:rPr>
    </w:lvl>
    <w:lvl w:ilvl="2">
      <w:start w:val="2"/>
      <w:numFmt w:val="decimal"/>
      <w:isLgl/>
      <w:lvlText w:val="%1.%2.%3."/>
      <w:lvlJc w:val="left"/>
      <w:pPr>
        <w:ind w:left="1546" w:hanging="760"/>
      </w:pPr>
      <w:rPr>
        <w:rFonts w:hint="default"/>
      </w:rPr>
    </w:lvl>
    <w:lvl w:ilvl="3">
      <w:start w:val="1"/>
      <w:numFmt w:val="decimal"/>
      <w:isLgl/>
      <w:lvlText w:val="%1.%2.%3.%4."/>
      <w:lvlJc w:val="left"/>
      <w:pPr>
        <w:ind w:left="1546" w:hanging="76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38" w15:restartNumberingAfterBreak="0">
    <w:nsid w:val="57A8016F"/>
    <w:multiLevelType w:val="hybridMultilevel"/>
    <w:tmpl w:val="A1188AD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4205E4D"/>
    <w:multiLevelType w:val="hybridMultilevel"/>
    <w:tmpl w:val="E9C4A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1" w15:restartNumberingAfterBreak="0">
    <w:nsid w:val="67574111"/>
    <w:multiLevelType w:val="hybridMultilevel"/>
    <w:tmpl w:val="E0607E5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D9458A"/>
    <w:multiLevelType w:val="multilevel"/>
    <w:tmpl w:val="785612FA"/>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6FB4F5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8C43FEA"/>
    <w:multiLevelType w:val="hybridMultilevel"/>
    <w:tmpl w:val="FFFFFFFF"/>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D5A3D21"/>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DA73E0C"/>
    <w:multiLevelType w:val="hybridMultilevel"/>
    <w:tmpl w:val="4634C4D6"/>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7E45672B"/>
    <w:multiLevelType w:val="hybridMultilevel"/>
    <w:tmpl w:val="E2DCC9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98066421">
    <w:abstractNumId w:val="41"/>
  </w:num>
  <w:num w:numId="2" w16cid:durableId="1416513992">
    <w:abstractNumId w:val="35"/>
  </w:num>
  <w:num w:numId="3" w16cid:durableId="1341204074">
    <w:abstractNumId w:val="23"/>
  </w:num>
  <w:num w:numId="4" w16cid:durableId="1623227691">
    <w:abstractNumId w:val="43"/>
  </w:num>
  <w:num w:numId="5" w16cid:durableId="790245418">
    <w:abstractNumId w:val="16"/>
  </w:num>
  <w:num w:numId="6" w16cid:durableId="1843664729">
    <w:abstractNumId w:val="28"/>
  </w:num>
  <w:num w:numId="7" w16cid:durableId="1837181657">
    <w:abstractNumId w:val="5"/>
  </w:num>
  <w:num w:numId="8" w16cid:durableId="2042320625">
    <w:abstractNumId w:val="13"/>
  </w:num>
  <w:num w:numId="9" w16cid:durableId="800464406">
    <w:abstractNumId w:val="4"/>
  </w:num>
  <w:num w:numId="10" w16cid:durableId="2048942360">
    <w:abstractNumId w:val="40"/>
  </w:num>
  <w:num w:numId="11" w16cid:durableId="2525910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6194818">
    <w:abstractNumId w:val="0"/>
  </w:num>
  <w:num w:numId="13" w16cid:durableId="753938399">
    <w:abstractNumId w:val="27"/>
  </w:num>
  <w:num w:numId="14" w16cid:durableId="1686403922">
    <w:abstractNumId w:val="48"/>
  </w:num>
  <w:num w:numId="15" w16cid:durableId="1144200097">
    <w:abstractNumId w:val="19"/>
  </w:num>
  <w:num w:numId="16" w16cid:durableId="18482016">
    <w:abstractNumId w:val="24"/>
  </w:num>
  <w:num w:numId="17" w16cid:durableId="534387151">
    <w:abstractNumId w:val="34"/>
  </w:num>
  <w:num w:numId="18" w16cid:durableId="1057049691">
    <w:abstractNumId w:val="9"/>
  </w:num>
  <w:num w:numId="19" w16cid:durableId="939526592">
    <w:abstractNumId w:val="39"/>
  </w:num>
  <w:num w:numId="20" w16cid:durableId="1147092860">
    <w:abstractNumId w:val="21"/>
  </w:num>
  <w:num w:numId="21" w16cid:durableId="1831944941">
    <w:abstractNumId w:val="45"/>
  </w:num>
  <w:num w:numId="22" w16cid:durableId="1021393292">
    <w:abstractNumId w:val="2"/>
  </w:num>
  <w:num w:numId="23" w16cid:durableId="488206285">
    <w:abstractNumId w:val="18"/>
  </w:num>
  <w:num w:numId="24" w16cid:durableId="1384449885">
    <w:abstractNumId w:val="8"/>
  </w:num>
  <w:num w:numId="25" w16cid:durableId="777288748">
    <w:abstractNumId w:val="10"/>
  </w:num>
  <w:num w:numId="26" w16cid:durableId="1746149698">
    <w:abstractNumId w:val="36"/>
  </w:num>
  <w:num w:numId="27" w16cid:durableId="1496261216">
    <w:abstractNumId w:val="7"/>
  </w:num>
  <w:num w:numId="28" w16cid:durableId="1880899416">
    <w:abstractNumId w:val="49"/>
  </w:num>
  <w:num w:numId="29" w16cid:durableId="1174882756">
    <w:abstractNumId w:val="12"/>
  </w:num>
  <w:num w:numId="30" w16cid:durableId="983856944">
    <w:abstractNumId w:val="17"/>
  </w:num>
  <w:num w:numId="31" w16cid:durableId="1317030004">
    <w:abstractNumId w:val="32"/>
  </w:num>
  <w:num w:numId="32" w16cid:durableId="1044866292">
    <w:abstractNumId w:val="29"/>
  </w:num>
  <w:num w:numId="33" w16cid:durableId="1089619238">
    <w:abstractNumId w:val="22"/>
  </w:num>
  <w:num w:numId="34" w16cid:durableId="2068915314">
    <w:abstractNumId w:val="1"/>
  </w:num>
  <w:num w:numId="35" w16cid:durableId="1829513698">
    <w:abstractNumId w:val="33"/>
  </w:num>
  <w:num w:numId="36" w16cid:durableId="1825126095">
    <w:abstractNumId w:val="46"/>
  </w:num>
  <w:num w:numId="37" w16cid:durableId="1991009050">
    <w:abstractNumId w:val="38"/>
  </w:num>
  <w:num w:numId="38" w16cid:durableId="702638348">
    <w:abstractNumId w:val="42"/>
  </w:num>
  <w:num w:numId="39" w16cid:durableId="1179346492">
    <w:abstractNumId w:val="26"/>
  </w:num>
  <w:num w:numId="40" w16cid:durableId="104468804">
    <w:abstractNumId w:val="14"/>
  </w:num>
  <w:num w:numId="41" w16cid:durableId="600992718">
    <w:abstractNumId w:val="37"/>
  </w:num>
  <w:num w:numId="42" w16cid:durableId="2072265968">
    <w:abstractNumId w:val="31"/>
  </w:num>
  <w:num w:numId="43" w16cid:durableId="2061976614">
    <w:abstractNumId w:val="20"/>
  </w:num>
  <w:num w:numId="44" w16cid:durableId="768163115">
    <w:abstractNumId w:val="47"/>
  </w:num>
  <w:num w:numId="45" w16cid:durableId="902250940">
    <w:abstractNumId w:val="11"/>
  </w:num>
  <w:num w:numId="46" w16cid:durableId="1367440949">
    <w:abstractNumId w:val="50"/>
  </w:num>
  <w:num w:numId="47" w16cid:durableId="1940597370">
    <w:abstractNumId w:val="25"/>
  </w:num>
  <w:num w:numId="48" w16cid:durableId="1457290874">
    <w:abstractNumId w:val="44"/>
  </w:num>
  <w:num w:numId="49" w16cid:durableId="649791926">
    <w:abstractNumId w:val="6"/>
  </w:num>
  <w:num w:numId="50" w16cid:durableId="1162507739">
    <w:abstractNumId w:val="30"/>
  </w:num>
  <w:num w:numId="51" w16cid:durableId="106872468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6946"/>
    <w:rsid w:val="00012538"/>
    <w:rsid w:val="00023CC9"/>
    <w:rsid w:val="000340AB"/>
    <w:rsid w:val="00035121"/>
    <w:rsid w:val="00036962"/>
    <w:rsid w:val="0007537E"/>
    <w:rsid w:val="00080658"/>
    <w:rsid w:val="000869BA"/>
    <w:rsid w:val="00092FB7"/>
    <w:rsid w:val="00097BD3"/>
    <w:rsid w:val="000A05F3"/>
    <w:rsid w:val="000B2F35"/>
    <w:rsid w:val="000B58C9"/>
    <w:rsid w:val="000C043D"/>
    <w:rsid w:val="000C1874"/>
    <w:rsid w:val="000C20FE"/>
    <w:rsid w:val="000C647A"/>
    <w:rsid w:val="000D07B6"/>
    <w:rsid w:val="00127E19"/>
    <w:rsid w:val="001307EC"/>
    <w:rsid w:val="0013687E"/>
    <w:rsid w:val="00141B8A"/>
    <w:rsid w:val="0016110C"/>
    <w:rsid w:val="0016131C"/>
    <w:rsid w:val="0018595D"/>
    <w:rsid w:val="001A7744"/>
    <w:rsid w:val="001D34B5"/>
    <w:rsid w:val="001E09EC"/>
    <w:rsid w:val="001E5894"/>
    <w:rsid w:val="001F157A"/>
    <w:rsid w:val="001F38E8"/>
    <w:rsid w:val="002012EB"/>
    <w:rsid w:val="00202392"/>
    <w:rsid w:val="002149C3"/>
    <w:rsid w:val="0021565C"/>
    <w:rsid w:val="00223D26"/>
    <w:rsid w:val="00224436"/>
    <w:rsid w:val="00224BC5"/>
    <w:rsid w:val="00231052"/>
    <w:rsid w:val="00233100"/>
    <w:rsid w:val="00235396"/>
    <w:rsid w:val="0023541D"/>
    <w:rsid w:val="00240B63"/>
    <w:rsid w:val="00251E25"/>
    <w:rsid w:val="00274077"/>
    <w:rsid w:val="00281A63"/>
    <w:rsid w:val="00283651"/>
    <w:rsid w:val="002955D5"/>
    <w:rsid w:val="00297A0B"/>
    <w:rsid w:val="002A1F90"/>
    <w:rsid w:val="002B7B7B"/>
    <w:rsid w:val="002D19A8"/>
    <w:rsid w:val="002D1BAE"/>
    <w:rsid w:val="002F23D3"/>
    <w:rsid w:val="002F4760"/>
    <w:rsid w:val="002F4CFD"/>
    <w:rsid w:val="002F5217"/>
    <w:rsid w:val="00300AF7"/>
    <w:rsid w:val="00300F0B"/>
    <w:rsid w:val="00301A18"/>
    <w:rsid w:val="0033730B"/>
    <w:rsid w:val="0034433D"/>
    <w:rsid w:val="00344572"/>
    <w:rsid w:val="003520DC"/>
    <w:rsid w:val="00363522"/>
    <w:rsid w:val="003659DF"/>
    <w:rsid w:val="00365A59"/>
    <w:rsid w:val="00367F8C"/>
    <w:rsid w:val="003713EE"/>
    <w:rsid w:val="00386C53"/>
    <w:rsid w:val="00387EC4"/>
    <w:rsid w:val="003955F8"/>
    <w:rsid w:val="003A16A5"/>
    <w:rsid w:val="003A2E1D"/>
    <w:rsid w:val="003C5101"/>
    <w:rsid w:val="003C77D7"/>
    <w:rsid w:val="003C7B7C"/>
    <w:rsid w:val="003E1FAC"/>
    <w:rsid w:val="00401594"/>
    <w:rsid w:val="0040361F"/>
    <w:rsid w:val="00412284"/>
    <w:rsid w:val="004123A8"/>
    <w:rsid w:val="004129BA"/>
    <w:rsid w:val="00413CBF"/>
    <w:rsid w:val="00435657"/>
    <w:rsid w:val="00460922"/>
    <w:rsid w:val="00466137"/>
    <w:rsid w:val="0047097A"/>
    <w:rsid w:val="00471E89"/>
    <w:rsid w:val="004859CE"/>
    <w:rsid w:val="00490659"/>
    <w:rsid w:val="004925C7"/>
    <w:rsid w:val="004A12B2"/>
    <w:rsid w:val="004A4EA4"/>
    <w:rsid w:val="004A4FD2"/>
    <w:rsid w:val="004B58D3"/>
    <w:rsid w:val="004B7A9A"/>
    <w:rsid w:val="004B7CF4"/>
    <w:rsid w:val="004B7F04"/>
    <w:rsid w:val="004D44FE"/>
    <w:rsid w:val="004F217F"/>
    <w:rsid w:val="00514AE6"/>
    <w:rsid w:val="00525F51"/>
    <w:rsid w:val="00527AB5"/>
    <w:rsid w:val="00530A94"/>
    <w:rsid w:val="00537589"/>
    <w:rsid w:val="00537989"/>
    <w:rsid w:val="0054457B"/>
    <w:rsid w:val="00551B5A"/>
    <w:rsid w:val="0055645E"/>
    <w:rsid w:val="005567D1"/>
    <w:rsid w:val="00566362"/>
    <w:rsid w:val="00566CCA"/>
    <w:rsid w:val="00570AD9"/>
    <w:rsid w:val="00571BDE"/>
    <w:rsid w:val="005778D9"/>
    <w:rsid w:val="00581FB9"/>
    <w:rsid w:val="00585717"/>
    <w:rsid w:val="00586F06"/>
    <w:rsid w:val="0059132A"/>
    <w:rsid w:val="00595444"/>
    <w:rsid w:val="005A3901"/>
    <w:rsid w:val="005A6026"/>
    <w:rsid w:val="005B4223"/>
    <w:rsid w:val="005C2565"/>
    <w:rsid w:val="005D1162"/>
    <w:rsid w:val="005F0C9A"/>
    <w:rsid w:val="0060455E"/>
    <w:rsid w:val="006176F2"/>
    <w:rsid w:val="00624707"/>
    <w:rsid w:val="006247FC"/>
    <w:rsid w:val="00624E22"/>
    <w:rsid w:val="0062553B"/>
    <w:rsid w:val="0062673D"/>
    <w:rsid w:val="00630044"/>
    <w:rsid w:val="00635B7D"/>
    <w:rsid w:val="006460E4"/>
    <w:rsid w:val="00665D1D"/>
    <w:rsid w:val="006734DC"/>
    <w:rsid w:val="00684273"/>
    <w:rsid w:val="00684BE3"/>
    <w:rsid w:val="00686436"/>
    <w:rsid w:val="006907AC"/>
    <w:rsid w:val="00692D9A"/>
    <w:rsid w:val="006C1688"/>
    <w:rsid w:val="006C1B14"/>
    <w:rsid w:val="006C6514"/>
    <w:rsid w:val="006D0E12"/>
    <w:rsid w:val="006D5FB8"/>
    <w:rsid w:val="006E0FA0"/>
    <w:rsid w:val="006E7C5E"/>
    <w:rsid w:val="006F6C1C"/>
    <w:rsid w:val="00701937"/>
    <w:rsid w:val="007150F4"/>
    <w:rsid w:val="007252A8"/>
    <w:rsid w:val="00725E9C"/>
    <w:rsid w:val="007336B0"/>
    <w:rsid w:val="00736F80"/>
    <w:rsid w:val="00744894"/>
    <w:rsid w:val="007458A0"/>
    <w:rsid w:val="0075054C"/>
    <w:rsid w:val="00750AB1"/>
    <w:rsid w:val="00760774"/>
    <w:rsid w:val="007814E9"/>
    <w:rsid w:val="00787BB1"/>
    <w:rsid w:val="007945B5"/>
    <w:rsid w:val="007A611F"/>
    <w:rsid w:val="007C2366"/>
    <w:rsid w:val="007C2B91"/>
    <w:rsid w:val="007C2CEE"/>
    <w:rsid w:val="007C2F9F"/>
    <w:rsid w:val="007C36A1"/>
    <w:rsid w:val="007D1270"/>
    <w:rsid w:val="007D6E31"/>
    <w:rsid w:val="007E0302"/>
    <w:rsid w:val="007E34C4"/>
    <w:rsid w:val="00800AA4"/>
    <w:rsid w:val="00806549"/>
    <w:rsid w:val="008271D1"/>
    <w:rsid w:val="008411A6"/>
    <w:rsid w:val="00856849"/>
    <w:rsid w:val="0086429F"/>
    <w:rsid w:val="00882CCA"/>
    <w:rsid w:val="00884866"/>
    <w:rsid w:val="00885C37"/>
    <w:rsid w:val="00886C2C"/>
    <w:rsid w:val="00893039"/>
    <w:rsid w:val="008A31A9"/>
    <w:rsid w:val="008C334E"/>
    <w:rsid w:val="008C6156"/>
    <w:rsid w:val="008E17C3"/>
    <w:rsid w:val="008E4093"/>
    <w:rsid w:val="008E4661"/>
    <w:rsid w:val="008F3508"/>
    <w:rsid w:val="00903500"/>
    <w:rsid w:val="00907AE9"/>
    <w:rsid w:val="00911D1F"/>
    <w:rsid w:val="009233A7"/>
    <w:rsid w:val="00926EC5"/>
    <w:rsid w:val="00931E67"/>
    <w:rsid w:val="00937044"/>
    <w:rsid w:val="009447DF"/>
    <w:rsid w:val="009473E3"/>
    <w:rsid w:val="00954255"/>
    <w:rsid w:val="00955314"/>
    <w:rsid w:val="009708CE"/>
    <w:rsid w:val="00972885"/>
    <w:rsid w:val="00974511"/>
    <w:rsid w:val="00976179"/>
    <w:rsid w:val="009815DB"/>
    <w:rsid w:val="00986FD8"/>
    <w:rsid w:val="0098762C"/>
    <w:rsid w:val="009947AC"/>
    <w:rsid w:val="009B0592"/>
    <w:rsid w:val="009B38FD"/>
    <w:rsid w:val="009B5A21"/>
    <w:rsid w:val="009C490F"/>
    <w:rsid w:val="009D73CA"/>
    <w:rsid w:val="009E579C"/>
    <w:rsid w:val="009F5315"/>
    <w:rsid w:val="00A001B4"/>
    <w:rsid w:val="00A034F0"/>
    <w:rsid w:val="00A07F66"/>
    <w:rsid w:val="00A15907"/>
    <w:rsid w:val="00A23862"/>
    <w:rsid w:val="00A26082"/>
    <w:rsid w:val="00A26981"/>
    <w:rsid w:val="00A35888"/>
    <w:rsid w:val="00A35DA1"/>
    <w:rsid w:val="00A37804"/>
    <w:rsid w:val="00A4044E"/>
    <w:rsid w:val="00A43923"/>
    <w:rsid w:val="00A467A4"/>
    <w:rsid w:val="00A5000F"/>
    <w:rsid w:val="00A536BC"/>
    <w:rsid w:val="00A65DF9"/>
    <w:rsid w:val="00A67FE7"/>
    <w:rsid w:val="00A71487"/>
    <w:rsid w:val="00A724CF"/>
    <w:rsid w:val="00A752DF"/>
    <w:rsid w:val="00A84BBF"/>
    <w:rsid w:val="00A97D1E"/>
    <w:rsid w:val="00AA305B"/>
    <w:rsid w:val="00AA75D9"/>
    <w:rsid w:val="00AC4E5C"/>
    <w:rsid w:val="00AC738B"/>
    <w:rsid w:val="00AD612C"/>
    <w:rsid w:val="00AE0216"/>
    <w:rsid w:val="00AE087A"/>
    <w:rsid w:val="00AF3A89"/>
    <w:rsid w:val="00B04C06"/>
    <w:rsid w:val="00B1060F"/>
    <w:rsid w:val="00B2009C"/>
    <w:rsid w:val="00B354B3"/>
    <w:rsid w:val="00B35D74"/>
    <w:rsid w:val="00B42CC1"/>
    <w:rsid w:val="00B531CF"/>
    <w:rsid w:val="00B566CF"/>
    <w:rsid w:val="00B57FD6"/>
    <w:rsid w:val="00B61C9C"/>
    <w:rsid w:val="00B70E8F"/>
    <w:rsid w:val="00B978C3"/>
    <w:rsid w:val="00BA22F7"/>
    <w:rsid w:val="00BA4AAD"/>
    <w:rsid w:val="00BA78A8"/>
    <w:rsid w:val="00BB1734"/>
    <w:rsid w:val="00BB265E"/>
    <w:rsid w:val="00BB2DF7"/>
    <w:rsid w:val="00BB3593"/>
    <w:rsid w:val="00BC7E54"/>
    <w:rsid w:val="00BD0270"/>
    <w:rsid w:val="00BD4C3B"/>
    <w:rsid w:val="00BE123B"/>
    <w:rsid w:val="00BE5E0C"/>
    <w:rsid w:val="00BF1053"/>
    <w:rsid w:val="00C00DD1"/>
    <w:rsid w:val="00C1163F"/>
    <w:rsid w:val="00C33980"/>
    <w:rsid w:val="00C35775"/>
    <w:rsid w:val="00C53AB4"/>
    <w:rsid w:val="00C61C22"/>
    <w:rsid w:val="00C64035"/>
    <w:rsid w:val="00C75171"/>
    <w:rsid w:val="00C75B28"/>
    <w:rsid w:val="00C762A8"/>
    <w:rsid w:val="00C76643"/>
    <w:rsid w:val="00C81017"/>
    <w:rsid w:val="00C933E9"/>
    <w:rsid w:val="00C971FD"/>
    <w:rsid w:val="00C977DE"/>
    <w:rsid w:val="00CA6447"/>
    <w:rsid w:val="00CB4780"/>
    <w:rsid w:val="00CB593F"/>
    <w:rsid w:val="00CC4D02"/>
    <w:rsid w:val="00CD1C57"/>
    <w:rsid w:val="00CD2DAB"/>
    <w:rsid w:val="00CD3EC5"/>
    <w:rsid w:val="00CE12EE"/>
    <w:rsid w:val="00CE24B0"/>
    <w:rsid w:val="00CF2065"/>
    <w:rsid w:val="00CF2B81"/>
    <w:rsid w:val="00CF3CB9"/>
    <w:rsid w:val="00D04A7B"/>
    <w:rsid w:val="00D04F0A"/>
    <w:rsid w:val="00D14175"/>
    <w:rsid w:val="00D243F1"/>
    <w:rsid w:val="00D3549A"/>
    <w:rsid w:val="00D40BF2"/>
    <w:rsid w:val="00D457FD"/>
    <w:rsid w:val="00D50B8E"/>
    <w:rsid w:val="00D55A05"/>
    <w:rsid w:val="00D76A33"/>
    <w:rsid w:val="00D9330E"/>
    <w:rsid w:val="00D93A58"/>
    <w:rsid w:val="00DA693E"/>
    <w:rsid w:val="00DC6D2F"/>
    <w:rsid w:val="00DE4153"/>
    <w:rsid w:val="00DE5630"/>
    <w:rsid w:val="00DF0069"/>
    <w:rsid w:val="00DF10AB"/>
    <w:rsid w:val="00DF15FF"/>
    <w:rsid w:val="00E06BF2"/>
    <w:rsid w:val="00E10CB2"/>
    <w:rsid w:val="00E11377"/>
    <w:rsid w:val="00E21EDF"/>
    <w:rsid w:val="00E308A9"/>
    <w:rsid w:val="00E366E4"/>
    <w:rsid w:val="00E46DA2"/>
    <w:rsid w:val="00E50975"/>
    <w:rsid w:val="00E6022B"/>
    <w:rsid w:val="00E70589"/>
    <w:rsid w:val="00E750A8"/>
    <w:rsid w:val="00E80873"/>
    <w:rsid w:val="00E937C7"/>
    <w:rsid w:val="00E939E4"/>
    <w:rsid w:val="00EA2B88"/>
    <w:rsid w:val="00EB1DE6"/>
    <w:rsid w:val="00EB2093"/>
    <w:rsid w:val="00EC4316"/>
    <w:rsid w:val="00EC59B3"/>
    <w:rsid w:val="00EC787B"/>
    <w:rsid w:val="00ED357F"/>
    <w:rsid w:val="00EE2F5D"/>
    <w:rsid w:val="00EE5BE2"/>
    <w:rsid w:val="00EF0FA7"/>
    <w:rsid w:val="00EF1345"/>
    <w:rsid w:val="00F01E55"/>
    <w:rsid w:val="00F06C53"/>
    <w:rsid w:val="00F0783F"/>
    <w:rsid w:val="00F116DC"/>
    <w:rsid w:val="00F1573D"/>
    <w:rsid w:val="00F216EA"/>
    <w:rsid w:val="00F270B0"/>
    <w:rsid w:val="00F2743E"/>
    <w:rsid w:val="00F354DC"/>
    <w:rsid w:val="00F53E79"/>
    <w:rsid w:val="00F5571F"/>
    <w:rsid w:val="00F613E2"/>
    <w:rsid w:val="00F65649"/>
    <w:rsid w:val="00F767AC"/>
    <w:rsid w:val="00F82EC8"/>
    <w:rsid w:val="00F83C8F"/>
    <w:rsid w:val="00FB0FCA"/>
    <w:rsid w:val="00FB30CD"/>
    <w:rsid w:val="00FB7747"/>
    <w:rsid w:val="00FC7A92"/>
    <w:rsid w:val="00FD4CDB"/>
    <w:rsid w:val="00FF74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B0E720A-0D3D-4241-84B8-10172A080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86C53"/>
    <w:pPr>
      <w:keepNext/>
      <w:shd w:val="clear" w:color="auto" w:fill="FFD966"/>
      <w:spacing w:after="120" w:line="240" w:lineRule="auto"/>
      <w:outlineLvl w:val="0"/>
    </w:pPr>
    <w:rPr>
      <w:rFonts w:ascii="Trebuchet MS" w:eastAsia="Times New Roman" w:hAnsi="Trebuchet MS" w:cs="Arial"/>
      <w:b/>
      <w:bCs/>
      <w:kern w:val="32"/>
      <w:sz w:val="28"/>
      <w:szCs w:val="32"/>
    </w:rPr>
  </w:style>
  <w:style w:type="paragraph" w:styleId="Heading2">
    <w:name w:val="heading 2"/>
    <w:aliases w:val="Nadpis_2,AB,Numbered - 2,Sub Heading,ignorer2,Heading 2 Char1,Heading 2 Char Char"/>
    <w:basedOn w:val="Normal"/>
    <w:next w:val="Normal"/>
    <w:link w:val="Heading2Char"/>
    <w:unhideWhenUsed/>
    <w:qFormat/>
    <w:rsid w:val="006D0E12"/>
    <w:pPr>
      <w:keepNext/>
      <w:keepLines/>
      <w:spacing w:before="40" w:after="0"/>
      <w:outlineLvl w:val="1"/>
    </w:pPr>
    <w:rPr>
      <w:rFonts w:asciiTheme="majorHAnsi" w:eastAsiaTheme="majorEastAsia" w:hAnsiTheme="majorHAnsi" w:cs="Times New Roman"/>
      <w:color w:val="2E74B5" w:themeColor="accent1" w:themeShade="BF"/>
      <w:sz w:val="26"/>
      <w:szCs w:val="26"/>
      <w:lang w:val="en-US"/>
    </w:rPr>
  </w:style>
  <w:style w:type="paragraph" w:styleId="Heading3">
    <w:name w:val="heading 3"/>
    <w:aliases w:val="Podpodkapitola,adpis 3,KopCat. 3,Numbered - 3"/>
    <w:basedOn w:val="Normal"/>
    <w:next w:val="Normal"/>
    <w:link w:val="Heading3Char"/>
    <w:qFormat/>
    <w:rsid w:val="00386C53"/>
    <w:pPr>
      <w:keepNext/>
      <w:spacing w:after="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qFormat/>
    <w:rsid w:val="00386C53"/>
    <w:pPr>
      <w:keepNext/>
      <w:spacing w:before="240" w:after="60" w:line="240" w:lineRule="auto"/>
      <w:outlineLvl w:val="3"/>
    </w:pPr>
    <w:rPr>
      <w:rFonts w:ascii="Trebuchet MS" w:eastAsia="Times New Roman" w:hAnsi="Trebuchet MS" w:cs="Arial"/>
      <w:b/>
      <w:bCs/>
      <w:sz w:val="20"/>
      <w:szCs w:val="28"/>
    </w:rPr>
  </w:style>
  <w:style w:type="paragraph" w:styleId="Heading5">
    <w:name w:val="heading 5"/>
    <w:basedOn w:val="Normal"/>
    <w:next w:val="Normal"/>
    <w:link w:val="Heading5Char"/>
    <w:qFormat/>
    <w:rsid w:val="00386C53"/>
    <w:pPr>
      <w:keepNext/>
      <w:spacing w:after="0" w:line="240" w:lineRule="auto"/>
      <w:jc w:val="right"/>
      <w:outlineLvl w:val="4"/>
    </w:pPr>
    <w:rPr>
      <w:rFonts w:ascii="Trebuchet MS" w:eastAsia="Times New Roman" w:hAnsi="Trebuchet MS" w:cs="Times New Roman"/>
      <w:b/>
      <w:bCs/>
      <w:sz w:val="20"/>
      <w:szCs w:val="24"/>
    </w:rPr>
  </w:style>
  <w:style w:type="paragraph" w:styleId="Heading6">
    <w:name w:val="heading 6"/>
    <w:basedOn w:val="Normal"/>
    <w:next w:val="Normal"/>
    <w:link w:val="Heading6Char"/>
    <w:qFormat/>
    <w:rsid w:val="00386C53"/>
    <w:pPr>
      <w:keepNext/>
      <w:spacing w:before="120" w:after="120" w:line="240" w:lineRule="auto"/>
      <w:jc w:val="right"/>
      <w:outlineLvl w:val="5"/>
    </w:pPr>
    <w:rPr>
      <w:rFonts w:ascii="Trebuchet MS" w:eastAsia="Times New Roman" w:hAnsi="Trebuchet MS" w:cs="Arial"/>
      <w:b/>
      <w:caps/>
      <w:color w:val="003366"/>
      <w:spacing w:val="-22"/>
      <w:sz w:val="36"/>
      <w:szCs w:val="24"/>
    </w:rPr>
  </w:style>
  <w:style w:type="paragraph" w:styleId="Heading7">
    <w:name w:val="heading 7"/>
    <w:basedOn w:val="Normal"/>
    <w:next w:val="Normal"/>
    <w:link w:val="Heading7Char"/>
    <w:qFormat/>
    <w:rsid w:val="00386C53"/>
    <w:pPr>
      <w:keepNext/>
      <w:spacing w:before="120" w:after="120" w:line="240" w:lineRule="auto"/>
      <w:jc w:val="center"/>
      <w:outlineLvl w:val="6"/>
    </w:pPr>
    <w:rPr>
      <w:rFonts w:ascii="Trebuchet MS" w:eastAsia="Times New Roman" w:hAnsi="Trebuchet MS" w:cs="Times New Roman"/>
      <w:sz w:val="24"/>
      <w:szCs w:val="24"/>
    </w:rPr>
  </w:style>
  <w:style w:type="paragraph" w:styleId="Heading8">
    <w:name w:val="heading 8"/>
    <w:basedOn w:val="Normal"/>
    <w:next w:val="Normal"/>
    <w:link w:val="Heading8Char"/>
    <w:qFormat/>
    <w:rsid w:val="00A97D1E"/>
    <w:pPr>
      <w:keepNext/>
      <w:spacing w:after="0" w:line="240" w:lineRule="auto"/>
      <w:jc w:val="right"/>
      <w:outlineLvl w:val="7"/>
    </w:pPr>
    <w:rPr>
      <w:rFonts w:ascii="Trebuchet MS" w:eastAsia="Times New Roman" w:hAnsi="Trebuchet MS" w:cs="Times New Roman"/>
      <w:b/>
      <w:caps/>
      <w:sz w:val="32"/>
      <w:szCs w:val="24"/>
    </w:rPr>
  </w:style>
  <w:style w:type="paragraph" w:styleId="Heading9">
    <w:name w:val="heading 9"/>
    <w:basedOn w:val="Normal"/>
    <w:next w:val="Normal"/>
    <w:link w:val="Heading9Char"/>
    <w:qFormat/>
    <w:rsid w:val="00386C53"/>
    <w:pPr>
      <w:keepNext/>
      <w:spacing w:before="40" w:after="40" w:line="240" w:lineRule="auto"/>
      <w:jc w:val="center"/>
      <w:outlineLvl w:val="8"/>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nhideWhenUsed/>
    <w:rsid w:val="00B57FD6"/>
    <w:rPr>
      <w:b/>
      <w:bCs/>
    </w:rPr>
  </w:style>
  <w:style w:type="character" w:customStyle="1" w:styleId="CommentSubjectChar">
    <w:name w:val="Comment Subject Char"/>
    <w:basedOn w:val="CommentTextChar"/>
    <w:link w:val="CommentSubject"/>
    <w:rsid w:val="00B57FD6"/>
    <w:rPr>
      <w:b/>
      <w:bCs/>
      <w:sz w:val="20"/>
      <w:szCs w:val="20"/>
    </w:rPr>
  </w:style>
  <w:style w:type="paragraph" w:styleId="BalloonText">
    <w:name w:val="Balloon Text"/>
    <w:basedOn w:val="Normal"/>
    <w:link w:val="BalloonTextChar"/>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t"/>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rsid w:val="00A97D1E"/>
    <w:rPr>
      <w:rFonts w:ascii="Trebuchet MS" w:eastAsia="Times New Roman" w:hAnsi="Trebuchet MS" w:cs="Times New Roman"/>
      <w:b/>
      <w:caps/>
      <w:sz w:val="32"/>
      <w:szCs w:val="24"/>
    </w:rPr>
  </w:style>
  <w:style w:type="character" w:styleId="Hyperlink">
    <w:name w:val="Hyperlink"/>
    <w:basedOn w:val="DefaultParagraphFont"/>
    <w:uiPriority w:val="99"/>
    <w:rsid w:val="00BA78A8"/>
    <w:rPr>
      <w:color w:val="0000FF"/>
      <w:u w:val="single"/>
    </w:rPr>
  </w:style>
  <w:style w:type="paragraph" w:customStyle="1" w:styleId="marked">
    <w:name w:val="marked"/>
    <w:basedOn w:val="Normal"/>
    <w:rsid w:val="00BA78A8"/>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6D0E12"/>
    <w:rPr>
      <w:rFonts w:asciiTheme="majorHAnsi" w:eastAsiaTheme="majorEastAsia" w:hAnsiTheme="majorHAnsi" w:cs="Times New Roman"/>
      <w:color w:val="2E74B5" w:themeColor="accent1" w:themeShade="BF"/>
      <w:sz w:val="26"/>
      <w:szCs w:val="26"/>
      <w:lang w:val="en-US"/>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C81017"/>
  </w:style>
  <w:style w:type="paragraph" w:customStyle="1" w:styleId="Normal1">
    <w:name w:val="Normal1"/>
    <w:basedOn w:val="Normal"/>
    <w:rsid w:val="00F53E79"/>
    <w:pPr>
      <w:spacing w:before="60" w:after="60" w:line="240" w:lineRule="auto"/>
      <w:jc w:val="both"/>
    </w:pPr>
    <w:rPr>
      <w:rFonts w:ascii="Trebuchet MS" w:eastAsia="Times New Roman" w:hAnsi="Trebuchet MS" w:cs="Times New Roman"/>
      <w:sz w:val="20"/>
      <w:szCs w:val="24"/>
    </w:rPr>
  </w:style>
  <w:style w:type="paragraph" w:customStyle="1" w:styleId="criterii">
    <w:name w:val="criterii"/>
    <w:basedOn w:val="Normal"/>
    <w:rsid w:val="001E09EC"/>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customStyle="1" w:styleId="Heading1Char">
    <w:name w:val="Heading 1 Char"/>
    <w:basedOn w:val="DefaultParagraphFont"/>
    <w:link w:val="Heading1"/>
    <w:rsid w:val="00386C53"/>
    <w:rPr>
      <w:rFonts w:ascii="Trebuchet MS" w:eastAsia="Times New Roman" w:hAnsi="Trebuchet MS" w:cs="Arial"/>
      <w:b/>
      <w:bCs/>
      <w:kern w:val="32"/>
      <w:sz w:val="28"/>
      <w:szCs w:val="32"/>
      <w:shd w:val="clear" w:color="auto" w:fill="FFD966"/>
    </w:rPr>
  </w:style>
  <w:style w:type="character" w:customStyle="1" w:styleId="Heading3Char">
    <w:name w:val="Heading 3 Char"/>
    <w:aliases w:val="Podpodkapitola Char,adpis 3 Char,KopCat. 3 Char,Numbered - 3 Char"/>
    <w:basedOn w:val="DefaultParagraphFont"/>
    <w:link w:val="Heading3"/>
    <w:rsid w:val="00386C53"/>
    <w:rPr>
      <w:rFonts w:ascii="Trebuchet MS" w:eastAsia="Times New Roman" w:hAnsi="Trebuchet MS" w:cs="Arial"/>
      <w:b/>
      <w:bCs/>
      <w:sz w:val="20"/>
      <w:szCs w:val="26"/>
    </w:rPr>
  </w:style>
  <w:style w:type="character" w:customStyle="1" w:styleId="Heading4Char">
    <w:name w:val="Heading 4 Char"/>
    <w:basedOn w:val="DefaultParagraphFont"/>
    <w:link w:val="Heading4"/>
    <w:rsid w:val="00386C53"/>
    <w:rPr>
      <w:rFonts w:ascii="Trebuchet MS" w:eastAsia="Times New Roman" w:hAnsi="Trebuchet MS" w:cs="Arial"/>
      <w:b/>
      <w:bCs/>
      <w:sz w:val="20"/>
      <w:szCs w:val="28"/>
    </w:rPr>
  </w:style>
  <w:style w:type="character" w:customStyle="1" w:styleId="Heading5Char">
    <w:name w:val="Heading 5 Char"/>
    <w:basedOn w:val="DefaultParagraphFont"/>
    <w:link w:val="Heading5"/>
    <w:rsid w:val="00386C53"/>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386C53"/>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sid w:val="00386C53"/>
    <w:rPr>
      <w:rFonts w:ascii="Trebuchet MS" w:eastAsia="Times New Roman" w:hAnsi="Trebuchet MS" w:cs="Times New Roman"/>
      <w:sz w:val="24"/>
      <w:szCs w:val="24"/>
    </w:rPr>
  </w:style>
  <w:style w:type="character" w:customStyle="1" w:styleId="Heading9Char">
    <w:name w:val="Heading 9 Char"/>
    <w:basedOn w:val="DefaultParagraphFont"/>
    <w:link w:val="Heading9"/>
    <w:rsid w:val="00386C53"/>
    <w:rPr>
      <w:rFonts w:ascii="Trebuchet MS" w:eastAsia="Times New Roman" w:hAnsi="Trebuchet MS" w:cs="Times New Roman"/>
      <w:b/>
      <w:bCs/>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uiPriority w:val="99"/>
    <w:qFormat/>
    <w:rsid w:val="00386C53"/>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386C53"/>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86C53"/>
    <w:rPr>
      <w:vertAlign w:val="superscript"/>
    </w:rPr>
  </w:style>
  <w:style w:type="paragraph" w:customStyle="1" w:styleId="normalbullet">
    <w:name w:val="normalbullet"/>
    <w:basedOn w:val="Normal1"/>
    <w:rsid w:val="00386C53"/>
    <w:rPr>
      <w:snapToGrid w:val="0"/>
      <w:lang w:val="fr-FR"/>
    </w:rPr>
  </w:style>
  <w:style w:type="paragraph" w:styleId="DocumentMap">
    <w:name w:val="Document Map"/>
    <w:basedOn w:val="Normal"/>
    <w:link w:val="DocumentMapChar"/>
    <w:semiHidden/>
    <w:rsid w:val="00386C53"/>
    <w:pPr>
      <w:shd w:val="clear" w:color="auto" w:fill="000080"/>
      <w:spacing w:before="120" w:after="120" w:line="240" w:lineRule="auto"/>
    </w:pPr>
    <w:rPr>
      <w:rFonts w:ascii="Tahoma" w:eastAsia="Times New Roman" w:hAnsi="Tahoma" w:cs="Tahoma"/>
      <w:sz w:val="20"/>
      <w:szCs w:val="24"/>
    </w:rPr>
  </w:style>
  <w:style w:type="character" w:customStyle="1" w:styleId="DocumentMapChar">
    <w:name w:val="Document Map Char"/>
    <w:basedOn w:val="DefaultParagraphFont"/>
    <w:link w:val="DocumentMap"/>
    <w:semiHidden/>
    <w:rsid w:val="00386C53"/>
    <w:rPr>
      <w:rFonts w:ascii="Tahoma" w:eastAsia="Times New Roman" w:hAnsi="Tahoma" w:cs="Tahoma"/>
      <w:sz w:val="20"/>
      <w:szCs w:val="24"/>
      <w:shd w:val="clear" w:color="auto" w:fill="000080"/>
    </w:rPr>
  </w:style>
  <w:style w:type="character" w:styleId="PageNumber">
    <w:name w:val="page number"/>
    <w:basedOn w:val="DefaultParagraphFont"/>
    <w:rsid w:val="00386C53"/>
  </w:style>
  <w:style w:type="paragraph" w:styleId="TOC1">
    <w:name w:val="toc 1"/>
    <w:basedOn w:val="Normal1"/>
    <w:next w:val="Normal1"/>
    <w:autoRedefine/>
    <w:uiPriority w:val="39"/>
    <w:qFormat/>
    <w:rsid w:val="00386C53"/>
    <w:pPr>
      <w:spacing w:before="120" w:after="120" w:line="259" w:lineRule="auto"/>
      <w:jc w:val="left"/>
    </w:pPr>
    <w:rPr>
      <w:rFonts w:asciiTheme="minorHAnsi" w:eastAsiaTheme="minorHAnsi" w:hAnsiTheme="minorHAnsi" w:cstheme="minorHAnsi"/>
      <w:b/>
      <w:bCs/>
      <w:caps/>
      <w:szCs w:val="20"/>
    </w:rPr>
  </w:style>
  <w:style w:type="paragraph" w:styleId="TOC2">
    <w:name w:val="toc 2"/>
    <w:basedOn w:val="Normal"/>
    <w:next w:val="Normal"/>
    <w:autoRedefine/>
    <w:uiPriority w:val="39"/>
    <w:qFormat/>
    <w:rsid w:val="00386C53"/>
    <w:pPr>
      <w:spacing w:after="0"/>
      <w:ind w:left="220"/>
    </w:pPr>
    <w:rPr>
      <w:rFonts w:cstheme="minorHAnsi"/>
      <w:smallCaps/>
      <w:sz w:val="20"/>
      <w:szCs w:val="20"/>
    </w:rPr>
  </w:style>
  <w:style w:type="paragraph" w:styleId="TOC3">
    <w:name w:val="toc 3"/>
    <w:basedOn w:val="Normal"/>
    <w:next w:val="Normal"/>
    <w:autoRedefine/>
    <w:uiPriority w:val="39"/>
    <w:qFormat/>
    <w:rsid w:val="00386C53"/>
    <w:pPr>
      <w:spacing w:after="0"/>
      <w:ind w:left="440"/>
    </w:pPr>
    <w:rPr>
      <w:rFonts w:cstheme="minorHAnsi"/>
      <w:i/>
      <w:iCs/>
      <w:sz w:val="20"/>
      <w:szCs w:val="20"/>
    </w:rPr>
  </w:style>
  <w:style w:type="paragraph" w:styleId="TOC4">
    <w:name w:val="toc 4"/>
    <w:basedOn w:val="Normal"/>
    <w:next w:val="Normal"/>
    <w:autoRedefine/>
    <w:uiPriority w:val="39"/>
    <w:rsid w:val="00386C53"/>
    <w:pPr>
      <w:spacing w:after="0"/>
      <w:ind w:left="660"/>
    </w:pPr>
    <w:rPr>
      <w:rFonts w:cstheme="minorHAnsi"/>
      <w:sz w:val="18"/>
      <w:szCs w:val="18"/>
    </w:rPr>
  </w:style>
  <w:style w:type="paragraph" w:styleId="TOC5">
    <w:name w:val="toc 5"/>
    <w:basedOn w:val="Normal"/>
    <w:next w:val="Normal"/>
    <w:autoRedefine/>
    <w:uiPriority w:val="39"/>
    <w:rsid w:val="00386C53"/>
    <w:pPr>
      <w:spacing w:after="0"/>
      <w:ind w:left="880"/>
    </w:pPr>
    <w:rPr>
      <w:rFonts w:cstheme="minorHAnsi"/>
      <w:sz w:val="18"/>
      <w:szCs w:val="18"/>
    </w:rPr>
  </w:style>
  <w:style w:type="paragraph" w:styleId="TOC6">
    <w:name w:val="toc 6"/>
    <w:basedOn w:val="Normal"/>
    <w:next w:val="Normal"/>
    <w:autoRedefine/>
    <w:uiPriority w:val="39"/>
    <w:rsid w:val="00386C53"/>
    <w:pPr>
      <w:spacing w:after="0"/>
      <w:ind w:left="1100"/>
    </w:pPr>
    <w:rPr>
      <w:rFonts w:cstheme="minorHAnsi"/>
      <w:sz w:val="18"/>
      <w:szCs w:val="18"/>
    </w:rPr>
  </w:style>
  <w:style w:type="paragraph" w:styleId="TOC7">
    <w:name w:val="toc 7"/>
    <w:basedOn w:val="Normal"/>
    <w:next w:val="Normal"/>
    <w:autoRedefine/>
    <w:uiPriority w:val="39"/>
    <w:rsid w:val="00386C53"/>
    <w:pPr>
      <w:spacing w:after="0"/>
      <w:ind w:left="1320"/>
    </w:pPr>
    <w:rPr>
      <w:rFonts w:cstheme="minorHAnsi"/>
      <w:sz w:val="18"/>
      <w:szCs w:val="18"/>
    </w:rPr>
  </w:style>
  <w:style w:type="paragraph" w:styleId="TOC8">
    <w:name w:val="toc 8"/>
    <w:basedOn w:val="Normal"/>
    <w:next w:val="Normal"/>
    <w:autoRedefine/>
    <w:uiPriority w:val="39"/>
    <w:rsid w:val="00386C53"/>
    <w:pPr>
      <w:spacing w:after="0"/>
      <w:ind w:left="1540"/>
    </w:pPr>
    <w:rPr>
      <w:rFonts w:cstheme="minorHAnsi"/>
      <w:sz w:val="18"/>
      <w:szCs w:val="18"/>
    </w:rPr>
  </w:style>
  <w:style w:type="paragraph" w:styleId="TOC9">
    <w:name w:val="toc 9"/>
    <w:basedOn w:val="Normal"/>
    <w:next w:val="Normal"/>
    <w:autoRedefine/>
    <w:uiPriority w:val="39"/>
    <w:rsid w:val="00386C53"/>
    <w:pPr>
      <w:spacing w:after="0"/>
      <w:ind w:left="1760"/>
    </w:pPr>
    <w:rPr>
      <w:rFonts w:cstheme="minorHAnsi"/>
      <w:sz w:val="18"/>
      <w:szCs w:val="18"/>
    </w:rPr>
  </w:style>
  <w:style w:type="character" w:styleId="FollowedHyperlink">
    <w:name w:val="FollowedHyperlink"/>
    <w:rsid w:val="00386C53"/>
    <w:rPr>
      <w:color w:val="800080"/>
      <w:u w:val="single"/>
    </w:rPr>
  </w:style>
  <w:style w:type="paragraph" w:styleId="BodyTextIndent">
    <w:name w:val="Body Text Indent"/>
    <w:basedOn w:val="Normal"/>
    <w:link w:val="BodyTextIndentChar"/>
    <w:rsid w:val="00386C53"/>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rsid w:val="00386C53"/>
    <w:rPr>
      <w:rFonts w:ascii="Trebuchet MS" w:eastAsia="Times New Roman" w:hAnsi="Trebuchet MS" w:cs="Arial"/>
      <w:sz w:val="20"/>
      <w:szCs w:val="24"/>
    </w:rPr>
  </w:style>
  <w:style w:type="paragraph" w:customStyle="1" w:styleId="framed">
    <w:name w:val="framed"/>
    <w:basedOn w:val="BodyText"/>
    <w:rsid w:val="00386C53"/>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
    <w:rsid w:val="00386C53"/>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386C53"/>
    <w:rPr>
      <w:rFonts w:ascii="Trebuchet MS" w:eastAsia="Times New Roman" w:hAnsi="Trebuchet MS" w:cs="Times New Roman"/>
      <w:sz w:val="20"/>
      <w:szCs w:val="24"/>
    </w:rPr>
  </w:style>
  <w:style w:type="paragraph" w:styleId="BodyText2">
    <w:name w:val="Body Text 2"/>
    <w:basedOn w:val="Normal"/>
    <w:link w:val="BodyText2Char"/>
    <w:rsid w:val="00386C53"/>
    <w:pPr>
      <w:spacing w:before="120" w:after="120" w:line="240" w:lineRule="auto"/>
      <w:jc w:val="both"/>
    </w:pPr>
    <w:rPr>
      <w:rFonts w:ascii="Trebuchet MS" w:eastAsia="Times New Roman" w:hAnsi="Trebuchet MS" w:cs="Arial"/>
      <w:bCs/>
      <w:sz w:val="24"/>
      <w:szCs w:val="24"/>
      <w:lang w:val="en-US"/>
    </w:rPr>
  </w:style>
  <w:style w:type="character" w:customStyle="1" w:styleId="BodyText2Char">
    <w:name w:val="Body Text 2 Char"/>
    <w:basedOn w:val="DefaultParagraphFont"/>
    <w:link w:val="BodyText2"/>
    <w:rsid w:val="00386C53"/>
    <w:rPr>
      <w:rFonts w:ascii="Trebuchet MS" w:eastAsia="Times New Roman" w:hAnsi="Trebuchet MS" w:cs="Arial"/>
      <w:bCs/>
      <w:sz w:val="24"/>
      <w:szCs w:val="24"/>
      <w:lang w:val="en-US"/>
    </w:rPr>
  </w:style>
  <w:style w:type="paragraph" w:styleId="ListNumber2">
    <w:name w:val="List Number 2"/>
    <w:basedOn w:val="Normal"/>
    <w:rsid w:val="00386C53"/>
    <w:pPr>
      <w:numPr>
        <w:numId w:val="5"/>
      </w:numPr>
      <w:spacing w:before="120" w:after="120" w:line="240" w:lineRule="auto"/>
      <w:jc w:val="both"/>
    </w:pPr>
    <w:rPr>
      <w:rFonts w:ascii="Trebuchet MS" w:eastAsia="Times New Roman" w:hAnsi="Trebuchet MS" w:cs="Arial"/>
      <w:szCs w:val="20"/>
      <w:lang w:val="en-US" w:eastAsia="el-GR"/>
    </w:rPr>
  </w:style>
  <w:style w:type="paragraph" w:styleId="Index1">
    <w:name w:val="index 1"/>
    <w:basedOn w:val="Normal"/>
    <w:next w:val="Normal"/>
    <w:autoRedefine/>
    <w:semiHidden/>
    <w:rsid w:val="00386C53"/>
    <w:pPr>
      <w:spacing w:before="120" w:after="120" w:line="240" w:lineRule="auto"/>
      <w:ind w:left="240" w:hanging="240"/>
    </w:pPr>
    <w:rPr>
      <w:rFonts w:ascii="Times New Roman" w:eastAsia="Times New Roman" w:hAnsi="Times New Roman" w:cs="Times New Roman"/>
      <w:sz w:val="24"/>
      <w:szCs w:val="24"/>
    </w:rPr>
  </w:style>
  <w:style w:type="paragraph" w:customStyle="1" w:styleId="211">
    <w:name w:val="2.1.1"/>
    <w:basedOn w:val="Normal"/>
    <w:rsid w:val="00386C53"/>
    <w:pPr>
      <w:keepNext/>
      <w:numPr>
        <w:ilvl w:val="2"/>
        <w:numId w:val="3"/>
      </w:numPr>
      <w:spacing w:before="240" w:after="60" w:line="240" w:lineRule="auto"/>
      <w:jc w:val="both"/>
      <w:outlineLvl w:val="1"/>
    </w:pPr>
    <w:rPr>
      <w:rFonts w:ascii="Trebuchet MS" w:eastAsia="Times New Roman" w:hAnsi="Trebuchet MS" w:cs="Arial"/>
      <w:b/>
      <w:bCs/>
      <w:sz w:val="24"/>
      <w:szCs w:val="28"/>
    </w:rPr>
  </w:style>
  <w:style w:type="paragraph" w:customStyle="1" w:styleId="bulletX">
    <w:name w:val="bulletX"/>
    <w:basedOn w:val="Normal"/>
    <w:rsid w:val="00386C53"/>
    <w:pPr>
      <w:numPr>
        <w:numId w:val="4"/>
      </w:numPr>
      <w:autoSpaceDE w:val="0"/>
      <w:autoSpaceDN w:val="0"/>
      <w:adjustRightInd w:val="0"/>
      <w:spacing w:before="120" w:after="120" w:line="240" w:lineRule="auto"/>
      <w:jc w:val="both"/>
    </w:pPr>
    <w:rPr>
      <w:rFonts w:ascii="Arial,Bold" w:eastAsia="Times New Roman" w:hAnsi="Arial,Bold" w:cs="Arial"/>
      <w:szCs w:val="24"/>
    </w:rPr>
  </w:style>
  <w:style w:type="paragraph" w:customStyle="1" w:styleId="eval">
    <w:name w:val="eval"/>
    <w:basedOn w:val="Heading3"/>
    <w:rsid w:val="00386C53"/>
    <w:pPr>
      <w:numPr>
        <w:ilvl w:val="4"/>
        <w:numId w:val="3"/>
      </w:numPr>
    </w:pPr>
  </w:style>
  <w:style w:type="paragraph" w:customStyle="1" w:styleId="bullet">
    <w:name w:val="bullet"/>
    <w:basedOn w:val="Normal"/>
    <w:rsid w:val="00386C53"/>
    <w:pPr>
      <w:numPr>
        <w:numId w:val="7"/>
      </w:numPr>
      <w:spacing w:before="120" w:after="120" w:line="240" w:lineRule="auto"/>
    </w:pPr>
    <w:rPr>
      <w:rFonts w:ascii="Trebuchet MS" w:eastAsia="Times New Roman" w:hAnsi="Trebuchet MS" w:cs="Times New Roman"/>
      <w:sz w:val="20"/>
      <w:szCs w:val="24"/>
    </w:rPr>
  </w:style>
  <w:style w:type="paragraph" w:customStyle="1" w:styleId="bullet1">
    <w:name w:val="bullet1"/>
    <w:basedOn w:val="Normal"/>
    <w:rsid w:val="00386C53"/>
    <w:pPr>
      <w:numPr>
        <w:numId w:val="6"/>
      </w:numPr>
      <w:spacing w:before="40" w:after="40" w:line="240" w:lineRule="auto"/>
    </w:pPr>
    <w:rPr>
      <w:rFonts w:ascii="Trebuchet MS" w:eastAsia="Times New Roman" w:hAnsi="Trebuchet MS" w:cs="Times New Roman"/>
      <w:sz w:val="20"/>
      <w:szCs w:val="24"/>
    </w:rPr>
  </w:style>
  <w:style w:type="paragraph" w:customStyle="1" w:styleId="table">
    <w:name w:val="table"/>
    <w:basedOn w:val="Normal"/>
    <w:rsid w:val="00386C53"/>
    <w:pPr>
      <w:spacing w:before="120" w:after="120" w:line="240" w:lineRule="auto"/>
    </w:pPr>
    <w:rPr>
      <w:rFonts w:ascii="Trebuchet MS" w:eastAsia="Times New Roman" w:hAnsi="Trebuchet MS" w:cs="Times New Roman"/>
      <w:sz w:val="20"/>
      <w:szCs w:val="24"/>
    </w:rPr>
  </w:style>
  <w:style w:type="paragraph" w:styleId="BodyText3">
    <w:name w:val="Body Text 3"/>
    <w:basedOn w:val="Normal"/>
    <w:link w:val="BodyText3Char"/>
    <w:rsid w:val="00386C53"/>
    <w:pPr>
      <w:spacing w:before="120" w:after="120" w:line="240" w:lineRule="auto"/>
    </w:pPr>
    <w:rPr>
      <w:rFonts w:ascii="Trebuchet MS" w:eastAsia="Times New Roman" w:hAnsi="Trebuchet MS" w:cs="Times New Roman"/>
      <w:i/>
      <w:iCs/>
      <w:sz w:val="20"/>
      <w:szCs w:val="24"/>
    </w:rPr>
  </w:style>
  <w:style w:type="character" w:customStyle="1" w:styleId="BodyText3Char">
    <w:name w:val="Body Text 3 Char"/>
    <w:basedOn w:val="DefaultParagraphFont"/>
    <w:link w:val="BodyText3"/>
    <w:rsid w:val="00386C53"/>
    <w:rPr>
      <w:rFonts w:ascii="Trebuchet MS" w:eastAsia="Times New Roman" w:hAnsi="Trebuchet MS" w:cs="Times New Roman"/>
      <w:i/>
      <w:iCs/>
      <w:sz w:val="20"/>
      <w:szCs w:val="24"/>
    </w:rPr>
  </w:style>
  <w:style w:type="paragraph" w:styleId="BodyTextIndent2">
    <w:name w:val="Body Text Indent 2"/>
    <w:basedOn w:val="Normal"/>
    <w:link w:val="BodyTextIndent2Char"/>
    <w:rsid w:val="00386C53"/>
    <w:pPr>
      <w:spacing w:before="120" w:after="120" w:line="240" w:lineRule="auto"/>
      <w:ind w:left="720"/>
    </w:pPr>
    <w:rPr>
      <w:rFonts w:ascii="Trebuchet MS" w:eastAsia="Times New Roman" w:hAnsi="Trebuchet MS" w:cs="Times New Roman"/>
      <w:sz w:val="20"/>
      <w:szCs w:val="24"/>
    </w:rPr>
  </w:style>
  <w:style w:type="character" w:customStyle="1" w:styleId="BodyTextIndent2Char">
    <w:name w:val="Body Text Indent 2 Char"/>
    <w:basedOn w:val="DefaultParagraphFont"/>
    <w:link w:val="BodyTextIndent2"/>
    <w:rsid w:val="00386C53"/>
    <w:rPr>
      <w:rFonts w:ascii="Trebuchet MS" w:eastAsia="Times New Roman" w:hAnsi="Trebuchet MS" w:cs="Times New Roman"/>
      <w:sz w:val="20"/>
      <w:szCs w:val="24"/>
    </w:rPr>
  </w:style>
  <w:style w:type="character" w:customStyle="1" w:styleId="instructChar">
    <w:name w:val="instruct Char"/>
    <w:rsid w:val="00386C53"/>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386C53"/>
    <w:pPr>
      <w:spacing w:before="120" w:after="120" w:line="240" w:lineRule="auto"/>
      <w:ind w:left="1080"/>
    </w:pPr>
    <w:rPr>
      <w:rFonts w:ascii="Trebuchet MS" w:eastAsia="Times New Roman" w:hAnsi="Trebuchet MS" w:cs="Times New Roman"/>
      <w:sz w:val="20"/>
      <w:szCs w:val="24"/>
    </w:rPr>
  </w:style>
  <w:style w:type="character" w:customStyle="1" w:styleId="BodyTextIndent3Char">
    <w:name w:val="Body Text Indent 3 Char"/>
    <w:basedOn w:val="DefaultParagraphFont"/>
    <w:link w:val="BodyTextIndent3"/>
    <w:rsid w:val="00386C53"/>
    <w:rPr>
      <w:rFonts w:ascii="Trebuchet MS" w:eastAsia="Times New Roman" w:hAnsi="Trebuchet MS" w:cs="Times New Roman"/>
      <w:sz w:val="20"/>
      <w:szCs w:val="24"/>
    </w:rPr>
  </w:style>
  <w:style w:type="character" w:customStyle="1" w:styleId="rvts7">
    <w:name w:val="rvts7"/>
    <w:basedOn w:val="DefaultParagraphFont"/>
    <w:rsid w:val="00386C53"/>
  </w:style>
  <w:style w:type="paragraph" w:customStyle="1" w:styleId="inna">
    <w:name w:val="inna"/>
    <w:basedOn w:val="Normal"/>
    <w:rsid w:val="00386C53"/>
    <w:pPr>
      <w:spacing w:before="60" w:after="60" w:line="240" w:lineRule="auto"/>
      <w:jc w:val="both"/>
    </w:pPr>
    <w:rPr>
      <w:rFonts w:ascii="Comic Sans MS" w:eastAsia="Times New Roman" w:hAnsi="Comic Sans MS" w:cs="Times New Roman"/>
      <w:sz w:val="24"/>
      <w:szCs w:val="20"/>
    </w:rPr>
  </w:style>
  <w:style w:type="character" w:customStyle="1" w:styleId="rvts5">
    <w:name w:val="rvts5"/>
    <w:basedOn w:val="DefaultParagraphFont"/>
    <w:rsid w:val="00386C53"/>
  </w:style>
  <w:style w:type="character" w:customStyle="1" w:styleId="rvts3">
    <w:name w:val="rvts3"/>
    <w:basedOn w:val="DefaultParagraphFont"/>
    <w:rsid w:val="00386C53"/>
  </w:style>
  <w:style w:type="character" w:customStyle="1" w:styleId="rvts4">
    <w:name w:val="rvts4"/>
    <w:basedOn w:val="DefaultParagraphFont"/>
    <w:rsid w:val="00386C53"/>
  </w:style>
  <w:style w:type="paragraph" w:customStyle="1" w:styleId="Default">
    <w:name w:val="Default"/>
    <w:rsid w:val="00386C53"/>
    <w:pPr>
      <w:autoSpaceDE w:val="0"/>
      <w:autoSpaceDN w:val="0"/>
      <w:adjustRightInd w:val="0"/>
      <w:spacing w:after="0" w:line="240" w:lineRule="auto"/>
    </w:pPr>
    <w:rPr>
      <w:rFonts w:ascii="Verdana" w:eastAsia="Times New Roman" w:hAnsi="Verdana" w:cs="Times New Roman"/>
      <w:sz w:val="20"/>
      <w:szCs w:val="20"/>
      <w:lang w:val="en-US"/>
    </w:rPr>
  </w:style>
  <w:style w:type="paragraph" w:styleId="List">
    <w:name w:val="List"/>
    <w:basedOn w:val="Normal"/>
    <w:rsid w:val="00386C53"/>
    <w:pPr>
      <w:numPr>
        <w:numId w:val="8"/>
      </w:numPr>
      <w:tabs>
        <w:tab w:val="num" w:pos="3163"/>
      </w:tabs>
      <w:spacing w:before="120" w:after="120" w:line="240" w:lineRule="auto"/>
    </w:pPr>
    <w:rPr>
      <w:rFonts w:ascii="Times New Roman" w:eastAsia="Times New Roman" w:hAnsi="Times New Roman" w:cs="Times New Roman"/>
      <w:snapToGrid w:val="0"/>
      <w:sz w:val="24"/>
      <w:szCs w:val="20"/>
      <w:lang w:val="en-GB"/>
    </w:rPr>
  </w:style>
  <w:style w:type="paragraph" w:customStyle="1" w:styleId="ln2acttitlu">
    <w:name w:val="ln2acttitlu"/>
    <w:basedOn w:val="Normal"/>
    <w:rsid w:val="00386C53"/>
    <w:pPr>
      <w:spacing w:before="100" w:beforeAutospacing="1" w:after="100" w:afterAutospacing="1" w:line="240" w:lineRule="auto"/>
      <w:jc w:val="center"/>
    </w:pPr>
    <w:rPr>
      <w:rFonts w:ascii="Times New Roman" w:eastAsia="Times New Roman" w:hAnsi="Times New Roman" w:cs="Times New Roman"/>
      <w:color w:val="000010"/>
      <w:sz w:val="18"/>
      <w:szCs w:val="18"/>
      <w:lang w:val="en-US"/>
    </w:rPr>
  </w:style>
  <w:style w:type="character" w:customStyle="1" w:styleId="ln2tlitera">
    <w:name w:val="ln2tlitera"/>
    <w:rsid w:val="00386C53"/>
  </w:style>
  <w:style w:type="paragraph" w:customStyle="1" w:styleId="Head1-Art">
    <w:name w:val="Head1-Art"/>
    <w:basedOn w:val="Normal"/>
    <w:rsid w:val="00386C53"/>
    <w:pPr>
      <w:numPr>
        <w:numId w:val="9"/>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386C53"/>
    <w:pPr>
      <w:numPr>
        <w:ilvl w:val="1"/>
      </w:numPr>
    </w:pPr>
    <w:rPr>
      <w:b w:val="0"/>
      <w:bCs w:val="0"/>
      <w:caps w:val="0"/>
    </w:rPr>
  </w:style>
  <w:style w:type="paragraph" w:customStyle="1" w:styleId="Head3-Bullet">
    <w:name w:val="Head3-Bullet"/>
    <w:basedOn w:val="Head2-Alin"/>
    <w:rsid w:val="00386C53"/>
    <w:pPr>
      <w:numPr>
        <w:ilvl w:val="2"/>
      </w:numPr>
    </w:pPr>
  </w:style>
  <w:style w:type="paragraph" w:customStyle="1" w:styleId="Head4-Subsect">
    <w:name w:val="Head4-Subsect"/>
    <w:basedOn w:val="Head3-Bullet"/>
    <w:rsid w:val="00386C53"/>
    <w:pPr>
      <w:numPr>
        <w:ilvl w:val="3"/>
      </w:numPr>
    </w:pPr>
    <w:rPr>
      <w:b/>
      <w:bCs/>
    </w:rPr>
  </w:style>
  <w:style w:type="paragraph" w:customStyle="1" w:styleId="Head5-Subsect">
    <w:name w:val="Head5-Subsect"/>
    <w:basedOn w:val="Head4-Subsect"/>
    <w:rsid w:val="00386C53"/>
    <w:pPr>
      <w:numPr>
        <w:ilvl w:val="4"/>
      </w:numPr>
    </w:pPr>
  </w:style>
  <w:style w:type="paragraph" w:styleId="NormalWeb">
    <w:name w:val="Normal (Web)"/>
    <w:basedOn w:val="Normal"/>
    <w:uiPriority w:val="99"/>
    <w:rsid w:val="00386C53"/>
    <w:pPr>
      <w:spacing w:after="0" w:line="240" w:lineRule="auto"/>
    </w:pPr>
    <w:rPr>
      <w:rFonts w:ascii="Arial Unicode MS" w:eastAsia="Times New Roman" w:hAnsi="Arial Unicode MS" w:cs="Times New Roman"/>
      <w:sz w:val="24"/>
      <w:szCs w:val="24"/>
      <w:lang w:val="en-US"/>
    </w:rPr>
  </w:style>
  <w:style w:type="character" w:customStyle="1" w:styleId="ln2talineat">
    <w:name w:val="ln2talineat"/>
    <w:rsid w:val="00386C53"/>
  </w:style>
  <w:style w:type="paragraph" w:customStyle="1" w:styleId="txt">
    <w:name w:val="txt"/>
    <w:basedOn w:val="Normal"/>
    <w:rsid w:val="00386C53"/>
    <w:pPr>
      <w:spacing w:after="120" w:line="336" w:lineRule="auto"/>
    </w:pPr>
    <w:rPr>
      <w:rFonts w:ascii="Georgia" w:eastAsia="Times New Roman" w:hAnsi="Georgia" w:cs="Times New Roman"/>
      <w:color w:val="000000"/>
      <w:sz w:val="24"/>
      <w:szCs w:val="24"/>
      <w:lang w:val="en-US"/>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386C53"/>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86C53"/>
    <w:pPr>
      <w:spacing w:line="240" w:lineRule="exact"/>
    </w:pPr>
    <w:rPr>
      <w:vertAlign w:val="superscript"/>
    </w:rPr>
  </w:style>
  <w:style w:type="paragraph" w:customStyle="1" w:styleId="NORML">
    <w:name w:val="NORMÁL"/>
    <w:basedOn w:val="Normal"/>
    <w:rsid w:val="00386C53"/>
    <w:pPr>
      <w:suppressAutoHyphens/>
      <w:spacing w:before="120" w:after="120" w:line="240" w:lineRule="auto"/>
      <w:jc w:val="both"/>
    </w:pPr>
    <w:rPr>
      <w:rFonts w:ascii="Times New Roman" w:eastAsia="Times New Roman" w:hAnsi="Times New Roman" w:cs="Times New Roman"/>
      <w:sz w:val="24"/>
      <w:szCs w:val="20"/>
      <w:lang w:val="en-GB" w:eastAsia="en-GB"/>
    </w:rPr>
  </w:style>
  <w:style w:type="character" w:styleId="Emphasis">
    <w:name w:val="Emphasis"/>
    <w:uiPriority w:val="20"/>
    <w:qFormat/>
    <w:rsid w:val="00386C53"/>
    <w:rPr>
      <w:i/>
      <w:iCs/>
    </w:rPr>
  </w:style>
  <w:style w:type="paragraph" w:customStyle="1" w:styleId="maintext-bullet">
    <w:name w:val="maintext-bullet"/>
    <w:basedOn w:val="Normal"/>
    <w:rsid w:val="00386C53"/>
    <w:pPr>
      <w:tabs>
        <w:tab w:val="num" w:pos="720"/>
      </w:tabs>
      <w:spacing w:after="0" w:line="240" w:lineRule="auto"/>
      <w:ind w:left="720" w:hanging="360"/>
      <w:jc w:val="both"/>
    </w:pPr>
    <w:rPr>
      <w:rFonts w:ascii="Arial" w:eastAsia="Times New Roman" w:hAnsi="Arial" w:cs="Times New Roman"/>
      <w:szCs w:val="24"/>
    </w:rPr>
  </w:style>
  <w:style w:type="paragraph" w:customStyle="1" w:styleId="maintext">
    <w:name w:val="maintext"/>
    <w:basedOn w:val="Normal"/>
    <w:rsid w:val="00386C53"/>
    <w:pPr>
      <w:spacing w:before="120" w:after="120" w:line="240" w:lineRule="auto"/>
      <w:jc w:val="both"/>
    </w:pPr>
    <w:rPr>
      <w:rFonts w:ascii="Arial" w:eastAsia="Times New Roman" w:hAnsi="Arial" w:cs="Arial"/>
      <w:szCs w:val="28"/>
    </w:rPr>
  </w:style>
  <w:style w:type="paragraph" w:styleId="TOCHeading">
    <w:name w:val="TOC Heading"/>
    <w:basedOn w:val="Heading1"/>
    <w:next w:val="Normal"/>
    <w:uiPriority w:val="39"/>
    <w:unhideWhenUsed/>
    <w:qFormat/>
    <w:rsid w:val="00386C53"/>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386C53"/>
    <w:rPr>
      <w:sz w:val="24"/>
    </w:rPr>
  </w:style>
  <w:style w:type="paragraph" w:customStyle="1" w:styleId="Text1">
    <w:name w:val="Text 1"/>
    <w:basedOn w:val="Normal"/>
    <w:link w:val="Text1Char"/>
    <w:qFormat/>
    <w:rsid w:val="00386C53"/>
    <w:pPr>
      <w:spacing w:before="120" w:after="120" w:line="240" w:lineRule="auto"/>
      <w:ind w:left="850"/>
      <w:jc w:val="both"/>
    </w:pPr>
    <w:rPr>
      <w:sz w:val="24"/>
    </w:rPr>
  </w:style>
  <w:style w:type="paragraph" w:customStyle="1" w:styleId="MediumGrid21">
    <w:name w:val="Medium Grid 21"/>
    <w:uiPriority w:val="99"/>
    <w:rsid w:val="00386C53"/>
    <w:pPr>
      <w:spacing w:after="0" w:line="240" w:lineRule="auto"/>
    </w:pPr>
    <w:rPr>
      <w:rFonts w:ascii="Trebuchet MS" w:eastAsia="MS Mincho" w:hAnsi="Trebuchet MS" w:cs="Trebuchet MS"/>
      <w:sz w:val="18"/>
      <w:szCs w:val="18"/>
      <w:lang w:val="en-US"/>
    </w:rPr>
  </w:style>
  <w:style w:type="paragraph" w:styleId="NoSpacing">
    <w:name w:val="No Spacing"/>
    <w:uiPriority w:val="1"/>
    <w:qFormat/>
    <w:rsid w:val="00386C53"/>
    <w:pPr>
      <w:spacing w:after="0" w:line="240" w:lineRule="auto"/>
    </w:pPr>
    <w:rPr>
      <w:rFonts w:ascii="Trebuchet MS" w:eastAsia="Times New Roman" w:hAnsi="Trebuchet MS" w:cs="Times New Roman"/>
      <w:sz w:val="20"/>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uiPriority w:val="99"/>
    <w:semiHidden/>
    <w:locked/>
    <w:rsid w:val="00386C53"/>
    <w:rPr>
      <w:rFonts w:ascii="Arial" w:hAnsi="Arial"/>
      <w:sz w:val="16"/>
      <w:lang w:eastAsia="en-US"/>
    </w:rPr>
  </w:style>
  <w:style w:type="paragraph" w:customStyle="1" w:styleId="ListDash2">
    <w:name w:val="List Dash 2"/>
    <w:basedOn w:val="Normal"/>
    <w:rsid w:val="00386C53"/>
    <w:pPr>
      <w:numPr>
        <w:numId w:val="10"/>
      </w:numPr>
      <w:spacing w:after="240" w:line="240" w:lineRule="auto"/>
      <w:jc w:val="both"/>
    </w:pPr>
    <w:rPr>
      <w:rFonts w:ascii="Times New Roman" w:eastAsia="Times New Roman" w:hAnsi="Times New Roman" w:cs="Times New Roman"/>
      <w:sz w:val="24"/>
      <w:szCs w:val="20"/>
      <w:lang w:eastAsia="ro-RO"/>
    </w:rPr>
  </w:style>
  <w:style w:type="character" w:customStyle="1" w:styleId="hps">
    <w:name w:val="hps"/>
    <w:rsid w:val="00386C53"/>
  </w:style>
  <w:style w:type="paragraph" w:customStyle="1" w:styleId="NumPar1">
    <w:name w:val="NumPar 1"/>
    <w:basedOn w:val="Normal"/>
    <w:next w:val="Normal"/>
    <w:rsid w:val="00386C53"/>
    <w:pPr>
      <w:numPr>
        <w:numId w:val="11"/>
      </w:numPr>
      <w:spacing w:before="120" w:after="120" w:line="240" w:lineRule="auto"/>
      <w:jc w:val="both"/>
    </w:pPr>
    <w:rPr>
      <w:rFonts w:ascii="Times New Roman" w:eastAsia="Calibri" w:hAnsi="Times New Roman" w:cs="Times New Roman"/>
      <w:sz w:val="24"/>
      <w:szCs w:val="20"/>
      <w:lang w:eastAsia="ro-RO"/>
    </w:rPr>
  </w:style>
  <w:style w:type="paragraph" w:customStyle="1" w:styleId="NumPar2">
    <w:name w:val="NumPar 2"/>
    <w:basedOn w:val="Normal"/>
    <w:next w:val="Normal"/>
    <w:rsid w:val="00386C53"/>
    <w:pPr>
      <w:numPr>
        <w:ilvl w:val="1"/>
        <w:numId w:val="11"/>
      </w:numPr>
      <w:spacing w:before="120" w:after="120" w:line="240" w:lineRule="auto"/>
      <w:jc w:val="both"/>
    </w:pPr>
    <w:rPr>
      <w:rFonts w:ascii="Times New Roman" w:eastAsia="Calibri" w:hAnsi="Times New Roman" w:cs="Times New Roman"/>
      <w:sz w:val="24"/>
      <w:szCs w:val="20"/>
      <w:lang w:eastAsia="ro-RO"/>
    </w:rPr>
  </w:style>
  <w:style w:type="paragraph" w:customStyle="1" w:styleId="NumPar3">
    <w:name w:val="NumPar 3"/>
    <w:basedOn w:val="Normal"/>
    <w:next w:val="Normal"/>
    <w:rsid w:val="00386C53"/>
    <w:pPr>
      <w:numPr>
        <w:ilvl w:val="2"/>
        <w:numId w:val="11"/>
      </w:numPr>
      <w:spacing w:before="120" w:after="120" w:line="240" w:lineRule="auto"/>
      <w:jc w:val="both"/>
    </w:pPr>
    <w:rPr>
      <w:rFonts w:ascii="Times New Roman" w:eastAsia="Calibri" w:hAnsi="Times New Roman" w:cs="Times New Roman"/>
      <w:sz w:val="24"/>
      <w:szCs w:val="20"/>
      <w:lang w:eastAsia="ro-RO"/>
    </w:rPr>
  </w:style>
  <w:style w:type="paragraph" w:customStyle="1" w:styleId="NumPar4">
    <w:name w:val="NumPar 4"/>
    <w:basedOn w:val="Normal"/>
    <w:next w:val="Normal"/>
    <w:rsid w:val="00386C53"/>
    <w:pPr>
      <w:numPr>
        <w:ilvl w:val="3"/>
        <w:numId w:val="11"/>
      </w:numPr>
      <w:spacing w:before="120" w:after="120" w:line="240" w:lineRule="auto"/>
      <w:jc w:val="both"/>
    </w:pPr>
    <w:rPr>
      <w:rFonts w:ascii="Times New Roman" w:eastAsia="Calibri" w:hAnsi="Times New Roman" w:cs="Times New Roman"/>
      <w:sz w:val="24"/>
      <w:szCs w:val="20"/>
      <w:lang w:eastAsia="ro-RO"/>
    </w:rPr>
  </w:style>
  <w:style w:type="paragraph" w:styleId="ListBullet">
    <w:name w:val="List Bullet"/>
    <w:basedOn w:val="Normal"/>
    <w:unhideWhenUsed/>
    <w:rsid w:val="00386C53"/>
    <w:pPr>
      <w:numPr>
        <w:numId w:val="12"/>
      </w:numPr>
      <w:spacing w:before="120" w:after="120" w:line="240" w:lineRule="auto"/>
      <w:contextualSpacing/>
      <w:jc w:val="both"/>
    </w:pPr>
    <w:rPr>
      <w:rFonts w:ascii="Times New Roman" w:eastAsia="Calibri" w:hAnsi="Times New Roman" w:cs="Times New Roman"/>
      <w:sz w:val="24"/>
      <w:szCs w:val="20"/>
      <w:lang w:eastAsia="ro-RO"/>
    </w:rPr>
  </w:style>
  <w:style w:type="paragraph" w:customStyle="1" w:styleId="CM1">
    <w:name w:val="CM1"/>
    <w:basedOn w:val="Default"/>
    <w:next w:val="Default"/>
    <w:uiPriority w:val="99"/>
    <w:rsid w:val="00386C53"/>
    <w:rPr>
      <w:rFonts w:ascii="EUAlbertina" w:hAnsi="EUAlbertina"/>
      <w:sz w:val="24"/>
      <w:szCs w:val="24"/>
      <w:lang w:val="ro-RO" w:eastAsia="ro-RO"/>
    </w:rPr>
  </w:style>
  <w:style w:type="paragraph" w:customStyle="1" w:styleId="CM3">
    <w:name w:val="CM3"/>
    <w:basedOn w:val="Default"/>
    <w:next w:val="Default"/>
    <w:uiPriority w:val="99"/>
    <w:rsid w:val="00386C53"/>
    <w:rPr>
      <w:rFonts w:ascii="EUAlbertina" w:hAnsi="EUAlbertina"/>
      <w:sz w:val="24"/>
      <w:szCs w:val="24"/>
      <w:lang w:val="ro-RO" w:eastAsia="ro-RO"/>
    </w:rPr>
  </w:style>
  <w:style w:type="paragraph" w:customStyle="1" w:styleId="CM4">
    <w:name w:val="CM4"/>
    <w:basedOn w:val="Default"/>
    <w:next w:val="Default"/>
    <w:uiPriority w:val="99"/>
    <w:rsid w:val="00386C53"/>
    <w:rPr>
      <w:rFonts w:ascii="EUAlbertina" w:hAnsi="EUAlbertina"/>
      <w:sz w:val="24"/>
      <w:szCs w:val="24"/>
      <w:lang w:val="ro-RO" w:eastAsia="ro-RO"/>
    </w:rPr>
  </w:style>
  <w:style w:type="character" w:styleId="Strong">
    <w:name w:val="Strong"/>
    <w:uiPriority w:val="22"/>
    <w:qFormat/>
    <w:rsid w:val="00386C53"/>
    <w:rPr>
      <w:b/>
      <w:bCs/>
    </w:rPr>
  </w:style>
  <w:style w:type="character" w:customStyle="1" w:styleId="apple-converted-space">
    <w:name w:val="apple-converted-space"/>
    <w:rsid w:val="00386C53"/>
  </w:style>
  <w:style w:type="character" w:customStyle="1" w:styleId="rvts10">
    <w:name w:val="rvts10"/>
    <w:rsid w:val="00386C53"/>
  </w:style>
  <w:style w:type="character" w:customStyle="1" w:styleId="psearchhighlight">
    <w:name w:val="psearchhighlight"/>
    <w:rsid w:val="00386C53"/>
  </w:style>
  <w:style w:type="character" w:customStyle="1" w:styleId="rvts12">
    <w:name w:val="rvts12"/>
    <w:rsid w:val="00386C53"/>
  </w:style>
  <w:style w:type="character" w:customStyle="1" w:styleId="5NormalChar">
    <w:name w:val="5 Normal Char"/>
    <w:link w:val="5Normal"/>
    <w:locked/>
    <w:rsid w:val="00386C53"/>
    <w:rPr>
      <w:rFonts w:ascii="Verdana" w:hAnsi="Verdana"/>
      <w:spacing w:val="-2"/>
      <w:szCs w:val="24"/>
      <w:lang w:val="en-GB" w:eastAsia="en-GB"/>
    </w:rPr>
  </w:style>
  <w:style w:type="paragraph" w:customStyle="1" w:styleId="5Normal">
    <w:name w:val="5 Normal"/>
    <w:basedOn w:val="Normal"/>
    <w:link w:val="5NormalChar"/>
    <w:qFormat/>
    <w:rsid w:val="00386C5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character" w:customStyle="1" w:styleId="rvts6">
    <w:name w:val="rvts6"/>
    <w:rsid w:val="00386C53"/>
  </w:style>
  <w:style w:type="character" w:styleId="UnresolvedMention">
    <w:name w:val="Unresolved Mention"/>
    <w:uiPriority w:val="99"/>
    <w:semiHidden/>
    <w:unhideWhenUsed/>
    <w:rsid w:val="00386C53"/>
    <w:rPr>
      <w:color w:val="605E5C"/>
      <w:shd w:val="clear" w:color="auto" w:fill="E1DFDD"/>
    </w:rPr>
  </w:style>
  <w:style w:type="paragraph" w:customStyle="1" w:styleId="Criteriu">
    <w:name w:val="Criteriu"/>
    <w:basedOn w:val="ListParagraph"/>
    <w:link w:val="CriteriuChar"/>
    <w:qFormat/>
    <w:rsid w:val="00386C53"/>
    <w:pPr>
      <w:numPr>
        <w:numId w:val="13"/>
      </w:numPr>
      <w:spacing w:before="480" w:after="120" w:line="240" w:lineRule="auto"/>
      <w:ind w:left="360"/>
    </w:pPr>
    <w:rPr>
      <w:rFonts w:ascii="Calibri" w:eastAsia="Calibri" w:hAnsi="Calibri" w:cs="Times New Roman"/>
      <w:b/>
    </w:rPr>
  </w:style>
  <w:style w:type="character" w:customStyle="1" w:styleId="CriteriuChar">
    <w:name w:val="Criteriu Char"/>
    <w:link w:val="Criteriu"/>
    <w:rsid w:val="00386C53"/>
    <w:rPr>
      <w:rFonts w:ascii="Calibri" w:eastAsia="Calibri" w:hAnsi="Calibri" w:cs="Times New Roman"/>
      <w:b/>
    </w:rPr>
  </w:style>
  <w:style w:type="paragraph" w:customStyle="1" w:styleId="Articol">
    <w:name w:val="Articol"/>
    <w:basedOn w:val="ListParagraph"/>
    <w:qFormat/>
    <w:rsid w:val="00386C53"/>
    <w:pPr>
      <w:tabs>
        <w:tab w:val="num" w:pos="360"/>
      </w:tabs>
      <w:spacing w:before="240" w:after="40" w:line="240" w:lineRule="auto"/>
      <w:ind w:left="360" w:hanging="360"/>
      <w:contextualSpacing w:val="0"/>
      <w:jc w:val="both"/>
    </w:pPr>
    <w:rPr>
      <w:rFonts w:ascii="Calibri" w:eastAsia="Times New Roman" w:hAnsi="Calibri" w:cs="Times New Roman"/>
      <w:b/>
      <w:iCs/>
      <w:noProof/>
      <w:sz w:val="20"/>
      <w:szCs w:val="24"/>
      <w:lang w:eastAsia="sk-SK"/>
    </w:rPr>
  </w:style>
  <w:style w:type="numbering" w:customStyle="1" w:styleId="Style1">
    <w:name w:val="Style1"/>
    <w:uiPriority w:val="99"/>
    <w:rsid w:val="00386C53"/>
    <w:pPr>
      <w:numPr>
        <w:numId w:val="14"/>
      </w:numPr>
    </w:pPr>
  </w:style>
  <w:style w:type="paragraph" w:customStyle="1" w:styleId="alignmentl">
    <w:name w:val="alignment_l"/>
    <w:basedOn w:val="Normal"/>
    <w:rsid w:val="00F116D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1">
    <w:name w:val="rvts11"/>
    <w:rsid w:val="00F116DC"/>
  </w:style>
  <w:style w:type="character" w:customStyle="1" w:styleId="rvts8">
    <w:name w:val="rvts8"/>
    <w:rsid w:val="00F116DC"/>
  </w:style>
  <w:style w:type="character" w:customStyle="1" w:styleId="rvts15">
    <w:name w:val="rvts15"/>
    <w:rsid w:val="00F116DC"/>
    <w:rPr>
      <w:rFonts w:ascii="Times New Roman" w:hAnsi="Times New Roman" w:cs="Times New Roman" w:hint="default"/>
      <w:color w:val="000000"/>
      <w:sz w:val="24"/>
      <w:szCs w:val="24"/>
    </w:rPr>
  </w:style>
  <w:style w:type="paragraph" w:customStyle="1" w:styleId="CharCharChar1Char">
    <w:name w:val="Char Char Char1 Char"/>
    <w:basedOn w:val="Normal"/>
    <w:rsid w:val="00F116DC"/>
    <w:pPr>
      <w:spacing w:before="120" w:line="240" w:lineRule="exact"/>
    </w:pPr>
    <w:rPr>
      <w:rFonts w:ascii="Tahoma" w:eastAsia="Times New Roman" w:hAnsi="Tahoma" w:cs="Times New Roman"/>
      <w:sz w:val="20"/>
      <w:szCs w:val="24"/>
      <w:lang w:val="en-US"/>
    </w:rPr>
  </w:style>
  <w:style w:type="character" w:customStyle="1" w:styleId="blockstyleChar1">
    <w:name w:val="block style Char1"/>
    <w:aliases w:val="Body Char1,Standard paragraph Char1,b Char1"/>
    <w:locked/>
    <w:rsid w:val="00F116DC"/>
    <w:rPr>
      <w:rFonts w:ascii="Trebuchet MS" w:hAnsi="Trebuchet MS"/>
      <w:szCs w:val="24"/>
      <w:lang w:eastAsia="en-US"/>
    </w:rPr>
  </w:style>
  <w:style w:type="paragraph" w:styleId="Title">
    <w:name w:val="Title"/>
    <w:basedOn w:val="Normal"/>
    <w:link w:val="TitleChar"/>
    <w:qFormat/>
    <w:rsid w:val="00F116DC"/>
    <w:pPr>
      <w:spacing w:before="120" w:after="120" w:line="240" w:lineRule="auto"/>
      <w:jc w:val="center"/>
    </w:pPr>
    <w:rPr>
      <w:rFonts w:ascii="Trebuchet MS" w:eastAsia="Times New Roman" w:hAnsi="Trebuchet MS" w:cs="Times New Roman"/>
      <w:b/>
      <w:bCs/>
      <w:sz w:val="20"/>
      <w:szCs w:val="24"/>
    </w:rPr>
  </w:style>
  <w:style w:type="character" w:customStyle="1" w:styleId="TitleChar">
    <w:name w:val="Title Char"/>
    <w:basedOn w:val="DefaultParagraphFont"/>
    <w:link w:val="Title"/>
    <w:rsid w:val="00F116DC"/>
    <w:rPr>
      <w:rFonts w:ascii="Trebuchet MS" w:eastAsia="Times New Roman" w:hAnsi="Trebuchet MS" w:cs="Times New Roman"/>
      <w:b/>
      <w:bCs/>
      <w:sz w:val="20"/>
      <w:szCs w:val="24"/>
    </w:rPr>
  </w:style>
  <w:style w:type="paragraph" w:customStyle="1" w:styleId="rvps1">
    <w:name w:val="rvps1"/>
    <w:basedOn w:val="Normal"/>
    <w:rsid w:val="00F116D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1">
    <w:name w:val="xl61"/>
    <w:basedOn w:val="Normal"/>
    <w:rsid w:val="00F116DC"/>
    <w:pPr>
      <w:spacing w:before="100" w:beforeAutospacing="1" w:after="100" w:afterAutospacing="1" w:line="240" w:lineRule="auto"/>
      <w:jc w:val="both"/>
    </w:pPr>
    <w:rPr>
      <w:rFonts w:ascii="Arial" w:eastAsia="Calibri" w:hAnsi="Arial" w:cs="Arial"/>
      <w:sz w:val="20"/>
      <w:szCs w:val="20"/>
      <w:lang w:eastAsia="fr-FR"/>
    </w:rPr>
  </w:style>
  <w:style w:type="paragraph" w:customStyle="1" w:styleId="instruct">
    <w:name w:val="instruct"/>
    <w:basedOn w:val="Normal"/>
    <w:rsid w:val="00F116DC"/>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NoteHead">
    <w:name w:val="NoteHead"/>
    <w:basedOn w:val="Normal"/>
    <w:uiPriority w:val="99"/>
    <w:rsid w:val="00F116DC"/>
    <w:pPr>
      <w:tabs>
        <w:tab w:val="num" w:pos="360"/>
        <w:tab w:val="num" w:pos="1080"/>
      </w:tabs>
      <w:spacing w:before="720" w:after="720" w:line="240" w:lineRule="auto"/>
      <w:jc w:val="center"/>
    </w:pPr>
    <w:rPr>
      <w:rFonts w:ascii="Arial" w:eastAsia="Calibri" w:hAnsi="Arial" w:cs="Arial"/>
      <w:b/>
      <w:bCs/>
      <w:smallCaps/>
      <w:sz w:val="20"/>
      <w:szCs w:val="20"/>
      <w:lang w:eastAsia="en-GB"/>
    </w:rPr>
  </w:style>
  <w:style w:type="paragraph" w:customStyle="1" w:styleId="Headingform">
    <w:name w:val="Heading form"/>
    <w:basedOn w:val="Normal"/>
    <w:uiPriority w:val="99"/>
    <w:rsid w:val="00F116DC"/>
    <w:pPr>
      <w:tabs>
        <w:tab w:val="num" w:pos="1080"/>
        <w:tab w:val="num" w:pos="1440"/>
      </w:tabs>
      <w:spacing w:before="240" w:after="60" w:line="240" w:lineRule="auto"/>
      <w:ind w:left="1440" w:hanging="360"/>
      <w:jc w:val="center"/>
    </w:pPr>
    <w:rPr>
      <w:rFonts w:ascii="Times New Roman" w:eastAsia="Calibri" w:hAnsi="Times New Roman" w:cs="Times New Roman"/>
      <w:b/>
      <w:bCs/>
    </w:rPr>
  </w:style>
  <w:style w:type="paragraph" w:customStyle="1" w:styleId="Annexetitle">
    <w:name w:val="Annexe_title"/>
    <w:basedOn w:val="Normal"/>
    <w:uiPriority w:val="99"/>
    <w:rsid w:val="00F116DC"/>
    <w:pPr>
      <w:pageBreakBefore/>
      <w:tabs>
        <w:tab w:val="num" w:pos="1080"/>
        <w:tab w:val="num" w:pos="2880"/>
      </w:tabs>
      <w:spacing w:before="240" w:after="240" w:line="240" w:lineRule="auto"/>
      <w:ind w:left="1800" w:hanging="360"/>
      <w:jc w:val="center"/>
    </w:pPr>
    <w:rPr>
      <w:rFonts w:ascii="Times New Roman" w:eastAsia="Calibri" w:hAnsi="Times New Roman" w:cs="Times New Roman"/>
      <w:b/>
      <w:bCs/>
      <w:caps/>
      <w:sz w:val="28"/>
      <w:szCs w:val="28"/>
      <w:lang w:eastAsia="en-GB"/>
    </w:rPr>
  </w:style>
  <w:style w:type="character" w:customStyle="1" w:styleId="spar">
    <w:name w:val="s_par"/>
    <w:rsid w:val="00F116DC"/>
  </w:style>
  <w:style w:type="paragraph" w:styleId="EndnoteText">
    <w:name w:val="endnote text"/>
    <w:basedOn w:val="Normal"/>
    <w:link w:val="EndnoteTextChar"/>
    <w:rsid w:val="00F116DC"/>
    <w:pPr>
      <w:spacing w:before="120" w:after="120" w:line="240" w:lineRule="auto"/>
    </w:pPr>
    <w:rPr>
      <w:rFonts w:ascii="Trebuchet MS" w:eastAsia="Times New Roman" w:hAnsi="Trebuchet MS" w:cs="Times New Roman"/>
      <w:sz w:val="20"/>
      <w:szCs w:val="20"/>
    </w:rPr>
  </w:style>
  <w:style w:type="character" w:customStyle="1" w:styleId="EndnoteTextChar">
    <w:name w:val="Endnote Text Char"/>
    <w:basedOn w:val="DefaultParagraphFont"/>
    <w:link w:val="EndnoteText"/>
    <w:rsid w:val="00F116DC"/>
    <w:rPr>
      <w:rFonts w:ascii="Trebuchet MS" w:eastAsia="Times New Roman" w:hAnsi="Trebuchet MS" w:cs="Times New Roman"/>
      <w:sz w:val="20"/>
      <w:szCs w:val="20"/>
    </w:rPr>
  </w:style>
  <w:style w:type="character" w:styleId="EndnoteReference">
    <w:name w:val="endnote reference"/>
    <w:rsid w:val="00F116DC"/>
    <w:rPr>
      <w:vertAlign w:val="superscript"/>
    </w:rPr>
  </w:style>
  <w:style w:type="paragraph" w:styleId="BlockText">
    <w:name w:val="Block Text"/>
    <w:basedOn w:val="Normal"/>
    <w:uiPriority w:val="99"/>
    <w:unhideWhenUsed/>
    <w:rsid w:val="00F116DC"/>
    <w:pPr>
      <w:spacing w:after="0" w:line="240" w:lineRule="auto"/>
      <w:ind w:left="374" w:right="289"/>
      <w:jc w:val="both"/>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723630">
      <w:bodyDiv w:val="1"/>
      <w:marLeft w:val="0"/>
      <w:marRight w:val="0"/>
      <w:marTop w:val="0"/>
      <w:marBottom w:val="0"/>
      <w:divBdr>
        <w:top w:val="none" w:sz="0" w:space="0" w:color="auto"/>
        <w:left w:val="none" w:sz="0" w:space="0" w:color="auto"/>
        <w:bottom w:val="none" w:sz="0" w:space="0" w:color="auto"/>
        <w:right w:val="none" w:sz="0" w:space="0" w:color="auto"/>
      </w:divBdr>
    </w:div>
    <w:div w:id="450324392">
      <w:bodyDiv w:val="1"/>
      <w:marLeft w:val="0"/>
      <w:marRight w:val="0"/>
      <w:marTop w:val="0"/>
      <w:marBottom w:val="0"/>
      <w:divBdr>
        <w:top w:val="none" w:sz="0" w:space="0" w:color="auto"/>
        <w:left w:val="none" w:sz="0" w:space="0" w:color="auto"/>
        <w:bottom w:val="none" w:sz="0" w:space="0" w:color="auto"/>
        <w:right w:val="none" w:sz="0" w:space="0" w:color="auto"/>
      </w:divBdr>
    </w:div>
    <w:div w:id="1140659599">
      <w:bodyDiv w:val="1"/>
      <w:marLeft w:val="0"/>
      <w:marRight w:val="0"/>
      <w:marTop w:val="0"/>
      <w:marBottom w:val="0"/>
      <w:divBdr>
        <w:top w:val="none" w:sz="0" w:space="0" w:color="auto"/>
        <w:left w:val="none" w:sz="0" w:space="0" w:color="auto"/>
        <w:bottom w:val="none" w:sz="0" w:space="0" w:color="auto"/>
        <w:right w:val="none" w:sz="0" w:space="0" w:color="auto"/>
      </w:divBdr>
    </w:div>
    <w:div w:id="1257517831">
      <w:bodyDiv w:val="1"/>
      <w:marLeft w:val="0"/>
      <w:marRight w:val="0"/>
      <w:marTop w:val="0"/>
      <w:marBottom w:val="0"/>
      <w:divBdr>
        <w:top w:val="none" w:sz="0" w:space="0" w:color="auto"/>
        <w:left w:val="none" w:sz="0" w:space="0" w:color="auto"/>
        <w:bottom w:val="none" w:sz="0" w:space="0" w:color="auto"/>
        <w:right w:val="none" w:sz="0" w:space="0" w:color="auto"/>
      </w:divBdr>
    </w:div>
    <w:div w:id="2060593755">
      <w:bodyDiv w:val="1"/>
      <w:marLeft w:val="0"/>
      <w:marRight w:val="0"/>
      <w:marTop w:val="0"/>
      <w:marBottom w:val="0"/>
      <w:divBdr>
        <w:top w:val="none" w:sz="0" w:space="0" w:color="auto"/>
        <w:left w:val="none" w:sz="0" w:space="0" w:color="auto"/>
        <w:bottom w:val="none" w:sz="0" w:space="0" w:color="auto"/>
        <w:right w:val="none" w:sz="0" w:space="0" w:color="auto"/>
      </w:divBdr>
    </w:div>
    <w:div w:id="21172912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contracts_grants/info_contracts/inforeuro/index_en.cf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gislatie.just.ro/Public/DetaliiDocumentAfis/256327"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11B13-78AC-436E-A8F9-0BCDE8007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54</Pages>
  <Words>18207</Words>
  <Characters>103786</Characters>
  <Application>Microsoft Office Word</Application>
  <DocSecurity>0</DocSecurity>
  <Lines>864</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95</cp:revision>
  <cp:lastPrinted>2023-02-07T07:38:00Z</cp:lastPrinted>
  <dcterms:created xsi:type="dcterms:W3CDTF">2023-02-07T06:21:00Z</dcterms:created>
  <dcterms:modified xsi:type="dcterms:W3CDTF">2023-02-09T17:25:00Z</dcterms:modified>
</cp:coreProperties>
</file>